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11C" w:rsidRDefault="0044211C" w:rsidP="0044211C">
      <w:pPr>
        <w:jc w:val="center"/>
        <w:rPr>
          <w:rFonts w:ascii="Arial" w:hAnsi="Arial" w:cs="Arial"/>
          <w:b/>
          <w:bCs/>
          <w:sz w:val="20"/>
          <w:szCs w:val="20"/>
        </w:rPr>
      </w:pPr>
      <w:r>
        <w:rPr>
          <w:rFonts w:ascii="Arial" w:hAnsi="Arial" w:cs="Arial"/>
          <w:b/>
          <w:bCs/>
          <w:sz w:val="20"/>
          <w:szCs w:val="20"/>
          <w:lang w:val="sr-Cyrl-CS"/>
        </w:rPr>
        <w:t>Факултет</w:t>
      </w:r>
      <w:r w:rsidRPr="00D46153">
        <w:rPr>
          <w:rFonts w:ascii="Arial" w:hAnsi="Arial" w:cs="Arial"/>
          <w:b/>
          <w:bCs/>
          <w:sz w:val="20"/>
          <w:szCs w:val="20"/>
          <w:lang w:val="sr-Cyrl-CS"/>
        </w:rPr>
        <w:t xml:space="preserve"> инжењерских наука</w:t>
      </w:r>
      <w:r>
        <w:rPr>
          <w:rFonts w:ascii="Arial" w:hAnsi="Arial" w:cs="Arial"/>
          <w:b/>
          <w:bCs/>
          <w:sz w:val="20"/>
          <w:szCs w:val="20"/>
          <w:lang w:val="sr-Cyrl-CS"/>
        </w:rPr>
        <w:t xml:space="preserve"> </w:t>
      </w:r>
      <w:r w:rsidRPr="0038506D">
        <w:rPr>
          <w:rFonts w:ascii="Arial" w:hAnsi="Arial" w:cs="Arial"/>
          <w:b/>
          <w:bCs/>
          <w:sz w:val="20"/>
          <w:szCs w:val="20"/>
          <w:lang w:val="sr-Cyrl-CS"/>
        </w:rPr>
        <w:t>Универзитет</w:t>
      </w:r>
      <w:r>
        <w:rPr>
          <w:rFonts w:ascii="Arial" w:hAnsi="Arial" w:cs="Arial"/>
          <w:b/>
          <w:bCs/>
          <w:sz w:val="20"/>
          <w:szCs w:val="20"/>
          <w:lang w:val="sr-Cyrl-CS"/>
        </w:rPr>
        <w:t>а</w:t>
      </w:r>
      <w:r w:rsidRPr="0038506D">
        <w:rPr>
          <w:rFonts w:ascii="Arial" w:hAnsi="Arial" w:cs="Arial"/>
          <w:b/>
          <w:bCs/>
          <w:sz w:val="20"/>
          <w:szCs w:val="20"/>
          <w:lang w:val="sr-Cyrl-CS"/>
        </w:rPr>
        <w:t xml:space="preserve"> у Крагујевцу</w:t>
      </w:r>
    </w:p>
    <w:p w:rsidR="0044211C" w:rsidRDefault="0044211C" w:rsidP="0044211C">
      <w:pPr>
        <w:jc w:val="center"/>
        <w:rPr>
          <w:rFonts w:ascii="Arial" w:hAnsi="Arial" w:cs="Arial"/>
          <w:b/>
          <w:bCs/>
          <w:sz w:val="20"/>
          <w:szCs w:val="20"/>
        </w:rPr>
      </w:pPr>
    </w:p>
    <w:p w:rsidR="0044211C" w:rsidRPr="00B12878" w:rsidRDefault="0044211C" w:rsidP="0044211C">
      <w:pPr>
        <w:jc w:val="center"/>
        <w:rPr>
          <w:rFonts w:ascii="Arial" w:hAnsi="Arial" w:cs="Arial"/>
          <w:b/>
          <w:bCs/>
          <w:sz w:val="20"/>
          <w:szCs w:val="20"/>
          <w:lang w:val="en-US"/>
        </w:rPr>
      </w:pPr>
    </w:p>
    <w:tbl>
      <w:tblPr>
        <w:tblW w:w="0" w:type="auto"/>
        <w:jc w:val="center"/>
        <w:tblInd w:w="3369" w:type="dxa"/>
        <w:tblLook w:val="00A0"/>
      </w:tblPr>
      <w:tblGrid>
        <w:gridCol w:w="1313"/>
        <w:gridCol w:w="1544"/>
      </w:tblGrid>
      <w:tr w:rsidR="0044211C" w:rsidRPr="00BC6C49" w:rsidTr="00296DDA">
        <w:trPr>
          <w:trHeight w:val="1187"/>
          <w:jc w:val="center"/>
        </w:trPr>
        <w:tc>
          <w:tcPr>
            <w:tcW w:w="1313" w:type="dxa"/>
            <w:vAlign w:val="center"/>
          </w:tcPr>
          <w:p w:rsidR="0044211C" w:rsidRPr="00DA63EA" w:rsidRDefault="0044211C" w:rsidP="00296DDA">
            <w:pPr>
              <w:jc w:val="center"/>
              <w:rPr>
                <w:rFonts w:ascii="Arial" w:hAnsi="Arial" w:cs="Arial"/>
                <w:b/>
                <w:bCs/>
                <w:sz w:val="28"/>
                <w:szCs w:val="28"/>
                <w:lang w:val="sr-Cyrl-CS"/>
              </w:rPr>
            </w:pPr>
            <w:r>
              <w:rPr>
                <w:noProof/>
              </w:rPr>
              <w:drawing>
                <wp:inline distT="0" distB="0" distL="0" distR="0">
                  <wp:extent cx="588645" cy="731520"/>
                  <wp:effectExtent l="19050" t="0" r="190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88645" cy="731520"/>
                          </a:xfrm>
                          <a:prstGeom prst="rect">
                            <a:avLst/>
                          </a:prstGeom>
                          <a:noFill/>
                          <a:ln w="9525">
                            <a:noFill/>
                            <a:miter lim="800000"/>
                            <a:headEnd/>
                            <a:tailEnd/>
                          </a:ln>
                        </pic:spPr>
                      </pic:pic>
                    </a:graphicData>
                  </a:graphic>
                </wp:inline>
              </w:drawing>
            </w:r>
          </w:p>
        </w:tc>
        <w:tc>
          <w:tcPr>
            <w:tcW w:w="1544" w:type="dxa"/>
          </w:tcPr>
          <w:p w:rsidR="0044211C" w:rsidRPr="00DA63EA" w:rsidRDefault="0044211C" w:rsidP="00296DDA">
            <w:pPr>
              <w:rPr>
                <w:rFonts w:ascii="Arial" w:hAnsi="Arial" w:cs="Arial"/>
                <w:b/>
                <w:bCs/>
                <w:sz w:val="28"/>
                <w:szCs w:val="28"/>
                <w:lang w:val="sr-Cyrl-CS"/>
              </w:rPr>
            </w:pPr>
            <w:r>
              <w:rPr>
                <w:rFonts w:ascii="Arial" w:hAnsi="Arial" w:cs="Arial"/>
                <w:b/>
                <w:noProof/>
                <w:sz w:val="28"/>
                <w:szCs w:val="28"/>
              </w:rPr>
              <w:drawing>
                <wp:inline distT="0" distB="0" distL="0" distR="0">
                  <wp:extent cx="612140" cy="755650"/>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12140" cy="755650"/>
                          </a:xfrm>
                          <a:prstGeom prst="rect">
                            <a:avLst/>
                          </a:prstGeom>
                          <a:noFill/>
                          <a:ln w="9525">
                            <a:noFill/>
                            <a:miter lim="800000"/>
                            <a:headEnd/>
                            <a:tailEnd/>
                          </a:ln>
                        </pic:spPr>
                      </pic:pic>
                    </a:graphicData>
                  </a:graphic>
                </wp:inline>
              </w:drawing>
            </w:r>
          </w:p>
        </w:tc>
      </w:tr>
    </w:tbl>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Default="0044211C" w:rsidP="0044211C">
      <w:pPr>
        <w:widowControl w:val="0"/>
        <w:rPr>
          <w:b/>
          <w:bCs/>
          <w:snapToGrid w:val="0"/>
          <w:sz w:val="26"/>
          <w:szCs w:val="26"/>
        </w:rPr>
      </w:pPr>
    </w:p>
    <w:p w:rsidR="0044211C" w:rsidRPr="00B12878" w:rsidRDefault="0044211C" w:rsidP="0044211C">
      <w:pPr>
        <w:widowControl w:val="0"/>
        <w:rPr>
          <w:b/>
          <w:bCs/>
          <w:snapToGrid w:val="0"/>
          <w:sz w:val="26"/>
          <w:szCs w:val="26"/>
          <w:lang w:val="en-US"/>
        </w:rPr>
      </w:pPr>
    </w:p>
    <w:p w:rsidR="0044211C" w:rsidRDefault="0044211C" w:rsidP="0044211C">
      <w:pPr>
        <w:widowControl w:val="0"/>
        <w:jc w:val="center"/>
        <w:rPr>
          <w:b/>
          <w:bCs/>
          <w:snapToGrid w:val="0"/>
          <w:sz w:val="26"/>
          <w:szCs w:val="26"/>
          <w:lang w:val="en-US"/>
        </w:rPr>
      </w:pPr>
      <w:r>
        <w:rPr>
          <w:b/>
          <w:bCs/>
          <w:snapToGrid w:val="0"/>
          <w:sz w:val="26"/>
          <w:szCs w:val="26"/>
          <w:lang w:val="sr-Cyrl-CS"/>
        </w:rPr>
        <w:t>Новак В. Мартиновић</w:t>
      </w:r>
    </w:p>
    <w:p w:rsidR="0044211C" w:rsidRPr="0044211C" w:rsidRDefault="0044211C" w:rsidP="0044211C">
      <w:pPr>
        <w:widowControl w:val="0"/>
        <w:jc w:val="center"/>
        <w:rPr>
          <w:b/>
          <w:bCs/>
          <w:snapToGrid w:val="0"/>
          <w:sz w:val="26"/>
          <w:szCs w:val="26"/>
          <w:lang w:val="en-US"/>
        </w:rPr>
      </w:pPr>
    </w:p>
    <w:p w:rsidR="0044211C" w:rsidRPr="0044211C" w:rsidRDefault="0044211C" w:rsidP="0044211C">
      <w:pPr>
        <w:widowControl w:val="0"/>
        <w:spacing w:after="120"/>
        <w:jc w:val="center"/>
        <w:rPr>
          <w:b/>
          <w:bCs/>
          <w:snapToGrid w:val="0"/>
          <w:sz w:val="36"/>
          <w:szCs w:val="36"/>
          <w:lang w:val="en-US"/>
        </w:rPr>
      </w:pPr>
      <w:r>
        <w:rPr>
          <w:b/>
          <w:bCs/>
          <w:snapToGrid w:val="0"/>
          <w:sz w:val="36"/>
          <w:szCs w:val="36"/>
          <w:lang w:val="sr-Cyrl-CS"/>
        </w:rPr>
        <w:t>Пројектовање информационог система за стамбене агенције</w:t>
      </w:r>
    </w:p>
    <w:p w:rsidR="0044211C" w:rsidRDefault="0044211C" w:rsidP="0044211C">
      <w:pPr>
        <w:widowControl w:val="0"/>
        <w:jc w:val="center"/>
        <w:rPr>
          <w:b/>
          <w:bCs/>
          <w:snapToGrid w:val="0"/>
          <w:sz w:val="26"/>
          <w:szCs w:val="26"/>
          <w:lang w:val="ru-RU"/>
        </w:rPr>
      </w:pPr>
      <w:r w:rsidRPr="00821F56">
        <w:rPr>
          <w:b/>
          <w:bCs/>
          <w:snapToGrid w:val="0"/>
          <w:sz w:val="26"/>
          <w:szCs w:val="26"/>
          <w:lang w:val="ru-RU"/>
        </w:rPr>
        <w:t>мастер</w:t>
      </w:r>
      <w:r w:rsidRPr="009A3637">
        <w:rPr>
          <w:b/>
          <w:bCs/>
          <w:snapToGrid w:val="0"/>
          <w:sz w:val="26"/>
          <w:szCs w:val="26"/>
          <w:lang w:val="ru-RU"/>
        </w:rPr>
        <w:t xml:space="preserve"> рад</w:t>
      </w: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Default="0044211C" w:rsidP="0044211C">
      <w:pPr>
        <w:widowControl w:val="0"/>
        <w:jc w:val="center"/>
        <w:rPr>
          <w:b/>
          <w:bCs/>
          <w:snapToGrid w:val="0"/>
          <w:sz w:val="26"/>
          <w:szCs w:val="26"/>
        </w:rPr>
      </w:pPr>
    </w:p>
    <w:p w:rsidR="0044211C" w:rsidRPr="00B12878" w:rsidRDefault="0044211C" w:rsidP="0044211C">
      <w:pPr>
        <w:widowControl w:val="0"/>
        <w:jc w:val="center"/>
        <w:rPr>
          <w:b/>
          <w:bCs/>
          <w:snapToGrid w:val="0"/>
          <w:sz w:val="26"/>
          <w:szCs w:val="26"/>
          <w:lang w:val="en-US"/>
        </w:rPr>
      </w:pPr>
    </w:p>
    <w:p w:rsidR="0044211C" w:rsidRDefault="0044211C" w:rsidP="0044211C">
      <w:pPr>
        <w:jc w:val="center"/>
        <w:rPr>
          <w:b/>
          <w:bCs/>
          <w:snapToGrid w:val="0"/>
          <w:sz w:val="26"/>
          <w:szCs w:val="26"/>
          <w:lang w:val="en-US"/>
        </w:rPr>
      </w:pPr>
      <w:r>
        <w:rPr>
          <w:b/>
          <w:bCs/>
          <w:snapToGrid w:val="0"/>
          <w:sz w:val="26"/>
          <w:szCs w:val="26"/>
          <w:lang w:val="sr-Cyrl-CS"/>
        </w:rPr>
        <w:t>Крагујевац, 2013</w:t>
      </w:r>
    </w:p>
    <w:p w:rsidR="0044211C" w:rsidRDefault="0044211C" w:rsidP="0044211C">
      <w:pPr>
        <w:jc w:val="center"/>
        <w:rPr>
          <w:b/>
          <w:bCs/>
          <w:snapToGrid w:val="0"/>
          <w:sz w:val="26"/>
          <w:szCs w:val="26"/>
          <w:lang w:val="en-US"/>
        </w:rPr>
      </w:pPr>
    </w:p>
    <w:p w:rsidR="0044211C" w:rsidRDefault="0044211C" w:rsidP="0044211C">
      <w:pPr>
        <w:jc w:val="center"/>
        <w:rPr>
          <w:b/>
          <w:bCs/>
          <w:snapToGrid w:val="0"/>
          <w:sz w:val="26"/>
          <w:szCs w:val="26"/>
          <w:lang w:val="en-US"/>
        </w:rPr>
      </w:pPr>
    </w:p>
    <w:p w:rsidR="0044211C" w:rsidRPr="0044211C" w:rsidRDefault="0044211C" w:rsidP="0044211C">
      <w:pPr>
        <w:jc w:val="center"/>
        <w:rPr>
          <w:b/>
          <w:bCs/>
          <w:snapToGrid w:val="0"/>
          <w:sz w:val="26"/>
          <w:szCs w:val="26"/>
          <w:lang w:val="en-US"/>
        </w:rPr>
      </w:pPr>
    </w:p>
    <w:p w:rsidR="0044211C" w:rsidRPr="00B12878" w:rsidRDefault="0044211C" w:rsidP="0044211C">
      <w:pPr>
        <w:rPr>
          <w:b/>
          <w:bCs/>
          <w:snapToGrid w:val="0"/>
          <w:sz w:val="26"/>
          <w:szCs w:val="26"/>
          <w:lang w:val="en-US"/>
        </w:rPr>
      </w:pPr>
    </w:p>
    <w:tbl>
      <w:tblPr>
        <w:tblW w:w="782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81"/>
        <w:gridCol w:w="5442"/>
      </w:tblGrid>
      <w:tr w:rsidR="0044211C" w:rsidRPr="00E756A8" w:rsidTr="00296DDA">
        <w:trPr>
          <w:trHeight w:val="677"/>
          <w:jc w:val="center"/>
        </w:trPr>
        <w:tc>
          <w:tcPr>
            <w:tcW w:w="2381" w:type="dxa"/>
            <w:tcBorders>
              <w:top w:val="single" w:sz="12" w:space="0" w:color="auto"/>
              <w:left w:val="single" w:sz="12" w:space="0" w:color="auto"/>
              <w:right w:val="single" w:sz="12" w:space="0" w:color="auto"/>
            </w:tcBorders>
            <w:shd w:val="clear" w:color="auto" w:fill="F3F3F3"/>
            <w:vAlign w:val="center"/>
          </w:tcPr>
          <w:p w:rsidR="0044211C" w:rsidRPr="006A0C9C" w:rsidRDefault="0044211C" w:rsidP="00296DDA">
            <w:pPr>
              <w:spacing w:before="120" w:after="120"/>
              <w:rPr>
                <w:b/>
                <w:bCs/>
                <w:snapToGrid w:val="0"/>
              </w:rPr>
            </w:pPr>
            <w:r w:rsidRPr="006A0C9C">
              <w:rPr>
                <w:b/>
                <w:bCs/>
                <w:snapToGrid w:val="0"/>
              </w:rPr>
              <w:t>Име кандидата:</w:t>
            </w:r>
          </w:p>
        </w:tc>
        <w:tc>
          <w:tcPr>
            <w:tcW w:w="5442" w:type="dxa"/>
            <w:tcBorders>
              <w:top w:val="single" w:sz="12" w:space="0" w:color="auto"/>
              <w:left w:val="single" w:sz="12" w:space="0" w:color="auto"/>
              <w:right w:val="single" w:sz="12" w:space="0" w:color="auto"/>
            </w:tcBorders>
            <w:vAlign w:val="center"/>
          </w:tcPr>
          <w:p w:rsidR="0044211C" w:rsidRPr="001C1D8E" w:rsidRDefault="0044211C" w:rsidP="00296DDA">
            <w:pPr>
              <w:spacing w:before="120" w:after="120"/>
            </w:pPr>
            <w:r>
              <w:rPr>
                <w:snapToGrid w:val="0"/>
              </w:rPr>
              <w:t>Новак В. Мартиновић</w:t>
            </w:r>
          </w:p>
        </w:tc>
      </w:tr>
      <w:tr w:rsidR="0044211C" w:rsidRPr="009A3637" w:rsidTr="00296DDA">
        <w:trPr>
          <w:trHeight w:val="677"/>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spacing w:before="120" w:after="120"/>
              <w:rPr>
                <w:b/>
                <w:bCs/>
                <w:lang w:val="ru-RU"/>
              </w:rPr>
            </w:pPr>
            <w:r w:rsidRPr="006A0C9C">
              <w:rPr>
                <w:b/>
                <w:bCs/>
                <w:snapToGrid w:val="0"/>
                <w:lang w:val="ru-RU"/>
              </w:rPr>
              <w:t>Број индекса:</w:t>
            </w:r>
          </w:p>
        </w:tc>
        <w:tc>
          <w:tcPr>
            <w:tcW w:w="5442" w:type="dxa"/>
            <w:tcBorders>
              <w:left w:val="single" w:sz="12" w:space="0" w:color="auto"/>
              <w:right w:val="single" w:sz="12" w:space="0" w:color="auto"/>
            </w:tcBorders>
            <w:vAlign w:val="center"/>
          </w:tcPr>
          <w:p w:rsidR="0044211C" w:rsidRPr="006A0C9C" w:rsidRDefault="0044211C" w:rsidP="00296DDA">
            <w:pPr>
              <w:spacing w:before="120" w:after="120"/>
              <w:rPr>
                <w:snapToGrid w:val="0"/>
                <w:lang w:val="sr-Cyrl-CS"/>
              </w:rPr>
            </w:pPr>
            <w:r>
              <w:rPr>
                <w:snapToGrid w:val="0"/>
                <w:lang w:val="sr-Cyrl-CS"/>
              </w:rPr>
              <w:t>3</w:t>
            </w:r>
            <w:r>
              <w:rPr>
                <w:snapToGrid w:val="0"/>
              </w:rPr>
              <w:t>65</w:t>
            </w:r>
            <w:r>
              <w:rPr>
                <w:snapToGrid w:val="0"/>
                <w:lang w:val="sr-Cyrl-CS"/>
              </w:rPr>
              <w:t>/2011</w:t>
            </w:r>
          </w:p>
        </w:tc>
      </w:tr>
      <w:tr w:rsidR="0044211C" w:rsidRPr="00D03CA1" w:rsidTr="00296DDA">
        <w:trPr>
          <w:trHeight w:val="760"/>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widowControl w:val="0"/>
              <w:spacing w:before="120" w:after="120"/>
              <w:rPr>
                <w:b/>
                <w:bCs/>
                <w:snapToGrid w:val="0"/>
                <w:lang w:val="sr-Cyrl-CS"/>
              </w:rPr>
            </w:pPr>
            <w:r w:rsidRPr="006A0C9C">
              <w:rPr>
                <w:b/>
                <w:bCs/>
                <w:snapToGrid w:val="0"/>
                <w:lang w:val="sr-Cyrl-CS"/>
              </w:rPr>
              <w:t>Студијски програм:</w:t>
            </w:r>
          </w:p>
        </w:tc>
        <w:tc>
          <w:tcPr>
            <w:tcW w:w="5442" w:type="dxa"/>
            <w:tcBorders>
              <w:left w:val="single" w:sz="12" w:space="0" w:color="auto"/>
              <w:right w:val="single" w:sz="12" w:space="0" w:color="auto"/>
            </w:tcBorders>
            <w:vAlign w:val="center"/>
          </w:tcPr>
          <w:p w:rsidR="0044211C" w:rsidRPr="006A0C9C" w:rsidRDefault="0044211C" w:rsidP="00296DDA">
            <w:pPr>
              <w:spacing w:before="120" w:after="120"/>
              <w:rPr>
                <w:snapToGrid w:val="0"/>
                <w:lang w:val="sr-Cyrl-CS"/>
              </w:rPr>
            </w:pPr>
            <w:r>
              <w:rPr>
                <w:snapToGrid w:val="0"/>
                <w:lang w:val="sr-Cyrl-CS"/>
              </w:rPr>
              <w:t>Машинско инжењерство</w:t>
            </w:r>
          </w:p>
        </w:tc>
      </w:tr>
      <w:tr w:rsidR="0044211C" w:rsidRPr="00D03CA1" w:rsidTr="00296DDA">
        <w:trPr>
          <w:trHeight w:val="760"/>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widowControl w:val="0"/>
              <w:spacing w:before="120" w:after="120"/>
              <w:rPr>
                <w:b/>
                <w:bCs/>
                <w:snapToGrid w:val="0"/>
                <w:lang w:val="sr-Cyrl-CS"/>
              </w:rPr>
            </w:pPr>
            <w:r w:rsidRPr="006A0C9C">
              <w:rPr>
                <w:b/>
                <w:bCs/>
                <w:snapToGrid w:val="0"/>
                <w:lang w:val="sr-Cyrl-CS"/>
              </w:rPr>
              <w:t>Ниво студија:</w:t>
            </w:r>
          </w:p>
        </w:tc>
        <w:tc>
          <w:tcPr>
            <w:tcW w:w="5442" w:type="dxa"/>
            <w:tcBorders>
              <w:left w:val="single" w:sz="12" w:space="0" w:color="auto"/>
              <w:right w:val="single" w:sz="12" w:space="0" w:color="auto"/>
            </w:tcBorders>
            <w:vAlign w:val="center"/>
          </w:tcPr>
          <w:p w:rsidR="0044211C" w:rsidRPr="00821F56" w:rsidRDefault="0044211C" w:rsidP="00296DDA">
            <w:pPr>
              <w:spacing w:before="120" w:after="120"/>
              <w:rPr>
                <w:snapToGrid w:val="0"/>
                <w:lang w:val="sr-Cyrl-CS"/>
              </w:rPr>
            </w:pPr>
            <w:r w:rsidRPr="00821F56">
              <w:rPr>
                <w:snapToGrid w:val="0"/>
                <w:lang w:val="sr-Cyrl-CS"/>
              </w:rPr>
              <w:t>Мастер академске студије</w:t>
            </w:r>
          </w:p>
        </w:tc>
      </w:tr>
      <w:tr w:rsidR="0044211C" w:rsidRPr="00D03CA1" w:rsidTr="00296DDA">
        <w:trPr>
          <w:trHeight w:val="760"/>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widowControl w:val="0"/>
              <w:spacing w:before="120" w:after="120"/>
              <w:rPr>
                <w:b/>
                <w:bCs/>
                <w:snapToGrid w:val="0"/>
              </w:rPr>
            </w:pPr>
            <w:r w:rsidRPr="006A0C9C">
              <w:rPr>
                <w:b/>
                <w:bCs/>
                <w:snapToGrid w:val="0"/>
                <w:lang w:val="sr-Cyrl-CS"/>
              </w:rPr>
              <w:t>Модул</w:t>
            </w:r>
            <w:r w:rsidRPr="006A0C9C">
              <w:rPr>
                <w:b/>
                <w:bCs/>
                <w:snapToGrid w:val="0"/>
              </w:rPr>
              <w:t>:</w:t>
            </w:r>
          </w:p>
        </w:tc>
        <w:tc>
          <w:tcPr>
            <w:tcW w:w="5442" w:type="dxa"/>
            <w:tcBorders>
              <w:left w:val="single" w:sz="12" w:space="0" w:color="auto"/>
              <w:right w:val="single" w:sz="12" w:space="0" w:color="auto"/>
            </w:tcBorders>
            <w:vAlign w:val="center"/>
          </w:tcPr>
          <w:p w:rsidR="0044211C" w:rsidRPr="006A0C9C" w:rsidRDefault="0044211C" w:rsidP="00296DDA">
            <w:pPr>
              <w:spacing w:before="120" w:after="120"/>
              <w:rPr>
                <w:lang w:val="sr-Cyrl-CS"/>
              </w:rPr>
            </w:pPr>
            <w:r>
              <w:rPr>
                <w:snapToGrid w:val="0"/>
                <w:lang w:val="sr-Cyrl-CS"/>
              </w:rPr>
              <w:t>Информатика у инжењерству</w:t>
            </w:r>
            <w:r w:rsidRPr="006A0C9C">
              <w:rPr>
                <w:snapToGrid w:val="0"/>
                <w:lang w:val="sr-Cyrl-CS"/>
              </w:rPr>
              <w:t xml:space="preserve"> </w:t>
            </w:r>
          </w:p>
        </w:tc>
      </w:tr>
      <w:tr w:rsidR="0044211C" w:rsidRPr="00E756A8" w:rsidTr="00296DDA">
        <w:trPr>
          <w:trHeight w:val="1495"/>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spacing w:before="120" w:after="120"/>
              <w:rPr>
                <w:b/>
                <w:bCs/>
              </w:rPr>
            </w:pPr>
            <w:r w:rsidRPr="006A0C9C">
              <w:rPr>
                <w:b/>
                <w:bCs/>
                <w:snapToGrid w:val="0"/>
                <w:lang w:val="sr-Cyrl-CS"/>
              </w:rPr>
              <w:t>Предмет</w:t>
            </w:r>
            <w:r w:rsidRPr="006A0C9C">
              <w:rPr>
                <w:b/>
                <w:bCs/>
                <w:snapToGrid w:val="0"/>
              </w:rPr>
              <w:t>:</w:t>
            </w:r>
          </w:p>
        </w:tc>
        <w:tc>
          <w:tcPr>
            <w:tcW w:w="5442" w:type="dxa"/>
            <w:tcBorders>
              <w:left w:val="single" w:sz="12" w:space="0" w:color="auto"/>
              <w:right w:val="single" w:sz="12" w:space="0" w:color="auto"/>
            </w:tcBorders>
            <w:vAlign w:val="center"/>
          </w:tcPr>
          <w:p w:rsidR="0044211C" w:rsidRPr="006A0C9C" w:rsidRDefault="0044211C" w:rsidP="00296DDA">
            <w:pPr>
              <w:spacing w:before="120" w:after="120"/>
              <w:rPr>
                <w:lang w:val="sr-Cyrl-CS"/>
              </w:rPr>
            </w:pPr>
            <w:r>
              <w:rPr>
                <w:snapToGrid w:val="0"/>
                <w:lang w:val="sr-Cyrl-CS"/>
              </w:rPr>
              <w:t>Пројектовање информационих система и база података</w:t>
            </w:r>
          </w:p>
        </w:tc>
      </w:tr>
      <w:tr w:rsidR="0044211C" w:rsidRPr="009A3637" w:rsidTr="00296DDA">
        <w:trPr>
          <w:trHeight w:val="1470"/>
          <w:jc w:val="center"/>
        </w:trPr>
        <w:tc>
          <w:tcPr>
            <w:tcW w:w="2381" w:type="dxa"/>
            <w:tcBorders>
              <w:left w:val="single" w:sz="12" w:space="0" w:color="auto"/>
              <w:right w:val="single" w:sz="12" w:space="0" w:color="auto"/>
            </w:tcBorders>
            <w:shd w:val="clear" w:color="auto" w:fill="F3F3F3"/>
            <w:vAlign w:val="center"/>
          </w:tcPr>
          <w:p w:rsidR="0044211C" w:rsidRPr="006A0C9C" w:rsidRDefault="0044211C" w:rsidP="00296DDA">
            <w:pPr>
              <w:spacing w:before="120" w:after="120"/>
              <w:rPr>
                <w:b/>
                <w:bCs/>
              </w:rPr>
            </w:pPr>
            <w:r w:rsidRPr="006A0C9C">
              <w:rPr>
                <w:b/>
                <w:bCs/>
                <w:snapToGrid w:val="0"/>
                <w:lang w:val="sr-Cyrl-CS"/>
              </w:rPr>
              <w:t xml:space="preserve">Назив </w:t>
            </w:r>
            <w:r w:rsidRPr="00821F56">
              <w:rPr>
                <w:b/>
                <w:bCs/>
                <w:snapToGrid w:val="0"/>
                <w:lang w:val="sr-Cyrl-CS"/>
              </w:rPr>
              <w:t>мастер</w:t>
            </w:r>
            <w:r w:rsidRPr="006A0C9C">
              <w:rPr>
                <w:b/>
                <w:bCs/>
                <w:snapToGrid w:val="0"/>
                <w:lang w:val="sr-Cyrl-CS"/>
              </w:rPr>
              <w:t xml:space="preserve"> рада</w:t>
            </w:r>
            <w:r w:rsidRPr="006A0C9C">
              <w:rPr>
                <w:b/>
                <w:bCs/>
                <w:snapToGrid w:val="0"/>
              </w:rPr>
              <w:t>:</w:t>
            </w:r>
          </w:p>
        </w:tc>
        <w:tc>
          <w:tcPr>
            <w:tcW w:w="5442" w:type="dxa"/>
            <w:tcBorders>
              <w:left w:val="single" w:sz="12" w:space="0" w:color="auto"/>
              <w:right w:val="single" w:sz="12" w:space="0" w:color="auto"/>
            </w:tcBorders>
            <w:vAlign w:val="center"/>
          </w:tcPr>
          <w:p w:rsidR="0044211C" w:rsidRPr="006A0C9C" w:rsidRDefault="0044211C" w:rsidP="00296DDA">
            <w:pPr>
              <w:spacing w:before="120" w:after="120"/>
              <w:rPr>
                <w:lang w:val="sr-Cyrl-CS"/>
              </w:rPr>
            </w:pPr>
            <w:r>
              <w:rPr>
                <w:snapToGrid w:val="0"/>
                <w:lang w:val="sr-Cyrl-CS"/>
              </w:rPr>
              <w:t>Пројектовање информационог система за стамбене агенције</w:t>
            </w:r>
          </w:p>
        </w:tc>
      </w:tr>
      <w:tr w:rsidR="0044211C" w:rsidRPr="00E756A8" w:rsidTr="00296DDA">
        <w:trPr>
          <w:trHeight w:val="677"/>
          <w:jc w:val="center"/>
        </w:trPr>
        <w:tc>
          <w:tcPr>
            <w:tcW w:w="2381" w:type="dxa"/>
            <w:tcBorders>
              <w:left w:val="single" w:sz="12" w:space="0" w:color="auto"/>
              <w:bottom w:val="single" w:sz="12" w:space="0" w:color="auto"/>
              <w:right w:val="single" w:sz="12" w:space="0" w:color="auto"/>
            </w:tcBorders>
            <w:shd w:val="clear" w:color="auto" w:fill="F3F3F3"/>
            <w:vAlign w:val="center"/>
          </w:tcPr>
          <w:p w:rsidR="0044211C" w:rsidRPr="006A0C9C" w:rsidRDefault="0044211C" w:rsidP="00296DDA">
            <w:pPr>
              <w:spacing w:before="120" w:after="120"/>
              <w:rPr>
                <w:b/>
                <w:bCs/>
              </w:rPr>
            </w:pPr>
            <w:r w:rsidRPr="006A0C9C">
              <w:rPr>
                <w:b/>
                <w:bCs/>
                <w:snapToGrid w:val="0"/>
                <w:lang w:val="sr-Cyrl-CS"/>
              </w:rPr>
              <w:t>Ментор</w:t>
            </w:r>
            <w:r w:rsidRPr="006A0C9C">
              <w:rPr>
                <w:b/>
                <w:bCs/>
                <w:snapToGrid w:val="0"/>
              </w:rPr>
              <w:t>:</w:t>
            </w:r>
          </w:p>
        </w:tc>
        <w:tc>
          <w:tcPr>
            <w:tcW w:w="5442" w:type="dxa"/>
            <w:tcBorders>
              <w:left w:val="single" w:sz="12" w:space="0" w:color="auto"/>
              <w:bottom w:val="single" w:sz="12" w:space="0" w:color="auto"/>
              <w:right w:val="single" w:sz="12" w:space="0" w:color="auto"/>
            </w:tcBorders>
            <w:vAlign w:val="center"/>
          </w:tcPr>
          <w:p w:rsidR="0044211C" w:rsidRPr="006A0C9C" w:rsidRDefault="0044211C" w:rsidP="00296DDA">
            <w:pPr>
              <w:spacing w:before="120" w:after="120"/>
              <w:rPr>
                <w:snapToGrid w:val="0"/>
                <w:lang w:val="sr-Cyrl-CS"/>
              </w:rPr>
            </w:pPr>
            <w:r>
              <w:rPr>
                <w:snapToGrid w:val="0"/>
                <w:lang w:val="sr-Cyrl-CS"/>
              </w:rPr>
              <w:t>Др Милан Ерић</w:t>
            </w:r>
          </w:p>
        </w:tc>
      </w:tr>
    </w:tbl>
    <w:p w:rsidR="0044211C" w:rsidRDefault="0044211C" w:rsidP="0044211C"/>
    <w:p w:rsidR="0044211C" w:rsidRDefault="0044211C" w:rsidP="0044211C"/>
    <w:p w:rsidR="0044211C" w:rsidRDefault="0044211C" w:rsidP="0044211C"/>
    <w:p w:rsidR="0044211C" w:rsidRDefault="0044211C" w:rsidP="0044211C"/>
    <w:p w:rsidR="00AF2187" w:rsidRDefault="00AF2187" w:rsidP="00B029FC">
      <w:pPr>
        <w:pStyle w:val="Heading1"/>
        <w:spacing w:before="0" w:after="0" w:line="360" w:lineRule="auto"/>
        <w:rPr>
          <w:rFonts w:ascii="Times New Roman" w:hAnsi="Times New Roman"/>
          <w:sz w:val="22"/>
          <w:szCs w:val="22"/>
        </w:rPr>
      </w:pPr>
    </w:p>
    <w:p w:rsidR="0044211C" w:rsidRDefault="0044211C" w:rsidP="0044211C"/>
    <w:p w:rsidR="0044211C" w:rsidRDefault="0044211C" w:rsidP="0044211C"/>
    <w:p w:rsidR="0044211C" w:rsidRDefault="0044211C" w:rsidP="0044211C"/>
    <w:p w:rsidR="0044211C" w:rsidRDefault="0044211C" w:rsidP="0044211C"/>
    <w:p w:rsidR="0044211C" w:rsidRDefault="0044211C" w:rsidP="0044211C"/>
    <w:p w:rsidR="0044211C" w:rsidRDefault="0044211C" w:rsidP="0044211C"/>
    <w:p w:rsidR="0044211C" w:rsidRDefault="0044211C" w:rsidP="0044211C"/>
    <w:p w:rsidR="0044211C" w:rsidRDefault="0044211C" w:rsidP="0044211C"/>
    <w:p w:rsidR="0044211C" w:rsidRPr="0044211C" w:rsidRDefault="0044211C" w:rsidP="0044211C"/>
    <w:p w:rsidR="003032BC" w:rsidRPr="00887ADF" w:rsidRDefault="003032BC" w:rsidP="00525468">
      <w:pPr>
        <w:pStyle w:val="NoSpacing1"/>
        <w:ind w:firstLine="0"/>
        <w:rPr>
          <w:b/>
        </w:rPr>
      </w:pPr>
      <w:r w:rsidRPr="00887ADF">
        <w:rPr>
          <w:b/>
        </w:rPr>
        <w:lastRenderedPageBreak/>
        <w:t>У оквиру овог мастер рада кандидат треба да</w:t>
      </w:r>
      <w:r w:rsidR="00F81513" w:rsidRPr="00887ADF">
        <w:rPr>
          <w:b/>
        </w:rPr>
        <w:t>:</w:t>
      </w:r>
    </w:p>
    <w:p w:rsidR="00887ADF" w:rsidRPr="00887ADF" w:rsidRDefault="00887ADF" w:rsidP="00525468">
      <w:pPr>
        <w:pStyle w:val="NoSpacing1"/>
        <w:ind w:firstLine="0"/>
      </w:pPr>
      <w:r>
        <w:t>На примеру стамбене агенције прикаже развој информационог система. Рад треба да обухвати уводна разматрања везана за развој информационих система, методолошке приступе и софтверске алате као подршке развоја; опис реалног система; развијене моделе. На крају дати закључна разматрања.</w:t>
      </w:r>
    </w:p>
    <w:p w:rsidR="00525468" w:rsidRDefault="00525468" w:rsidP="00525468">
      <w:pPr>
        <w:pStyle w:val="NoSpacing1"/>
      </w:pPr>
    </w:p>
    <w:p w:rsidR="004E747D" w:rsidRDefault="004E747D" w:rsidP="00525468">
      <w:pPr>
        <w:pStyle w:val="NoSpacing1"/>
      </w:pPr>
    </w:p>
    <w:p w:rsidR="00F81513" w:rsidRDefault="00F81513" w:rsidP="003032BC">
      <w:pPr>
        <w:rPr>
          <w:lang w:val="en-US"/>
        </w:rPr>
      </w:pPr>
    </w:p>
    <w:p w:rsidR="003A6422" w:rsidRDefault="003A6422" w:rsidP="003032BC"/>
    <w:p w:rsidR="004E747D" w:rsidRDefault="004E747D" w:rsidP="003032BC"/>
    <w:p w:rsidR="004E747D" w:rsidRDefault="004E747D" w:rsidP="003032BC"/>
    <w:p w:rsidR="00F81513" w:rsidRPr="00F81513" w:rsidRDefault="00F81513" w:rsidP="003032BC"/>
    <w:p w:rsidR="003032BC" w:rsidRDefault="003032BC" w:rsidP="003032BC"/>
    <w:p w:rsidR="003032BC" w:rsidRDefault="003032BC" w:rsidP="003032BC">
      <w:pPr>
        <w:rPr>
          <w:lang w:val="en-US"/>
        </w:rPr>
      </w:pPr>
      <w:r w:rsidRPr="003032BC">
        <w:rPr>
          <w:lang w:val="sr-Cyrl-CS"/>
        </w:rPr>
        <w:t>Препоручена литература:</w:t>
      </w:r>
    </w:p>
    <w:p w:rsidR="00CA55F7" w:rsidRDefault="00CA55F7" w:rsidP="003032BC"/>
    <w:p w:rsidR="00887ADF" w:rsidRDefault="00887ADF" w:rsidP="00F24CA2">
      <w:pPr>
        <w:pStyle w:val="NoSpacing1"/>
      </w:pPr>
      <w:r w:rsidRPr="00887ADF">
        <w:rPr>
          <w:b/>
        </w:rPr>
        <w:t>1</w:t>
      </w:r>
      <w:r w:rsidR="007F3638">
        <w:t xml:space="preserve">. </w:t>
      </w:r>
      <w:r>
        <w:t xml:space="preserve">Полишчук Ј.: </w:t>
      </w:r>
      <w:r w:rsidRPr="00887ADF">
        <w:rPr>
          <w:b/>
        </w:rPr>
        <w:t>Пројектовање информационих система</w:t>
      </w:r>
      <w:r>
        <w:t>, Електротехнички факултет, Подгорица, 2007.</w:t>
      </w:r>
    </w:p>
    <w:p w:rsidR="00887ADF" w:rsidRPr="007F3638" w:rsidRDefault="00887ADF" w:rsidP="00F24CA2">
      <w:pPr>
        <w:pStyle w:val="NoSpacing1"/>
        <w:rPr>
          <w:lang w:val="en-US"/>
        </w:rPr>
      </w:pPr>
      <w:r w:rsidRPr="00887ADF">
        <w:rPr>
          <w:b/>
        </w:rPr>
        <w:t>2.</w:t>
      </w:r>
      <w:r>
        <w:rPr>
          <w:b/>
        </w:rPr>
        <w:t xml:space="preserve"> </w:t>
      </w:r>
      <w:r w:rsidR="007F3638">
        <w:rPr>
          <w:lang w:val="en-US"/>
        </w:rPr>
        <w:t xml:space="preserve">Rainer K., Turban E.: </w:t>
      </w:r>
      <w:r w:rsidR="007F3638" w:rsidRPr="007F3638">
        <w:rPr>
          <w:b/>
          <w:lang w:val="en-US"/>
        </w:rPr>
        <w:t>Introduction to Information Systems</w:t>
      </w:r>
      <w:r w:rsidR="007F3638">
        <w:rPr>
          <w:lang w:val="en-US"/>
        </w:rPr>
        <w:t>, John Wiley &amp; Sons, Inc., 2009.</w:t>
      </w:r>
    </w:p>
    <w:p w:rsidR="007F3638" w:rsidRDefault="007F3638" w:rsidP="00F24CA2">
      <w:pPr>
        <w:pStyle w:val="NoSpacing1"/>
      </w:pPr>
      <w:r w:rsidRPr="007F3638">
        <w:rPr>
          <w:b/>
        </w:rPr>
        <w:t>3.</w:t>
      </w:r>
      <w:r>
        <w:rPr>
          <w:b/>
        </w:rPr>
        <w:t xml:space="preserve"> </w:t>
      </w:r>
      <w:r>
        <w:t xml:space="preserve">Вељовић А.: </w:t>
      </w:r>
      <w:r w:rsidRPr="007F3638">
        <w:rPr>
          <w:b/>
        </w:rPr>
        <w:t>Пројектовање информационих система</w:t>
      </w:r>
      <w:r>
        <w:t>, Компјутер библиотека, 2003.</w:t>
      </w:r>
    </w:p>
    <w:p w:rsidR="007F3638" w:rsidRDefault="007F3638" w:rsidP="00F24CA2">
      <w:pPr>
        <w:pStyle w:val="NoSpacing1"/>
      </w:pPr>
      <w:r w:rsidRPr="007F3638">
        <w:rPr>
          <w:b/>
        </w:rPr>
        <w:t>4.</w:t>
      </w:r>
      <w:r>
        <w:t xml:space="preserve"> Лазаревић Б., ......: </w:t>
      </w:r>
      <w:r w:rsidRPr="007F3638">
        <w:rPr>
          <w:b/>
        </w:rPr>
        <w:t>Базе података</w:t>
      </w:r>
      <w:r>
        <w:t>, ФОН Београд, Београд 2003.</w:t>
      </w:r>
    </w:p>
    <w:p w:rsidR="007F3638" w:rsidRPr="007F3638" w:rsidRDefault="007F3638" w:rsidP="00F24CA2">
      <w:pPr>
        <w:pStyle w:val="NoSpacing1"/>
      </w:pPr>
      <w:r w:rsidRPr="007F3638">
        <w:rPr>
          <w:b/>
        </w:rPr>
        <w:t>5.</w:t>
      </w:r>
      <w:r>
        <w:rPr>
          <w:b/>
        </w:rPr>
        <w:t xml:space="preserve"> </w:t>
      </w:r>
      <w:r>
        <w:t xml:space="preserve">Павловић-Лажетић Г.: </w:t>
      </w:r>
      <w:r w:rsidRPr="007F3638">
        <w:rPr>
          <w:b/>
        </w:rPr>
        <w:t>Основе релационих база података</w:t>
      </w:r>
      <w:r>
        <w:t>, Математички факлултет, Београд, 2000.</w:t>
      </w:r>
    </w:p>
    <w:p w:rsidR="00517B8A" w:rsidRPr="00517B8A" w:rsidRDefault="00517B8A" w:rsidP="003032BC">
      <w:pPr>
        <w:rPr>
          <w:lang w:val="en-US"/>
        </w:rPr>
      </w:pPr>
    </w:p>
    <w:p w:rsidR="003032BC" w:rsidRDefault="003032BC" w:rsidP="003032BC">
      <w:pPr>
        <w:rPr>
          <w:lang w:val="en-US"/>
        </w:rPr>
      </w:pPr>
    </w:p>
    <w:p w:rsidR="004E747D" w:rsidRDefault="004E747D" w:rsidP="003032BC">
      <w:pPr>
        <w:rPr>
          <w:lang w:val="en-US"/>
        </w:rPr>
      </w:pPr>
    </w:p>
    <w:p w:rsidR="004E747D" w:rsidRDefault="004E747D" w:rsidP="003032BC">
      <w:pPr>
        <w:rPr>
          <w:lang w:val="en-US"/>
        </w:rPr>
      </w:pPr>
    </w:p>
    <w:p w:rsidR="004E747D" w:rsidRDefault="004E747D" w:rsidP="003032BC">
      <w:pPr>
        <w:rPr>
          <w:lang w:val="en-US"/>
        </w:rPr>
      </w:pPr>
    </w:p>
    <w:p w:rsidR="004E747D" w:rsidRDefault="004E747D" w:rsidP="003032BC">
      <w:pPr>
        <w:rPr>
          <w:lang w:val="en-US"/>
        </w:rPr>
      </w:pPr>
    </w:p>
    <w:p w:rsidR="004E747D" w:rsidRDefault="004E747D" w:rsidP="003032BC">
      <w:pPr>
        <w:rPr>
          <w:lang w:val="en-US"/>
        </w:rPr>
      </w:pPr>
    </w:p>
    <w:p w:rsidR="004E747D" w:rsidRDefault="004E747D" w:rsidP="003032BC">
      <w:pPr>
        <w:rPr>
          <w:lang w:val="en-US"/>
        </w:rPr>
      </w:pPr>
    </w:p>
    <w:p w:rsidR="004E747D" w:rsidRDefault="004E747D" w:rsidP="003032BC">
      <w:pPr>
        <w:rPr>
          <w:lang w:val="en-US"/>
        </w:rPr>
      </w:pPr>
    </w:p>
    <w:p w:rsidR="004E747D" w:rsidRPr="00517B8A" w:rsidRDefault="004E747D" w:rsidP="003032BC">
      <w:pPr>
        <w:rPr>
          <w:lang w:val="en-US"/>
        </w:rPr>
      </w:pPr>
    </w:p>
    <w:p w:rsidR="003032BC" w:rsidRPr="003032BC" w:rsidRDefault="003032BC" w:rsidP="003032BC"/>
    <w:p w:rsidR="003032BC" w:rsidRPr="003032BC" w:rsidRDefault="003032BC" w:rsidP="003032BC">
      <w:pPr>
        <w:rPr>
          <w:lang w:val="sr-Cyrl-CS"/>
        </w:rPr>
      </w:pPr>
      <w:r>
        <w:rPr>
          <w:lang w:val="sr-Cyrl-CS"/>
        </w:rPr>
        <w:t xml:space="preserve">Крагујевац, </w:t>
      </w:r>
      <w:r>
        <w:rPr>
          <w:lang w:val="en-US"/>
        </w:rPr>
        <w:t xml:space="preserve">2013     </w:t>
      </w:r>
      <w:r w:rsidRPr="003032BC">
        <w:rPr>
          <w:lang w:val="sr-Cyrl-CS"/>
        </w:rPr>
        <w:t xml:space="preserve">                                                                                  ментор:</w:t>
      </w:r>
    </w:p>
    <w:p w:rsidR="00793255" w:rsidRPr="003746B5" w:rsidRDefault="003032BC" w:rsidP="003746B5">
      <w:pPr>
        <w:pStyle w:val="ListParagraph"/>
        <w:spacing w:after="0" w:line="360" w:lineRule="auto"/>
        <w:ind w:left="0"/>
        <w:jc w:val="both"/>
        <w:rPr>
          <w:rFonts w:ascii="Times New Roman" w:hAnsi="Times New Roman" w:cs="Times New Roman"/>
          <w:sz w:val="24"/>
          <w:szCs w:val="24"/>
          <w:lang w:val="sr-Cyrl-CS"/>
        </w:rPr>
      </w:pPr>
      <w:r w:rsidRPr="003032BC">
        <w:rPr>
          <w:lang w:val="sr-Cyrl-CS"/>
        </w:rPr>
        <w:tab/>
      </w:r>
      <w:r w:rsidRPr="003032BC">
        <w:rPr>
          <w:lang w:val="sr-Cyrl-CS"/>
        </w:rPr>
        <w:tab/>
      </w:r>
      <w:r w:rsidRPr="003032BC">
        <w:rPr>
          <w:lang w:val="sr-Cyrl-CS"/>
        </w:rPr>
        <w:tab/>
      </w:r>
      <w:r w:rsidRPr="003032BC">
        <w:rPr>
          <w:lang w:val="sr-Cyrl-CS"/>
        </w:rPr>
        <w:tab/>
      </w:r>
      <w:r w:rsidRPr="003032BC">
        <w:rPr>
          <w:lang w:val="sr-Cyrl-CS"/>
        </w:rPr>
        <w:tab/>
      </w:r>
      <w:r w:rsidRPr="003032BC">
        <w:rPr>
          <w:lang w:val="sr-Cyrl-CS"/>
        </w:rPr>
        <w:tab/>
      </w:r>
      <w:r w:rsidRPr="003032BC">
        <w:rPr>
          <w:lang w:val="sr-Cyrl-CS"/>
        </w:rPr>
        <w:tab/>
        <w:t xml:space="preserve">   </w:t>
      </w:r>
      <w:r w:rsidRPr="003032BC">
        <w:rPr>
          <w:lang w:val="sr-Cyrl-CS"/>
        </w:rPr>
        <w:tab/>
        <w:t xml:space="preserve">   </w:t>
      </w:r>
      <w:r w:rsidR="00F81513" w:rsidRPr="00F81513">
        <w:rPr>
          <w:lang w:val="sr-Cyrl-CS"/>
        </w:rPr>
        <w:t xml:space="preserve">          </w:t>
      </w:r>
      <w:r w:rsidR="00292BAF">
        <w:rPr>
          <w:rFonts w:ascii="Times New Roman" w:hAnsi="Times New Roman" w:cs="Times New Roman"/>
          <w:sz w:val="24"/>
          <w:szCs w:val="24"/>
          <w:lang w:val="sr-Cyrl-CS"/>
        </w:rPr>
        <w:t xml:space="preserve">др. </w:t>
      </w:r>
      <w:r w:rsidR="003746B5">
        <w:rPr>
          <w:rFonts w:ascii="Times New Roman" w:hAnsi="Times New Roman" w:cs="Times New Roman"/>
          <w:sz w:val="24"/>
          <w:szCs w:val="24"/>
          <w:lang w:val="sr-Cyrl-CS"/>
        </w:rPr>
        <w:t>Милан Ери</w:t>
      </w:r>
      <w:r w:rsidR="004D4D38">
        <w:rPr>
          <w:rFonts w:ascii="Times New Roman" w:hAnsi="Times New Roman" w:cs="Times New Roman"/>
          <w:sz w:val="24"/>
          <w:szCs w:val="24"/>
          <w:lang w:val="sr-Cyrl-CS"/>
        </w:rPr>
        <w:t>ћ</w:t>
      </w:r>
    </w:p>
    <w:p w:rsidR="00D65F8D" w:rsidRDefault="00445D67" w:rsidP="00D65F8D">
      <w:pPr>
        <w:pStyle w:val="Heading1"/>
      </w:pPr>
      <w:bookmarkStart w:id="0" w:name="_Toc367725668"/>
      <w:r w:rsidRPr="00445D67">
        <w:lastRenderedPageBreak/>
        <w:t>Резиме:</w:t>
      </w:r>
      <w:bookmarkEnd w:id="0"/>
      <w:r w:rsidRPr="00445D67">
        <w:t xml:space="preserve">  </w:t>
      </w:r>
    </w:p>
    <w:p w:rsidR="00D65F8D" w:rsidRDefault="00D65F8D" w:rsidP="006E55D3">
      <w:pPr>
        <w:pStyle w:val="NoSpacing1"/>
        <w:ind w:firstLine="0"/>
        <w:rPr>
          <w:b/>
          <w:bCs/>
        </w:rPr>
      </w:pPr>
    </w:p>
    <w:p w:rsidR="00E13889" w:rsidRDefault="006E55D3" w:rsidP="006E55D3">
      <w:pPr>
        <w:pStyle w:val="NoSpacing1"/>
        <w:ind w:firstLine="0"/>
      </w:pPr>
      <w:r>
        <w:rPr>
          <w:bCs/>
        </w:rPr>
        <w:t>И</w:t>
      </w:r>
      <w:r>
        <w:t xml:space="preserve">нформациони систем представља модел неког реалног система. Развој информационог система смо поделили на фазе: стратешког планирања (дефиниција захтева за информацијама), анализе, дизајна (логичко пројектовање), изградње (физичко пројектовање), увођења система у експлоатацију и отклањања недостатака. </w:t>
      </w:r>
      <w:r w:rsidRPr="003567BD">
        <w:t>Методолошке основе развоја информационих система</w:t>
      </w:r>
      <w:r>
        <w:rPr>
          <w:lang w:val="en-US"/>
        </w:rPr>
        <w:t xml:space="preserve"> </w:t>
      </w:r>
      <w:r>
        <w:t>чине</w:t>
      </w:r>
      <w:r>
        <w:rPr>
          <w:lang w:val="en-US"/>
        </w:rPr>
        <w:t>:</w:t>
      </w:r>
      <w:r>
        <w:t xml:space="preserve"> системска анализа, стратегије системске анализе, модели, моделирање и системски модели. Методологије развоја информационих система подразумевају физичку имплементацију логичког животног циклуса који укључује: активности за сваку фазу, индивидуална и групна правила за сваку активност,  стандарде квалитета и испоручљивости за сваку активност и алате и технике које треба да буду употребљене за сваку активност. </w:t>
      </w:r>
      <w:r w:rsidRPr="00816E4D">
        <w:t>Моделирање процеса</w:t>
      </w:r>
      <w:r>
        <w:t xml:space="preserve"> чине: д</w:t>
      </w:r>
      <w:r w:rsidRPr="00816E4D">
        <w:t>ијаграм тока података</w:t>
      </w:r>
      <w:r>
        <w:t>, о</w:t>
      </w:r>
      <w:r w:rsidRPr="00816E4D">
        <w:t>сновне компоненте ДТП-а</w:t>
      </w:r>
      <w:r>
        <w:t>, х</w:t>
      </w:r>
      <w:r w:rsidRPr="00816E4D">
        <w:t>ијерархијска декомпозиција ДТП-а</w:t>
      </w:r>
      <w:r>
        <w:t>, с</w:t>
      </w:r>
      <w:r w:rsidRPr="00816E4D">
        <w:t>интакса дијаграма тока података</w:t>
      </w:r>
      <w:r>
        <w:t>, д</w:t>
      </w:r>
      <w:r w:rsidRPr="00816E4D">
        <w:t>ијаграм декомпозиције</w:t>
      </w:r>
      <w:r>
        <w:t>, р</w:t>
      </w:r>
      <w:r w:rsidRPr="00816E4D">
        <w:t>ечник података</w:t>
      </w:r>
      <w:r>
        <w:t xml:space="preserve">. </w:t>
      </w:r>
      <w:r w:rsidRPr="00A74CD5">
        <w:t>CASE</w:t>
      </w:r>
      <w:r>
        <w:t xml:space="preserve"> систем представља алат који служи као помоћ пројектанту информационог система. Од ефикасности овог алата може да зависи квалитет готовог производа (информационог система), тако да је пројектанту веома важно да одабере прави алат који ће га заменити у већини мануелних послова везаних за пројектовање. </w:t>
      </w:r>
      <w:r>
        <w:rPr>
          <w:lang w:val="en-US"/>
        </w:rPr>
        <w:t>CASE</w:t>
      </w:r>
      <w:r w:rsidRPr="006C11ED">
        <w:rPr>
          <w:lang w:val="en-US"/>
        </w:rPr>
        <w:t xml:space="preserve"> алати :</w:t>
      </w:r>
      <w:r>
        <w:t xml:space="preserve"> </w:t>
      </w:r>
      <w:r w:rsidRPr="00795A50">
        <w:rPr>
          <w:lang w:val="en-US"/>
        </w:rPr>
        <w:t>BPwin – Bussines Process Windows</w:t>
      </w:r>
      <w:r>
        <w:t>, а</w:t>
      </w:r>
      <w:r w:rsidRPr="006C11ED">
        <w:rPr>
          <w:lang w:val="en-US"/>
        </w:rPr>
        <w:t xml:space="preserve">лат </w:t>
      </w:r>
      <w:r>
        <w:t xml:space="preserve"> који служи </w:t>
      </w:r>
      <w:r w:rsidRPr="006C11ED">
        <w:rPr>
          <w:lang w:val="en-US"/>
        </w:rPr>
        <w:t>за моделир</w:t>
      </w:r>
      <w:r>
        <w:rPr>
          <w:lang w:val="en-US"/>
        </w:rPr>
        <w:t>ање и анализу пословних процеса</w:t>
      </w:r>
      <w:r>
        <w:t xml:space="preserve">. </w:t>
      </w:r>
      <w:r w:rsidRPr="006C11ED">
        <w:rPr>
          <w:lang w:val="en-US"/>
        </w:rPr>
        <w:t xml:space="preserve">Заснован </w:t>
      </w:r>
      <w:r>
        <w:t xml:space="preserve">је </w:t>
      </w:r>
      <w:r w:rsidRPr="006C11ED">
        <w:rPr>
          <w:lang w:val="en-US"/>
        </w:rPr>
        <w:t xml:space="preserve">на концептима стандарда </w:t>
      </w:r>
      <w:r>
        <w:rPr>
          <w:lang w:val="en-US"/>
        </w:rPr>
        <w:t>IDEF</w:t>
      </w:r>
      <w:r w:rsidRPr="006C11ED">
        <w:rPr>
          <w:lang w:val="en-US"/>
        </w:rPr>
        <w:t>0</w:t>
      </w:r>
      <w:r>
        <w:t xml:space="preserve">. </w:t>
      </w:r>
      <w:r w:rsidRPr="006C11ED">
        <w:rPr>
          <w:lang w:val="en-US"/>
        </w:rPr>
        <w:t>К</w:t>
      </w:r>
      <w:r w:rsidR="006B048C">
        <w:rPr>
          <w:lang w:val="en-US"/>
        </w:rPr>
        <w:t>р</w:t>
      </w:r>
      <w:r w:rsidRPr="006C11ED">
        <w:rPr>
          <w:lang w:val="en-US"/>
        </w:rPr>
        <w:t>етање по нивоима и декомпозиција једноставна</w:t>
      </w:r>
      <w:r>
        <w:t xml:space="preserve">. </w:t>
      </w:r>
      <w:r w:rsidRPr="00795A50">
        <w:rPr>
          <w:lang w:val="en-US"/>
        </w:rPr>
        <w:t>ERwin – Entity Relationship for Windows</w:t>
      </w:r>
      <w:r>
        <w:t xml:space="preserve">, </w:t>
      </w:r>
      <w:r>
        <w:rPr>
          <w:lang w:val="en-US"/>
        </w:rPr>
        <w:t>CASE</w:t>
      </w:r>
      <w:r w:rsidRPr="006C11ED">
        <w:rPr>
          <w:lang w:val="en-US"/>
        </w:rPr>
        <w:t xml:space="preserve"> алат</w:t>
      </w:r>
      <w:r>
        <w:t>, који је</w:t>
      </w:r>
      <w:r w:rsidRPr="006C11ED">
        <w:rPr>
          <w:lang w:val="en-US"/>
        </w:rPr>
        <w:t xml:space="preserve"> намењен моделирању података</w:t>
      </w:r>
      <w:r>
        <w:t xml:space="preserve">. </w:t>
      </w:r>
      <w:r w:rsidRPr="006C11ED">
        <w:rPr>
          <w:lang w:val="en-US"/>
        </w:rPr>
        <w:t>Моделирање обухвата логичко дефинисање модела и физички дизајн базе</w:t>
      </w:r>
      <w:r>
        <w:t>. Н</w:t>
      </w:r>
      <w:r w:rsidRPr="00E51155">
        <w:rPr>
          <w:lang w:val="en-US"/>
        </w:rPr>
        <w:t xml:space="preserve">а примеру стамбене агенције, дат је вербални модел пословног система (опис проблема), извршена је хијерархијска декомпозиција пословног система, приказане су везе међу пословним процесима преко дијаграма токова података по нивоима апстракције (применом </w:t>
      </w:r>
      <w:r>
        <w:rPr>
          <w:lang w:val="en-US"/>
        </w:rPr>
        <w:t>BPwin</w:t>
      </w:r>
      <w:r w:rsidRPr="00E51155">
        <w:rPr>
          <w:lang w:val="en-US"/>
        </w:rPr>
        <w:t xml:space="preserve">) до нивоа примитивних процеса који су описани кроз мини спецификације. Такође је урађен речник података (описи токова и складишта података) и  анализа употребе података по процесима (матрице процес/складиште података и процес/податак). </w:t>
      </w:r>
      <w:r w:rsidR="00451971" w:rsidRPr="006C11ED">
        <w:rPr>
          <w:lang w:val="en-US"/>
        </w:rPr>
        <w:t>Моделирање</w:t>
      </w:r>
      <w:r w:rsidRPr="00E51155">
        <w:rPr>
          <w:lang w:val="en-US"/>
        </w:rPr>
        <w:t xml:space="preserve"> података обављено је дефинисањем пословних ентитета и њихових атрибута, израдом дијаграма зависности ентитета, да би се, процесом нормализације дошло до концептуалног модела података (Е</w:t>
      </w:r>
      <w:r>
        <w:rPr>
          <w:lang w:val="en-US"/>
        </w:rPr>
        <w:t>R</w:t>
      </w:r>
      <w:r w:rsidRPr="00E51155">
        <w:rPr>
          <w:lang w:val="en-US"/>
        </w:rPr>
        <w:t xml:space="preserve"> модел, урађен програмом Е</w:t>
      </w:r>
      <w:r>
        <w:rPr>
          <w:lang w:val="en-US"/>
        </w:rPr>
        <w:t>Rwin</w:t>
      </w:r>
      <w:r w:rsidR="00D65F8D">
        <w:rPr>
          <w:lang w:val="en-US"/>
        </w:rPr>
        <w:t xml:space="preserve">). На крају </w:t>
      </w:r>
      <w:r w:rsidR="00D65F8D">
        <w:t>је приказана</w:t>
      </w:r>
      <w:r w:rsidR="00D65F8D" w:rsidRPr="007C266E">
        <w:rPr>
          <w:lang w:val="en-US"/>
        </w:rPr>
        <w:t xml:space="preserve"> SQL </w:t>
      </w:r>
      <w:r w:rsidR="00D65F8D" w:rsidRPr="007C266E">
        <w:t xml:space="preserve">шема релационе базе </w:t>
      </w:r>
      <w:r w:rsidR="00D65F8D">
        <w:t>на којој би могао бити заснован будући</w:t>
      </w:r>
      <w:r w:rsidRPr="00E51155">
        <w:rPr>
          <w:lang w:val="en-US"/>
        </w:rPr>
        <w:t xml:space="preserve"> апликативни софтвер.</w:t>
      </w:r>
    </w:p>
    <w:p w:rsidR="00D65F8D" w:rsidRPr="00D65F8D" w:rsidRDefault="00D65F8D" w:rsidP="006E55D3">
      <w:pPr>
        <w:pStyle w:val="NoSpacing1"/>
        <w:ind w:firstLine="0"/>
      </w:pPr>
    </w:p>
    <w:p w:rsidR="00793255" w:rsidRPr="002750EB" w:rsidRDefault="00445D67" w:rsidP="002750EB">
      <w:pPr>
        <w:rPr>
          <w:i/>
        </w:rPr>
      </w:pPr>
      <w:r w:rsidRPr="00445D67">
        <w:rPr>
          <w:b/>
          <w:bCs/>
        </w:rPr>
        <w:t xml:space="preserve">Кључне речи : </w:t>
      </w:r>
      <w:r w:rsidR="006E55D3">
        <w:rPr>
          <w:bCs/>
          <w:i/>
        </w:rPr>
        <w:t xml:space="preserve">информациони систем, дијаграм тока података, </w:t>
      </w:r>
      <w:r w:rsidR="00A8408E">
        <w:rPr>
          <w:i/>
        </w:rPr>
        <w:t>функције, процеси</w:t>
      </w:r>
      <w:r w:rsidR="006E55D3">
        <w:rPr>
          <w:i/>
        </w:rPr>
        <w:t>,</w:t>
      </w:r>
      <w:r w:rsidR="002750EB">
        <w:rPr>
          <w:i/>
        </w:rPr>
        <w:t xml:space="preserve"> </w:t>
      </w:r>
      <w:r w:rsidR="007C2D1B">
        <w:rPr>
          <w:i/>
        </w:rPr>
        <w:t>моделирање</w:t>
      </w:r>
    </w:p>
    <w:p w:rsidR="00793255" w:rsidRPr="00445D67" w:rsidRDefault="00793255" w:rsidP="002A122C">
      <w:pPr>
        <w:jc w:val="center"/>
      </w:pPr>
    </w:p>
    <w:p w:rsidR="00D65F8D" w:rsidRDefault="00D65F8D" w:rsidP="00E13889">
      <w:pPr>
        <w:jc w:val="center"/>
        <w:rPr>
          <w:b/>
        </w:rPr>
      </w:pPr>
    </w:p>
    <w:p w:rsidR="00445D67" w:rsidRDefault="00445D67" w:rsidP="00445D67">
      <w:pPr>
        <w:rPr>
          <w:b/>
        </w:rPr>
      </w:pPr>
    </w:p>
    <w:p w:rsidR="00D65F8D" w:rsidRPr="00D65F8D" w:rsidRDefault="00D65F8D" w:rsidP="00445D67">
      <w:pPr>
        <w:rPr>
          <w:b/>
        </w:rPr>
      </w:pPr>
    </w:p>
    <w:p w:rsidR="006E55D3" w:rsidRDefault="006E55D3" w:rsidP="00445D67">
      <w:pPr>
        <w:rPr>
          <w:b/>
        </w:rPr>
      </w:pPr>
    </w:p>
    <w:p w:rsidR="00D65F8D" w:rsidRPr="00D65F8D" w:rsidRDefault="00D65F8D" w:rsidP="00445D67">
      <w:pPr>
        <w:rPr>
          <w:b/>
        </w:rPr>
      </w:pPr>
    </w:p>
    <w:p w:rsidR="00D65F8D" w:rsidRPr="00D65F8D" w:rsidRDefault="00D65F8D" w:rsidP="00D65F8D">
      <w:pPr>
        <w:pStyle w:val="Heading1"/>
      </w:pPr>
      <w:bookmarkStart w:id="1" w:name="_Toc367725669"/>
      <w:r>
        <w:lastRenderedPageBreak/>
        <w:t>Abstract</w:t>
      </w:r>
      <w:r w:rsidRPr="00D65F8D">
        <w:t xml:space="preserve"> :</w:t>
      </w:r>
      <w:bookmarkEnd w:id="1"/>
    </w:p>
    <w:p w:rsidR="00D65F8D" w:rsidRPr="00D65F8D" w:rsidRDefault="00D65F8D" w:rsidP="00D65F8D"/>
    <w:p w:rsidR="00D65F8D" w:rsidRPr="00D65F8D" w:rsidRDefault="00D65F8D" w:rsidP="009A776E">
      <w:pPr>
        <w:pStyle w:val="NoSpacing1"/>
      </w:pPr>
      <w:r w:rsidRPr="00D65F8D">
        <w:t>The information system is a model of a real system . Information system development is divided into stages: strategic planning ( requirements definition for information ) , analysis, design (logical design ) , construction (physical design ) , introduction to exploitation and removal of defects. Methodological basis for the development of information systems consists of: systems analysis , systems analysis strategies , models , modeling and system models . Information systems development methodologies involve a physical implementation of the logical life cycle that includes activities for each stage , individual and group policies for each activity , and quality standards isporučljivosti for each activity and the tools and techniques that should be used for each activity. Modeling process are: data flow diagram , the basic components of the DTP, DTP hierarchical decomposition , the syntax diagram data flow diagram decomposition , data dictionary . CASE system is a tool that is used to help the designer of information systems. The efficiency of this tool may depend on the quality of the finished product ( information system ), so that the designer is very important to choose the right tool that will replace most manual tasks related to design . CASE tools : BPwin - Bussines Process Windows , a tool that is used to model and analyze business processes. It is based on the concepts of IDEF0 standard . Navigating the levels of decomposition and simple. ERwin - Entity Relationship for Windows , CASE tool, which is designed for data modeling . Modeling involves defining the logical model and physical database design . For example , housing agencies , given the verbal model of the business system ( description of the problem ) , there was a hierarchical decomposition of the business system , in which the connections between business processes through data flow diagrams by levels of abstraction ( application BPwin ) to the level of primitive processes , which are described in the specifications and . Also, a data dictionary (terms of flows and data warehouses ), and analysis of data usage per process ( array process / data warehouse and process / data) . Data modeling is done by defining business entities and their attributes , making the diagram depending on the entities to be , the process of normalization has been a conceptual data model ( ER model</w:t>
      </w:r>
      <w:r w:rsidR="009A776E">
        <w:t xml:space="preserve"> , designed the program ERwin )</w:t>
      </w:r>
      <w:r w:rsidRPr="00D65F8D">
        <w:t>. Finally the SQL relational database schema on which could be based as application software .</w:t>
      </w:r>
    </w:p>
    <w:p w:rsidR="00D65F8D" w:rsidRPr="00D65F8D" w:rsidRDefault="00D65F8D" w:rsidP="00D65F8D"/>
    <w:p w:rsidR="00445D67" w:rsidRPr="009A776E" w:rsidRDefault="00D65F8D" w:rsidP="00D65F8D">
      <w:pPr>
        <w:rPr>
          <w:lang w:val="en-US"/>
        </w:rPr>
        <w:sectPr w:rsidR="00445D67" w:rsidRPr="009A776E">
          <w:footerReference w:type="default" r:id="rId10"/>
          <w:pgSz w:w="12240" w:h="15840"/>
          <w:pgMar w:top="1440" w:right="1440" w:bottom="1440" w:left="1440" w:header="720" w:footer="720" w:gutter="0"/>
          <w:cols w:space="720"/>
          <w:docGrid w:linePitch="360"/>
        </w:sectPr>
      </w:pPr>
      <w:r w:rsidRPr="00D65F8D">
        <w:rPr>
          <w:b/>
        </w:rPr>
        <w:t>Keywords:</w:t>
      </w:r>
      <w:r w:rsidRPr="00D65F8D">
        <w:t xml:space="preserve"> </w:t>
      </w:r>
      <w:r w:rsidRPr="00D65F8D">
        <w:rPr>
          <w:i/>
        </w:rPr>
        <w:t>information system , data flow , functions , processes , modelin</w:t>
      </w:r>
      <w:r w:rsidR="009A776E">
        <w:rPr>
          <w:i/>
          <w:lang w:val="en-US"/>
        </w:rPr>
        <w:t>g</w:t>
      </w:r>
    </w:p>
    <w:p w:rsidR="00DE48A2" w:rsidRDefault="00AF2187" w:rsidP="00DE48A2">
      <w:pPr>
        <w:pStyle w:val="Heading1"/>
      </w:pPr>
      <w:bookmarkStart w:id="2" w:name="_Toc352591491"/>
      <w:bookmarkStart w:id="3" w:name="_Toc352591803"/>
      <w:bookmarkStart w:id="4" w:name="_Toc352667717"/>
      <w:bookmarkStart w:id="5" w:name="_Toc352674521"/>
      <w:bookmarkStart w:id="6" w:name="_Toc352763304"/>
      <w:bookmarkStart w:id="7" w:name="_Toc352782583"/>
      <w:bookmarkStart w:id="8" w:name="_Toc352838271"/>
      <w:bookmarkStart w:id="9" w:name="_Toc353131358"/>
      <w:bookmarkStart w:id="10" w:name="_Toc353131421"/>
      <w:bookmarkStart w:id="11" w:name="_Toc353277787"/>
      <w:bookmarkStart w:id="12" w:name="_Toc353277844"/>
      <w:bookmarkStart w:id="13" w:name="_Toc355786752"/>
      <w:bookmarkStart w:id="14" w:name="_Toc366066638"/>
      <w:bookmarkStart w:id="15" w:name="_Toc366067515"/>
      <w:bookmarkStart w:id="16" w:name="_Toc366067667"/>
      <w:bookmarkStart w:id="17" w:name="_Toc366154133"/>
      <w:bookmarkStart w:id="18" w:name="_Toc366525652"/>
      <w:bookmarkStart w:id="19" w:name="_Toc366525783"/>
      <w:bookmarkStart w:id="20" w:name="_Toc367712591"/>
      <w:bookmarkStart w:id="21" w:name="_Toc367725670"/>
      <w:r w:rsidRPr="00CF00A3">
        <w:lastRenderedPageBreak/>
        <w:t>Садржај</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044884" w:rsidRPr="00044884" w:rsidRDefault="00044884" w:rsidP="00044884"/>
    <w:p w:rsidR="009A776E" w:rsidRDefault="00DD1EE5">
      <w:pPr>
        <w:pStyle w:val="TOC1"/>
        <w:rPr>
          <w:rFonts w:asciiTheme="minorHAnsi" w:eastAsiaTheme="minorEastAsia" w:hAnsiTheme="minorHAnsi" w:cstheme="minorBidi"/>
          <w:b w:val="0"/>
          <w:sz w:val="22"/>
          <w:szCs w:val="22"/>
          <w:lang w:val="en-US"/>
        </w:rPr>
      </w:pPr>
      <w:r w:rsidRPr="00DD1EE5">
        <w:fldChar w:fldCharType="begin"/>
      </w:r>
      <w:r w:rsidR="00DE48A2">
        <w:instrText xml:space="preserve"> TOC \o "1-3" \h \z \u </w:instrText>
      </w:r>
      <w:r w:rsidRPr="00DD1EE5">
        <w:fldChar w:fldCharType="separate"/>
      </w:r>
    </w:p>
    <w:p w:rsidR="009A776E" w:rsidRDefault="00DD1EE5">
      <w:pPr>
        <w:pStyle w:val="TOC1"/>
        <w:rPr>
          <w:rStyle w:val="Hyperlink"/>
        </w:rPr>
      </w:pPr>
      <w:hyperlink w:anchor="_Toc367725671" w:history="1">
        <w:r w:rsidR="009A776E" w:rsidRPr="00B85A6E">
          <w:rPr>
            <w:rStyle w:val="Hyperlink"/>
          </w:rPr>
          <w:t>1. УВОД</w:t>
        </w:r>
        <w:r w:rsidR="009A776E">
          <w:rPr>
            <w:webHidden/>
          </w:rPr>
          <w:tab/>
        </w:r>
        <w:r>
          <w:rPr>
            <w:webHidden/>
          </w:rPr>
          <w:fldChar w:fldCharType="begin"/>
        </w:r>
        <w:r w:rsidR="009A776E">
          <w:rPr>
            <w:webHidden/>
          </w:rPr>
          <w:instrText xml:space="preserve"> PAGEREF _Toc367725671 \h </w:instrText>
        </w:r>
        <w:r>
          <w:rPr>
            <w:webHidden/>
          </w:rPr>
        </w:r>
        <w:r>
          <w:rPr>
            <w:webHidden/>
          </w:rPr>
          <w:fldChar w:fldCharType="separate"/>
        </w:r>
        <w:r w:rsidR="00246927">
          <w:rPr>
            <w:webHidden/>
          </w:rPr>
          <w:t>8</w:t>
        </w:r>
        <w:r>
          <w:rPr>
            <w:webHidden/>
          </w:rPr>
          <w:fldChar w:fldCharType="end"/>
        </w:r>
      </w:hyperlink>
    </w:p>
    <w:p w:rsidR="009A776E" w:rsidRPr="009A776E" w:rsidRDefault="009A776E" w:rsidP="009A776E">
      <w:pPr>
        <w:rPr>
          <w:rFonts w:eastAsiaTheme="minorEastAsia"/>
        </w:rPr>
      </w:pPr>
    </w:p>
    <w:p w:rsidR="009A776E" w:rsidRDefault="00DD1EE5">
      <w:pPr>
        <w:pStyle w:val="TOC1"/>
        <w:rPr>
          <w:rStyle w:val="Hyperlink"/>
        </w:rPr>
      </w:pPr>
      <w:hyperlink w:anchor="_Toc367725672" w:history="1">
        <w:r w:rsidR="009A776E" w:rsidRPr="00B85A6E">
          <w:rPr>
            <w:rStyle w:val="Hyperlink"/>
          </w:rPr>
          <w:t>2. ИНФОРМАЦИОНИ СИСТЕМИ</w:t>
        </w:r>
        <w:r w:rsidR="009A776E">
          <w:rPr>
            <w:webHidden/>
          </w:rPr>
          <w:tab/>
        </w:r>
        <w:r>
          <w:rPr>
            <w:webHidden/>
          </w:rPr>
          <w:fldChar w:fldCharType="begin"/>
        </w:r>
        <w:r w:rsidR="009A776E">
          <w:rPr>
            <w:webHidden/>
          </w:rPr>
          <w:instrText xml:space="preserve"> PAGEREF _Toc367725672 \h </w:instrText>
        </w:r>
        <w:r>
          <w:rPr>
            <w:webHidden/>
          </w:rPr>
        </w:r>
        <w:r>
          <w:rPr>
            <w:webHidden/>
          </w:rPr>
          <w:fldChar w:fldCharType="separate"/>
        </w:r>
        <w:r w:rsidR="00246927">
          <w:rPr>
            <w:webHidden/>
          </w:rPr>
          <w:t>9</w:t>
        </w:r>
        <w:r>
          <w:rPr>
            <w:webHidden/>
          </w:rPr>
          <w:fldChar w:fldCharType="end"/>
        </w:r>
      </w:hyperlink>
    </w:p>
    <w:p w:rsidR="009A776E" w:rsidRPr="009A776E" w:rsidRDefault="009A776E" w:rsidP="009A776E">
      <w:pPr>
        <w:rPr>
          <w:rFonts w:eastAsiaTheme="minorEastAsia"/>
        </w:rPr>
      </w:pPr>
    </w:p>
    <w:p w:rsidR="009A776E" w:rsidRDefault="00DD1EE5">
      <w:pPr>
        <w:pStyle w:val="TOC1"/>
        <w:rPr>
          <w:rStyle w:val="Hyperlink"/>
        </w:rPr>
      </w:pPr>
      <w:hyperlink w:anchor="_Toc367725673" w:history="1">
        <w:r w:rsidR="009A776E" w:rsidRPr="00B85A6E">
          <w:rPr>
            <w:rStyle w:val="Hyperlink"/>
            <w:lang w:val="en-US"/>
          </w:rPr>
          <w:t>3</w:t>
        </w:r>
        <w:r w:rsidR="009A776E" w:rsidRPr="00B85A6E">
          <w:rPr>
            <w:rStyle w:val="Hyperlink"/>
          </w:rPr>
          <w:t>.</w:t>
        </w:r>
        <w:r w:rsidR="009A776E" w:rsidRPr="00B85A6E">
          <w:rPr>
            <w:rStyle w:val="Hyperlink"/>
            <w:lang w:val="en-US"/>
          </w:rPr>
          <w:t xml:space="preserve"> Р</w:t>
        </w:r>
        <w:r w:rsidR="009A776E" w:rsidRPr="00B85A6E">
          <w:rPr>
            <w:rStyle w:val="Hyperlink"/>
          </w:rPr>
          <w:t>АЗВОЈ ИНФОРМАЦИОНИХ СИСТЕМА</w:t>
        </w:r>
        <w:r w:rsidR="009A776E">
          <w:rPr>
            <w:webHidden/>
          </w:rPr>
          <w:tab/>
        </w:r>
        <w:r>
          <w:rPr>
            <w:webHidden/>
          </w:rPr>
          <w:fldChar w:fldCharType="begin"/>
        </w:r>
        <w:r w:rsidR="009A776E">
          <w:rPr>
            <w:webHidden/>
          </w:rPr>
          <w:instrText xml:space="preserve"> PAGEREF _Toc367725673 \h </w:instrText>
        </w:r>
        <w:r>
          <w:rPr>
            <w:webHidden/>
          </w:rPr>
        </w:r>
        <w:r>
          <w:rPr>
            <w:webHidden/>
          </w:rPr>
          <w:fldChar w:fldCharType="separate"/>
        </w:r>
        <w:r w:rsidR="00246927">
          <w:rPr>
            <w:webHidden/>
          </w:rPr>
          <w:t>13</w:t>
        </w:r>
        <w:r>
          <w:rPr>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674" w:history="1">
        <w:r w:rsidR="009A776E" w:rsidRPr="00B85A6E">
          <w:rPr>
            <w:rStyle w:val="Hyperlink"/>
            <w:noProof/>
            <w:lang w:val="en-US"/>
          </w:rPr>
          <w:t>3</w:t>
        </w:r>
        <w:r w:rsidR="009A776E" w:rsidRPr="00B85A6E">
          <w:rPr>
            <w:rStyle w:val="Hyperlink"/>
            <w:noProof/>
          </w:rPr>
          <w:t>.1 Функције и процеси</w:t>
        </w:r>
        <w:r w:rsidR="009A776E">
          <w:rPr>
            <w:noProof/>
            <w:webHidden/>
          </w:rPr>
          <w:tab/>
        </w:r>
        <w:r>
          <w:rPr>
            <w:noProof/>
            <w:webHidden/>
          </w:rPr>
          <w:fldChar w:fldCharType="begin"/>
        </w:r>
        <w:r w:rsidR="009A776E">
          <w:rPr>
            <w:noProof/>
            <w:webHidden/>
          </w:rPr>
          <w:instrText xml:space="preserve"> PAGEREF _Toc367725674 \h </w:instrText>
        </w:r>
        <w:r>
          <w:rPr>
            <w:noProof/>
            <w:webHidden/>
          </w:rPr>
        </w:r>
        <w:r>
          <w:rPr>
            <w:noProof/>
            <w:webHidden/>
          </w:rPr>
          <w:fldChar w:fldCharType="separate"/>
        </w:r>
        <w:r w:rsidR="00246927">
          <w:rPr>
            <w:noProof/>
            <w:webHidden/>
          </w:rPr>
          <w:t>13</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75"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2</w:t>
        </w:r>
        <w:r w:rsidR="009A776E" w:rsidRPr="00B85A6E">
          <w:rPr>
            <w:rStyle w:val="Hyperlink"/>
            <w:noProof/>
          </w:rPr>
          <w:t xml:space="preserve">  Моделирање процеса</w:t>
        </w:r>
        <w:r w:rsidR="009A776E">
          <w:rPr>
            <w:noProof/>
            <w:webHidden/>
          </w:rPr>
          <w:tab/>
        </w:r>
        <w:r>
          <w:rPr>
            <w:noProof/>
            <w:webHidden/>
          </w:rPr>
          <w:fldChar w:fldCharType="begin"/>
        </w:r>
        <w:r w:rsidR="009A776E">
          <w:rPr>
            <w:noProof/>
            <w:webHidden/>
          </w:rPr>
          <w:instrText xml:space="preserve"> PAGEREF _Toc367725675 \h </w:instrText>
        </w:r>
        <w:r>
          <w:rPr>
            <w:noProof/>
            <w:webHidden/>
          </w:rPr>
        </w:r>
        <w:r>
          <w:rPr>
            <w:noProof/>
            <w:webHidden/>
          </w:rPr>
          <w:fldChar w:fldCharType="separate"/>
        </w:r>
        <w:r w:rsidR="00246927">
          <w:rPr>
            <w:noProof/>
            <w:webHidden/>
          </w:rPr>
          <w:t>18</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76"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2</w:t>
        </w:r>
        <w:r w:rsidR="009A776E" w:rsidRPr="00B85A6E">
          <w:rPr>
            <w:rStyle w:val="Hyperlink"/>
            <w:noProof/>
          </w:rPr>
          <w:t>.1 Дијаграм тока података</w:t>
        </w:r>
        <w:r w:rsidR="009A776E">
          <w:rPr>
            <w:noProof/>
            <w:webHidden/>
          </w:rPr>
          <w:tab/>
        </w:r>
        <w:r>
          <w:rPr>
            <w:noProof/>
            <w:webHidden/>
          </w:rPr>
          <w:fldChar w:fldCharType="begin"/>
        </w:r>
        <w:r w:rsidR="009A776E">
          <w:rPr>
            <w:noProof/>
            <w:webHidden/>
          </w:rPr>
          <w:instrText xml:space="preserve"> PAGEREF _Toc367725676 \h </w:instrText>
        </w:r>
        <w:r>
          <w:rPr>
            <w:noProof/>
            <w:webHidden/>
          </w:rPr>
        </w:r>
        <w:r>
          <w:rPr>
            <w:noProof/>
            <w:webHidden/>
          </w:rPr>
          <w:fldChar w:fldCharType="separate"/>
        </w:r>
        <w:r w:rsidR="00246927">
          <w:rPr>
            <w:noProof/>
            <w:webHidden/>
          </w:rPr>
          <w:t>18</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77"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2</w:t>
        </w:r>
        <w:r w:rsidR="009A776E" w:rsidRPr="00B85A6E">
          <w:rPr>
            <w:rStyle w:val="Hyperlink"/>
            <w:noProof/>
          </w:rPr>
          <w:t>.2 Основне компоненте ДТП-а</w:t>
        </w:r>
        <w:r w:rsidR="009A776E">
          <w:rPr>
            <w:noProof/>
            <w:webHidden/>
          </w:rPr>
          <w:tab/>
        </w:r>
        <w:r>
          <w:rPr>
            <w:noProof/>
            <w:webHidden/>
          </w:rPr>
          <w:fldChar w:fldCharType="begin"/>
        </w:r>
        <w:r w:rsidR="009A776E">
          <w:rPr>
            <w:noProof/>
            <w:webHidden/>
          </w:rPr>
          <w:instrText xml:space="preserve"> PAGEREF _Toc367725677 \h </w:instrText>
        </w:r>
        <w:r>
          <w:rPr>
            <w:noProof/>
            <w:webHidden/>
          </w:rPr>
        </w:r>
        <w:r>
          <w:rPr>
            <w:noProof/>
            <w:webHidden/>
          </w:rPr>
          <w:fldChar w:fldCharType="separate"/>
        </w:r>
        <w:r w:rsidR="00246927">
          <w:rPr>
            <w:noProof/>
            <w:webHidden/>
          </w:rPr>
          <w:t>19</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78"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2</w:t>
        </w:r>
        <w:r w:rsidR="009A776E" w:rsidRPr="00B85A6E">
          <w:rPr>
            <w:rStyle w:val="Hyperlink"/>
            <w:noProof/>
          </w:rPr>
          <w:t>.3 Синтакса дијаграма тока података</w:t>
        </w:r>
        <w:r w:rsidR="009A776E">
          <w:rPr>
            <w:noProof/>
            <w:webHidden/>
          </w:rPr>
          <w:tab/>
        </w:r>
        <w:r>
          <w:rPr>
            <w:noProof/>
            <w:webHidden/>
          </w:rPr>
          <w:fldChar w:fldCharType="begin"/>
        </w:r>
        <w:r w:rsidR="009A776E">
          <w:rPr>
            <w:noProof/>
            <w:webHidden/>
          </w:rPr>
          <w:instrText xml:space="preserve"> PAGEREF _Toc367725678 \h </w:instrText>
        </w:r>
        <w:r>
          <w:rPr>
            <w:noProof/>
            <w:webHidden/>
          </w:rPr>
        </w:r>
        <w:r>
          <w:rPr>
            <w:noProof/>
            <w:webHidden/>
          </w:rPr>
          <w:fldChar w:fldCharType="separate"/>
        </w:r>
        <w:r w:rsidR="00246927">
          <w:rPr>
            <w:noProof/>
            <w:webHidden/>
          </w:rPr>
          <w:t>21</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79" w:history="1">
        <w:r w:rsidR="009A776E" w:rsidRPr="00B85A6E">
          <w:rPr>
            <w:rStyle w:val="Hyperlink"/>
            <w:noProof/>
            <w:lang w:val="en-US"/>
          </w:rPr>
          <w:t>3</w:t>
        </w:r>
        <w:r w:rsidR="009A776E" w:rsidRPr="00B85A6E">
          <w:rPr>
            <w:rStyle w:val="Hyperlink"/>
            <w:noProof/>
          </w:rPr>
          <w:t>.2.4 Хијерархијска декомпозиција ДТП-а</w:t>
        </w:r>
        <w:r w:rsidR="009A776E">
          <w:rPr>
            <w:noProof/>
            <w:webHidden/>
          </w:rPr>
          <w:tab/>
        </w:r>
        <w:r>
          <w:rPr>
            <w:noProof/>
            <w:webHidden/>
          </w:rPr>
          <w:fldChar w:fldCharType="begin"/>
        </w:r>
        <w:r w:rsidR="009A776E">
          <w:rPr>
            <w:noProof/>
            <w:webHidden/>
          </w:rPr>
          <w:instrText xml:space="preserve"> PAGEREF _Toc367725679 \h </w:instrText>
        </w:r>
        <w:r>
          <w:rPr>
            <w:noProof/>
            <w:webHidden/>
          </w:rPr>
        </w:r>
        <w:r>
          <w:rPr>
            <w:noProof/>
            <w:webHidden/>
          </w:rPr>
          <w:fldChar w:fldCharType="separate"/>
        </w:r>
        <w:r w:rsidR="00246927">
          <w:rPr>
            <w:noProof/>
            <w:webHidden/>
          </w:rPr>
          <w:t>23</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80" w:history="1">
        <w:r w:rsidR="009A776E" w:rsidRPr="00B85A6E">
          <w:rPr>
            <w:rStyle w:val="Hyperlink"/>
            <w:noProof/>
            <w:lang w:val="en-US"/>
          </w:rPr>
          <w:t>3</w:t>
        </w:r>
        <w:r w:rsidR="009A776E" w:rsidRPr="00B85A6E">
          <w:rPr>
            <w:rStyle w:val="Hyperlink"/>
            <w:noProof/>
          </w:rPr>
          <w:t xml:space="preserve">.2.5 </w:t>
        </w:r>
        <w:r w:rsidR="009A776E" w:rsidRPr="00B85A6E">
          <w:rPr>
            <w:rStyle w:val="Hyperlink"/>
            <w:noProof/>
            <w:lang w:val="en-US"/>
          </w:rPr>
          <w:t>Стабло активности система</w:t>
        </w:r>
        <w:r w:rsidR="009A776E">
          <w:rPr>
            <w:noProof/>
            <w:webHidden/>
          </w:rPr>
          <w:tab/>
        </w:r>
        <w:r>
          <w:rPr>
            <w:noProof/>
            <w:webHidden/>
          </w:rPr>
          <w:fldChar w:fldCharType="begin"/>
        </w:r>
        <w:r w:rsidR="009A776E">
          <w:rPr>
            <w:noProof/>
            <w:webHidden/>
          </w:rPr>
          <w:instrText xml:space="preserve"> PAGEREF _Toc367725680 \h </w:instrText>
        </w:r>
        <w:r>
          <w:rPr>
            <w:noProof/>
            <w:webHidden/>
          </w:rPr>
        </w:r>
        <w:r>
          <w:rPr>
            <w:noProof/>
            <w:webHidden/>
          </w:rPr>
          <w:fldChar w:fldCharType="separate"/>
        </w:r>
        <w:r w:rsidR="00246927">
          <w:rPr>
            <w:noProof/>
            <w:webHidden/>
          </w:rPr>
          <w:t>24</w:t>
        </w:r>
        <w:r>
          <w:rPr>
            <w:noProof/>
            <w:webHidden/>
          </w:rPr>
          <w:fldChar w:fldCharType="end"/>
        </w:r>
      </w:hyperlink>
    </w:p>
    <w:p w:rsidR="009A776E" w:rsidRDefault="00DD1EE5">
      <w:pPr>
        <w:pStyle w:val="TOC3"/>
        <w:tabs>
          <w:tab w:val="right" w:leader="dot" w:pos="9350"/>
        </w:tabs>
        <w:rPr>
          <w:rStyle w:val="Hyperlink"/>
          <w:noProof/>
        </w:rPr>
      </w:pPr>
      <w:hyperlink w:anchor="_Toc367725681" w:history="1">
        <w:r w:rsidR="009A776E" w:rsidRPr="00B85A6E">
          <w:rPr>
            <w:rStyle w:val="Hyperlink"/>
            <w:noProof/>
            <w:lang w:val="en-US"/>
          </w:rPr>
          <w:t>3.2.</w:t>
        </w:r>
        <w:r w:rsidR="009A776E" w:rsidRPr="00B85A6E">
          <w:rPr>
            <w:rStyle w:val="Hyperlink"/>
            <w:noProof/>
          </w:rPr>
          <w:t>6</w:t>
        </w:r>
        <w:r w:rsidR="009A776E" w:rsidRPr="00B85A6E">
          <w:rPr>
            <w:rStyle w:val="Hyperlink"/>
            <w:noProof/>
            <w:lang w:val="en-US"/>
          </w:rPr>
          <w:t xml:space="preserve"> Речник података</w:t>
        </w:r>
        <w:r w:rsidR="009A776E">
          <w:rPr>
            <w:noProof/>
            <w:webHidden/>
          </w:rPr>
          <w:tab/>
        </w:r>
        <w:r>
          <w:rPr>
            <w:noProof/>
            <w:webHidden/>
          </w:rPr>
          <w:fldChar w:fldCharType="begin"/>
        </w:r>
        <w:r w:rsidR="009A776E">
          <w:rPr>
            <w:noProof/>
            <w:webHidden/>
          </w:rPr>
          <w:instrText xml:space="preserve"> PAGEREF _Toc367725681 \h </w:instrText>
        </w:r>
        <w:r>
          <w:rPr>
            <w:noProof/>
            <w:webHidden/>
          </w:rPr>
        </w:r>
        <w:r>
          <w:rPr>
            <w:noProof/>
            <w:webHidden/>
          </w:rPr>
          <w:fldChar w:fldCharType="separate"/>
        </w:r>
        <w:r w:rsidR="00246927">
          <w:rPr>
            <w:noProof/>
            <w:webHidden/>
          </w:rPr>
          <w:t>25</w:t>
        </w:r>
        <w:r>
          <w:rPr>
            <w:noProof/>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682"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3</w:t>
        </w:r>
        <w:r w:rsidR="009A776E" w:rsidRPr="00B85A6E">
          <w:rPr>
            <w:rStyle w:val="Hyperlink"/>
            <w:noProof/>
          </w:rPr>
          <w:t xml:space="preserve"> Ентитети</w:t>
        </w:r>
        <w:r w:rsidR="009A776E">
          <w:rPr>
            <w:noProof/>
            <w:webHidden/>
          </w:rPr>
          <w:tab/>
        </w:r>
        <w:r>
          <w:rPr>
            <w:noProof/>
            <w:webHidden/>
          </w:rPr>
          <w:fldChar w:fldCharType="begin"/>
        </w:r>
        <w:r w:rsidR="009A776E">
          <w:rPr>
            <w:noProof/>
            <w:webHidden/>
          </w:rPr>
          <w:instrText xml:space="preserve"> PAGEREF _Toc367725682 \h </w:instrText>
        </w:r>
        <w:r>
          <w:rPr>
            <w:noProof/>
            <w:webHidden/>
          </w:rPr>
        </w:r>
        <w:r>
          <w:rPr>
            <w:noProof/>
            <w:webHidden/>
          </w:rPr>
          <w:fldChar w:fldCharType="separate"/>
        </w:r>
        <w:r w:rsidR="00246927">
          <w:rPr>
            <w:noProof/>
            <w:webHidden/>
          </w:rPr>
          <w:t>26</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83" w:history="1">
        <w:r w:rsidR="009A776E" w:rsidRPr="00B85A6E">
          <w:rPr>
            <w:rStyle w:val="Hyperlink"/>
            <w:noProof/>
            <w:lang w:val="en-US"/>
          </w:rPr>
          <w:t>3</w:t>
        </w:r>
        <w:r w:rsidR="009A776E" w:rsidRPr="00B85A6E">
          <w:rPr>
            <w:rStyle w:val="Hyperlink"/>
            <w:noProof/>
          </w:rPr>
          <w:t>.</w:t>
        </w:r>
        <w:r w:rsidR="009A776E" w:rsidRPr="00B85A6E">
          <w:rPr>
            <w:rStyle w:val="Hyperlink"/>
            <w:noProof/>
            <w:lang w:val="en-US"/>
          </w:rPr>
          <w:t>4</w:t>
        </w:r>
        <w:r w:rsidR="009A776E" w:rsidRPr="00B85A6E">
          <w:rPr>
            <w:rStyle w:val="Hyperlink"/>
            <w:noProof/>
          </w:rPr>
          <w:t xml:space="preserve"> ЕР модел</w:t>
        </w:r>
        <w:r w:rsidR="009A776E">
          <w:rPr>
            <w:noProof/>
            <w:webHidden/>
          </w:rPr>
          <w:tab/>
        </w:r>
        <w:r>
          <w:rPr>
            <w:noProof/>
            <w:webHidden/>
          </w:rPr>
          <w:fldChar w:fldCharType="begin"/>
        </w:r>
        <w:r w:rsidR="009A776E">
          <w:rPr>
            <w:noProof/>
            <w:webHidden/>
          </w:rPr>
          <w:instrText xml:space="preserve"> PAGEREF _Toc367725683 \h </w:instrText>
        </w:r>
        <w:r>
          <w:rPr>
            <w:noProof/>
            <w:webHidden/>
          </w:rPr>
        </w:r>
        <w:r>
          <w:rPr>
            <w:noProof/>
            <w:webHidden/>
          </w:rPr>
          <w:fldChar w:fldCharType="separate"/>
        </w:r>
        <w:r w:rsidR="00246927">
          <w:rPr>
            <w:noProof/>
            <w:webHidden/>
          </w:rPr>
          <w:t>27</w:t>
        </w:r>
        <w:r>
          <w:rPr>
            <w:noProof/>
            <w:webHidden/>
          </w:rPr>
          <w:fldChar w:fldCharType="end"/>
        </w:r>
      </w:hyperlink>
    </w:p>
    <w:p w:rsidR="009A776E" w:rsidRDefault="00DD1EE5">
      <w:pPr>
        <w:pStyle w:val="TOC1"/>
        <w:rPr>
          <w:rStyle w:val="Hyperlink"/>
        </w:rPr>
      </w:pPr>
      <w:hyperlink w:anchor="_Toc367725684" w:history="1">
        <w:r w:rsidR="009A776E" w:rsidRPr="00B85A6E">
          <w:rPr>
            <w:rStyle w:val="Hyperlink"/>
          </w:rPr>
          <w:t>4. ТЕХНОЛОГИЈЕ УЗ ПОМОЋ КОЈИХ СЕ ОМОГУЋАВА РАЗВОЈ ИНФОРМАЦИОНИХ СИСТЕМА</w:t>
        </w:r>
        <w:r w:rsidR="009A776E">
          <w:rPr>
            <w:webHidden/>
          </w:rPr>
          <w:tab/>
        </w:r>
        <w:r>
          <w:rPr>
            <w:webHidden/>
          </w:rPr>
          <w:fldChar w:fldCharType="begin"/>
        </w:r>
        <w:r w:rsidR="009A776E">
          <w:rPr>
            <w:webHidden/>
          </w:rPr>
          <w:instrText xml:space="preserve"> PAGEREF _Toc367725684 \h </w:instrText>
        </w:r>
        <w:r>
          <w:rPr>
            <w:webHidden/>
          </w:rPr>
        </w:r>
        <w:r>
          <w:rPr>
            <w:webHidden/>
          </w:rPr>
          <w:fldChar w:fldCharType="separate"/>
        </w:r>
        <w:r w:rsidR="00246927">
          <w:rPr>
            <w:webHidden/>
          </w:rPr>
          <w:t>29</w:t>
        </w:r>
        <w:r>
          <w:rPr>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685" w:history="1">
        <w:r w:rsidR="009A776E" w:rsidRPr="00B85A6E">
          <w:rPr>
            <w:rStyle w:val="Hyperlink"/>
            <w:noProof/>
            <w:lang w:val="en-US"/>
          </w:rPr>
          <w:t>4.1 Софтверски алати као подршка моделирању</w:t>
        </w:r>
        <w:r w:rsidR="009A776E">
          <w:rPr>
            <w:noProof/>
            <w:webHidden/>
          </w:rPr>
          <w:tab/>
        </w:r>
        <w:r>
          <w:rPr>
            <w:noProof/>
            <w:webHidden/>
          </w:rPr>
          <w:fldChar w:fldCharType="begin"/>
        </w:r>
        <w:r w:rsidR="009A776E">
          <w:rPr>
            <w:noProof/>
            <w:webHidden/>
          </w:rPr>
          <w:instrText xml:space="preserve"> PAGEREF _Toc367725685 \h </w:instrText>
        </w:r>
        <w:r>
          <w:rPr>
            <w:noProof/>
            <w:webHidden/>
          </w:rPr>
        </w:r>
        <w:r>
          <w:rPr>
            <w:noProof/>
            <w:webHidden/>
          </w:rPr>
          <w:fldChar w:fldCharType="separate"/>
        </w:r>
        <w:r w:rsidR="00246927">
          <w:rPr>
            <w:noProof/>
            <w:webHidden/>
          </w:rPr>
          <w:t>31</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86" w:history="1">
        <w:r w:rsidR="009A776E" w:rsidRPr="00B85A6E">
          <w:rPr>
            <w:rStyle w:val="Hyperlink"/>
            <w:noProof/>
            <w:lang w:val="en-US"/>
          </w:rPr>
          <w:t>4</w:t>
        </w:r>
        <w:r w:rsidR="009A776E" w:rsidRPr="00B85A6E">
          <w:rPr>
            <w:rStyle w:val="Hyperlink"/>
            <w:noProof/>
          </w:rPr>
          <w:t>.1.1  BPwin</w:t>
        </w:r>
        <w:r w:rsidR="009A776E">
          <w:rPr>
            <w:noProof/>
            <w:webHidden/>
          </w:rPr>
          <w:tab/>
        </w:r>
        <w:r>
          <w:rPr>
            <w:noProof/>
            <w:webHidden/>
          </w:rPr>
          <w:fldChar w:fldCharType="begin"/>
        </w:r>
        <w:r w:rsidR="009A776E">
          <w:rPr>
            <w:noProof/>
            <w:webHidden/>
          </w:rPr>
          <w:instrText xml:space="preserve"> PAGEREF _Toc367725686 \h </w:instrText>
        </w:r>
        <w:r>
          <w:rPr>
            <w:noProof/>
            <w:webHidden/>
          </w:rPr>
        </w:r>
        <w:r>
          <w:rPr>
            <w:noProof/>
            <w:webHidden/>
          </w:rPr>
          <w:fldChar w:fldCharType="separate"/>
        </w:r>
        <w:r w:rsidR="00246927">
          <w:rPr>
            <w:noProof/>
            <w:webHidden/>
          </w:rPr>
          <w:t>31</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87" w:history="1">
        <w:r w:rsidR="009A776E" w:rsidRPr="00B85A6E">
          <w:rPr>
            <w:rStyle w:val="Hyperlink"/>
            <w:noProof/>
            <w:lang w:val="en-US"/>
          </w:rPr>
          <w:t>4</w:t>
        </w:r>
        <w:r w:rsidR="009A776E" w:rsidRPr="00B85A6E">
          <w:rPr>
            <w:rStyle w:val="Hyperlink"/>
            <w:noProof/>
          </w:rPr>
          <w:t>.1.2   ERwin</w:t>
        </w:r>
        <w:r w:rsidR="009A776E">
          <w:rPr>
            <w:noProof/>
            <w:webHidden/>
          </w:rPr>
          <w:tab/>
        </w:r>
        <w:r>
          <w:rPr>
            <w:noProof/>
            <w:webHidden/>
          </w:rPr>
          <w:fldChar w:fldCharType="begin"/>
        </w:r>
        <w:r w:rsidR="009A776E">
          <w:rPr>
            <w:noProof/>
            <w:webHidden/>
          </w:rPr>
          <w:instrText xml:space="preserve"> PAGEREF _Toc367725687 \h </w:instrText>
        </w:r>
        <w:r>
          <w:rPr>
            <w:noProof/>
            <w:webHidden/>
          </w:rPr>
        </w:r>
        <w:r>
          <w:rPr>
            <w:noProof/>
            <w:webHidden/>
          </w:rPr>
          <w:fldChar w:fldCharType="separate"/>
        </w:r>
        <w:r w:rsidR="00246927">
          <w:rPr>
            <w:noProof/>
            <w:webHidden/>
          </w:rPr>
          <w:t>35</w:t>
        </w:r>
        <w:r>
          <w:rPr>
            <w:noProof/>
            <w:webHidden/>
          </w:rPr>
          <w:fldChar w:fldCharType="end"/>
        </w:r>
      </w:hyperlink>
    </w:p>
    <w:p w:rsidR="009A776E" w:rsidRDefault="00DD1EE5">
      <w:pPr>
        <w:pStyle w:val="TOC1"/>
        <w:rPr>
          <w:rStyle w:val="Hyperlink"/>
        </w:rPr>
      </w:pPr>
      <w:hyperlink w:anchor="_Toc367725688" w:history="1">
        <w:r w:rsidR="009A776E" w:rsidRPr="00B85A6E">
          <w:rPr>
            <w:rStyle w:val="Hyperlink"/>
          </w:rPr>
          <w:t>5. РАЗВОЈ ИНФОРМАЦИОНОГ СИСТЕМА СТАМБЕНЕ АГЕНЦИЈЕ</w:t>
        </w:r>
        <w:r w:rsidR="009A776E">
          <w:rPr>
            <w:webHidden/>
          </w:rPr>
          <w:tab/>
        </w:r>
        <w:r>
          <w:rPr>
            <w:webHidden/>
          </w:rPr>
          <w:fldChar w:fldCharType="begin"/>
        </w:r>
        <w:r w:rsidR="009A776E">
          <w:rPr>
            <w:webHidden/>
          </w:rPr>
          <w:instrText xml:space="preserve"> PAGEREF _Toc367725688 \h </w:instrText>
        </w:r>
        <w:r>
          <w:rPr>
            <w:webHidden/>
          </w:rPr>
        </w:r>
        <w:r>
          <w:rPr>
            <w:webHidden/>
          </w:rPr>
          <w:fldChar w:fldCharType="separate"/>
        </w:r>
        <w:r w:rsidR="00246927">
          <w:rPr>
            <w:webHidden/>
          </w:rPr>
          <w:t>39</w:t>
        </w:r>
        <w:r>
          <w:rPr>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689" w:history="1">
        <w:r w:rsidR="009A776E" w:rsidRPr="00B85A6E">
          <w:rPr>
            <w:rStyle w:val="Hyperlink"/>
            <w:noProof/>
          </w:rPr>
          <w:t>5.1  Опис проблема</w:t>
        </w:r>
        <w:r w:rsidR="009A776E">
          <w:rPr>
            <w:noProof/>
            <w:webHidden/>
          </w:rPr>
          <w:tab/>
        </w:r>
        <w:r>
          <w:rPr>
            <w:noProof/>
            <w:webHidden/>
          </w:rPr>
          <w:fldChar w:fldCharType="begin"/>
        </w:r>
        <w:r w:rsidR="009A776E">
          <w:rPr>
            <w:noProof/>
            <w:webHidden/>
          </w:rPr>
          <w:instrText xml:space="preserve"> PAGEREF _Toc367725689 \h </w:instrText>
        </w:r>
        <w:r>
          <w:rPr>
            <w:noProof/>
            <w:webHidden/>
          </w:rPr>
        </w:r>
        <w:r>
          <w:rPr>
            <w:noProof/>
            <w:webHidden/>
          </w:rPr>
          <w:fldChar w:fldCharType="separate"/>
        </w:r>
        <w:r w:rsidR="00246927">
          <w:rPr>
            <w:noProof/>
            <w:webHidden/>
          </w:rPr>
          <w:t>39</w:t>
        </w:r>
        <w:r>
          <w:rPr>
            <w:noProof/>
            <w:webHidden/>
          </w:rPr>
          <w:fldChar w:fldCharType="end"/>
        </w:r>
      </w:hyperlink>
    </w:p>
    <w:p w:rsidR="009A776E" w:rsidRDefault="00DD1EE5">
      <w:pPr>
        <w:pStyle w:val="TOC3"/>
        <w:tabs>
          <w:tab w:val="left" w:pos="1320"/>
          <w:tab w:val="right" w:leader="dot" w:pos="9350"/>
        </w:tabs>
        <w:rPr>
          <w:rFonts w:asciiTheme="minorHAnsi" w:eastAsiaTheme="minorEastAsia" w:hAnsiTheme="minorHAnsi" w:cstheme="minorBidi"/>
          <w:noProof/>
          <w:sz w:val="22"/>
          <w:szCs w:val="22"/>
          <w:lang w:val="en-US"/>
        </w:rPr>
      </w:pPr>
      <w:hyperlink w:anchor="_Toc367725690" w:history="1">
        <w:r w:rsidR="009A776E" w:rsidRPr="00B85A6E">
          <w:rPr>
            <w:rStyle w:val="Hyperlink"/>
            <w:noProof/>
          </w:rPr>
          <w:t>5.1.1</w:t>
        </w:r>
        <w:r w:rsidR="009A776E">
          <w:rPr>
            <w:rFonts w:asciiTheme="minorHAnsi" w:eastAsiaTheme="minorEastAsia" w:hAnsiTheme="minorHAnsi" w:cstheme="minorBidi"/>
            <w:noProof/>
            <w:sz w:val="22"/>
            <w:szCs w:val="22"/>
            <w:lang w:val="en-US"/>
          </w:rPr>
          <w:tab/>
        </w:r>
        <w:r w:rsidR="009A776E" w:rsidRPr="00B85A6E">
          <w:rPr>
            <w:rStyle w:val="Hyperlink"/>
            <w:noProof/>
          </w:rPr>
          <w:t>Процес набавке</w:t>
        </w:r>
        <w:r w:rsidR="009A776E">
          <w:rPr>
            <w:noProof/>
            <w:webHidden/>
          </w:rPr>
          <w:tab/>
        </w:r>
        <w:r>
          <w:rPr>
            <w:noProof/>
            <w:webHidden/>
          </w:rPr>
          <w:fldChar w:fldCharType="begin"/>
        </w:r>
        <w:r w:rsidR="009A776E">
          <w:rPr>
            <w:noProof/>
            <w:webHidden/>
          </w:rPr>
          <w:instrText xml:space="preserve"> PAGEREF _Toc367725690 \h </w:instrText>
        </w:r>
        <w:r>
          <w:rPr>
            <w:noProof/>
            <w:webHidden/>
          </w:rPr>
        </w:r>
        <w:r>
          <w:rPr>
            <w:noProof/>
            <w:webHidden/>
          </w:rPr>
          <w:fldChar w:fldCharType="separate"/>
        </w:r>
        <w:r w:rsidR="00246927">
          <w:rPr>
            <w:noProof/>
            <w:webHidden/>
          </w:rPr>
          <w:t>39</w:t>
        </w:r>
        <w:r>
          <w:rPr>
            <w:noProof/>
            <w:webHidden/>
          </w:rPr>
          <w:fldChar w:fldCharType="end"/>
        </w:r>
      </w:hyperlink>
    </w:p>
    <w:p w:rsidR="009A776E" w:rsidRDefault="00DD1EE5">
      <w:pPr>
        <w:pStyle w:val="TOC3"/>
        <w:tabs>
          <w:tab w:val="left" w:pos="1320"/>
          <w:tab w:val="right" w:leader="dot" w:pos="9350"/>
        </w:tabs>
        <w:rPr>
          <w:rFonts w:asciiTheme="minorHAnsi" w:eastAsiaTheme="minorEastAsia" w:hAnsiTheme="minorHAnsi" w:cstheme="minorBidi"/>
          <w:noProof/>
          <w:sz w:val="22"/>
          <w:szCs w:val="22"/>
          <w:lang w:val="en-US"/>
        </w:rPr>
      </w:pPr>
      <w:hyperlink w:anchor="_Toc367725691" w:history="1">
        <w:r w:rsidR="009A776E" w:rsidRPr="00B85A6E">
          <w:rPr>
            <w:rStyle w:val="Hyperlink"/>
            <w:noProof/>
          </w:rPr>
          <w:t>5.1.2</w:t>
        </w:r>
        <w:r w:rsidR="009A776E">
          <w:rPr>
            <w:rFonts w:asciiTheme="minorHAnsi" w:eastAsiaTheme="minorEastAsia" w:hAnsiTheme="minorHAnsi" w:cstheme="minorBidi"/>
            <w:noProof/>
            <w:sz w:val="22"/>
            <w:szCs w:val="22"/>
            <w:lang w:val="en-US"/>
          </w:rPr>
          <w:tab/>
        </w:r>
        <w:r w:rsidR="009A776E" w:rsidRPr="00B85A6E">
          <w:rPr>
            <w:rStyle w:val="Hyperlink"/>
            <w:noProof/>
          </w:rPr>
          <w:t>Процес изградње</w:t>
        </w:r>
        <w:r w:rsidR="009A776E">
          <w:rPr>
            <w:noProof/>
            <w:webHidden/>
          </w:rPr>
          <w:tab/>
        </w:r>
        <w:r>
          <w:rPr>
            <w:noProof/>
            <w:webHidden/>
          </w:rPr>
          <w:fldChar w:fldCharType="begin"/>
        </w:r>
        <w:r w:rsidR="009A776E">
          <w:rPr>
            <w:noProof/>
            <w:webHidden/>
          </w:rPr>
          <w:instrText xml:space="preserve"> PAGEREF _Toc367725691 \h </w:instrText>
        </w:r>
        <w:r>
          <w:rPr>
            <w:noProof/>
            <w:webHidden/>
          </w:rPr>
        </w:r>
        <w:r>
          <w:rPr>
            <w:noProof/>
            <w:webHidden/>
          </w:rPr>
          <w:fldChar w:fldCharType="separate"/>
        </w:r>
        <w:r w:rsidR="00246927">
          <w:rPr>
            <w:noProof/>
            <w:webHidden/>
          </w:rPr>
          <w:t>40</w:t>
        </w:r>
        <w:r>
          <w:rPr>
            <w:noProof/>
            <w:webHidden/>
          </w:rPr>
          <w:fldChar w:fldCharType="end"/>
        </w:r>
      </w:hyperlink>
    </w:p>
    <w:p w:rsidR="009A776E" w:rsidRDefault="00DD1EE5">
      <w:pPr>
        <w:pStyle w:val="TOC3"/>
        <w:tabs>
          <w:tab w:val="left" w:pos="1320"/>
          <w:tab w:val="right" w:leader="dot" w:pos="9350"/>
        </w:tabs>
        <w:rPr>
          <w:rFonts w:asciiTheme="minorHAnsi" w:eastAsiaTheme="minorEastAsia" w:hAnsiTheme="minorHAnsi" w:cstheme="minorBidi"/>
          <w:noProof/>
          <w:sz w:val="22"/>
          <w:szCs w:val="22"/>
          <w:lang w:val="en-US"/>
        </w:rPr>
      </w:pPr>
      <w:hyperlink w:anchor="_Toc367725692" w:history="1">
        <w:r w:rsidR="009A776E" w:rsidRPr="00B85A6E">
          <w:rPr>
            <w:rStyle w:val="Hyperlink"/>
            <w:noProof/>
          </w:rPr>
          <w:t>5.1.3</w:t>
        </w:r>
        <w:r w:rsidR="009A776E">
          <w:rPr>
            <w:rFonts w:asciiTheme="minorHAnsi" w:eastAsiaTheme="minorEastAsia" w:hAnsiTheme="minorHAnsi" w:cstheme="minorBidi"/>
            <w:noProof/>
            <w:sz w:val="22"/>
            <w:szCs w:val="22"/>
            <w:lang w:val="en-US"/>
          </w:rPr>
          <w:tab/>
        </w:r>
        <w:r w:rsidR="009A776E" w:rsidRPr="00B85A6E">
          <w:rPr>
            <w:rStyle w:val="Hyperlink"/>
            <w:noProof/>
          </w:rPr>
          <w:t>Процес прибављања документације</w:t>
        </w:r>
        <w:r w:rsidR="009A776E">
          <w:rPr>
            <w:noProof/>
            <w:webHidden/>
          </w:rPr>
          <w:tab/>
        </w:r>
        <w:r>
          <w:rPr>
            <w:noProof/>
            <w:webHidden/>
          </w:rPr>
          <w:fldChar w:fldCharType="begin"/>
        </w:r>
        <w:r w:rsidR="009A776E">
          <w:rPr>
            <w:noProof/>
            <w:webHidden/>
          </w:rPr>
          <w:instrText xml:space="preserve"> PAGEREF _Toc367725692 \h </w:instrText>
        </w:r>
        <w:r>
          <w:rPr>
            <w:noProof/>
            <w:webHidden/>
          </w:rPr>
        </w:r>
        <w:r>
          <w:rPr>
            <w:noProof/>
            <w:webHidden/>
          </w:rPr>
          <w:fldChar w:fldCharType="separate"/>
        </w:r>
        <w:r w:rsidR="00246927">
          <w:rPr>
            <w:noProof/>
            <w:webHidden/>
          </w:rPr>
          <w:t>41</w:t>
        </w:r>
        <w:r>
          <w:rPr>
            <w:noProof/>
            <w:webHidden/>
          </w:rPr>
          <w:fldChar w:fldCharType="end"/>
        </w:r>
      </w:hyperlink>
    </w:p>
    <w:p w:rsidR="009A776E" w:rsidRDefault="00DD1EE5">
      <w:pPr>
        <w:pStyle w:val="TOC3"/>
        <w:tabs>
          <w:tab w:val="left" w:pos="1320"/>
          <w:tab w:val="right" w:leader="dot" w:pos="9350"/>
        </w:tabs>
        <w:rPr>
          <w:rFonts w:asciiTheme="minorHAnsi" w:eastAsiaTheme="minorEastAsia" w:hAnsiTheme="minorHAnsi" w:cstheme="minorBidi"/>
          <w:noProof/>
          <w:sz w:val="22"/>
          <w:szCs w:val="22"/>
          <w:lang w:val="en-US"/>
        </w:rPr>
      </w:pPr>
      <w:hyperlink w:anchor="_Toc367725693" w:history="1">
        <w:r w:rsidR="009A776E" w:rsidRPr="00B85A6E">
          <w:rPr>
            <w:rStyle w:val="Hyperlink"/>
            <w:noProof/>
          </w:rPr>
          <w:t>5.1.4</w:t>
        </w:r>
        <w:r w:rsidR="009A776E">
          <w:rPr>
            <w:rFonts w:asciiTheme="minorHAnsi" w:eastAsiaTheme="minorEastAsia" w:hAnsiTheme="minorHAnsi" w:cstheme="minorBidi"/>
            <w:noProof/>
            <w:sz w:val="22"/>
            <w:szCs w:val="22"/>
            <w:lang w:val="en-US"/>
          </w:rPr>
          <w:tab/>
        </w:r>
        <w:r w:rsidR="009A776E" w:rsidRPr="00B85A6E">
          <w:rPr>
            <w:rStyle w:val="Hyperlink"/>
            <w:noProof/>
          </w:rPr>
          <w:t>Процес продаје станова</w:t>
        </w:r>
        <w:r w:rsidR="009A776E">
          <w:rPr>
            <w:noProof/>
            <w:webHidden/>
          </w:rPr>
          <w:tab/>
        </w:r>
        <w:r>
          <w:rPr>
            <w:noProof/>
            <w:webHidden/>
          </w:rPr>
          <w:fldChar w:fldCharType="begin"/>
        </w:r>
        <w:r w:rsidR="009A776E">
          <w:rPr>
            <w:noProof/>
            <w:webHidden/>
          </w:rPr>
          <w:instrText xml:space="preserve"> PAGEREF _Toc367725693 \h </w:instrText>
        </w:r>
        <w:r>
          <w:rPr>
            <w:noProof/>
            <w:webHidden/>
          </w:rPr>
        </w:r>
        <w:r>
          <w:rPr>
            <w:noProof/>
            <w:webHidden/>
          </w:rPr>
          <w:fldChar w:fldCharType="separate"/>
        </w:r>
        <w:r w:rsidR="00246927">
          <w:rPr>
            <w:noProof/>
            <w:webHidden/>
          </w:rPr>
          <w:t>41</w:t>
        </w:r>
        <w:r>
          <w:rPr>
            <w:noProof/>
            <w:webHidden/>
          </w:rPr>
          <w:fldChar w:fldCharType="end"/>
        </w:r>
      </w:hyperlink>
    </w:p>
    <w:p w:rsidR="009A776E" w:rsidRDefault="00DD1EE5">
      <w:pPr>
        <w:pStyle w:val="TOC3"/>
        <w:tabs>
          <w:tab w:val="left" w:pos="1320"/>
          <w:tab w:val="right" w:leader="dot" w:pos="9350"/>
        </w:tabs>
        <w:rPr>
          <w:rStyle w:val="Hyperlink"/>
          <w:noProof/>
        </w:rPr>
      </w:pPr>
      <w:hyperlink w:anchor="_Toc367725694" w:history="1">
        <w:r w:rsidR="009A776E" w:rsidRPr="00B85A6E">
          <w:rPr>
            <w:rStyle w:val="Hyperlink"/>
            <w:noProof/>
          </w:rPr>
          <w:t>5.1.5</w:t>
        </w:r>
        <w:r w:rsidR="009A776E">
          <w:rPr>
            <w:rFonts w:asciiTheme="minorHAnsi" w:eastAsiaTheme="minorEastAsia" w:hAnsiTheme="minorHAnsi" w:cstheme="minorBidi"/>
            <w:noProof/>
            <w:sz w:val="22"/>
            <w:szCs w:val="22"/>
            <w:lang w:val="en-US"/>
          </w:rPr>
          <w:tab/>
        </w:r>
        <w:r w:rsidR="009A776E" w:rsidRPr="00B85A6E">
          <w:rPr>
            <w:rStyle w:val="Hyperlink"/>
            <w:noProof/>
          </w:rPr>
          <w:t>Процес финансија</w:t>
        </w:r>
        <w:r w:rsidR="009A776E">
          <w:rPr>
            <w:noProof/>
            <w:webHidden/>
          </w:rPr>
          <w:tab/>
        </w:r>
        <w:r>
          <w:rPr>
            <w:noProof/>
            <w:webHidden/>
          </w:rPr>
          <w:fldChar w:fldCharType="begin"/>
        </w:r>
        <w:r w:rsidR="009A776E">
          <w:rPr>
            <w:noProof/>
            <w:webHidden/>
          </w:rPr>
          <w:instrText xml:space="preserve"> PAGEREF _Toc367725694 \h </w:instrText>
        </w:r>
        <w:r>
          <w:rPr>
            <w:noProof/>
            <w:webHidden/>
          </w:rPr>
        </w:r>
        <w:r>
          <w:rPr>
            <w:noProof/>
            <w:webHidden/>
          </w:rPr>
          <w:fldChar w:fldCharType="separate"/>
        </w:r>
        <w:r w:rsidR="00246927">
          <w:rPr>
            <w:noProof/>
            <w:webHidden/>
          </w:rPr>
          <w:t>42</w:t>
        </w:r>
        <w:r>
          <w:rPr>
            <w:noProof/>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695" w:history="1">
        <w:r w:rsidR="009A776E" w:rsidRPr="00B85A6E">
          <w:rPr>
            <w:rStyle w:val="Hyperlink"/>
            <w:noProof/>
          </w:rPr>
          <w:t>5.2   Хијерархијска декомпозиција система</w:t>
        </w:r>
        <w:r w:rsidR="009A776E">
          <w:rPr>
            <w:noProof/>
            <w:webHidden/>
          </w:rPr>
          <w:tab/>
        </w:r>
        <w:r>
          <w:rPr>
            <w:noProof/>
            <w:webHidden/>
          </w:rPr>
          <w:fldChar w:fldCharType="begin"/>
        </w:r>
        <w:r w:rsidR="009A776E">
          <w:rPr>
            <w:noProof/>
            <w:webHidden/>
          </w:rPr>
          <w:instrText xml:space="preserve"> PAGEREF _Toc367725695 \h </w:instrText>
        </w:r>
        <w:r>
          <w:rPr>
            <w:noProof/>
            <w:webHidden/>
          </w:rPr>
        </w:r>
        <w:r>
          <w:rPr>
            <w:noProof/>
            <w:webHidden/>
          </w:rPr>
          <w:fldChar w:fldCharType="separate"/>
        </w:r>
        <w:r w:rsidR="00246927">
          <w:rPr>
            <w:noProof/>
            <w:webHidden/>
          </w:rPr>
          <w:t>43</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96" w:history="1">
        <w:r w:rsidR="009A776E" w:rsidRPr="00B85A6E">
          <w:rPr>
            <w:rStyle w:val="Hyperlink"/>
            <w:noProof/>
          </w:rPr>
          <w:t>5.3   Дијаграм токова података</w:t>
        </w:r>
        <w:r w:rsidR="009A776E">
          <w:rPr>
            <w:noProof/>
            <w:webHidden/>
          </w:rPr>
          <w:tab/>
        </w:r>
        <w:r>
          <w:rPr>
            <w:noProof/>
            <w:webHidden/>
          </w:rPr>
          <w:fldChar w:fldCharType="begin"/>
        </w:r>
        <w:r w:rsidR="009A776E">
          <w:rPr>
            <w:noProof/>
            <w:webHidden/>
          </w:rPr>
          <w:instrText xml:space="preserve"> PAGEREF _Toc367725696 \h </w:instrText>
        </w:r>
        <w:r>
          <w:rPr>
            <w:noProof/>
            <w:webHidden/>
          </w:rPr>
        </w:r>
        <w:r>
          <w:rPr>
            <w:noProof/>
            <w:webHidden/>
          </w:rPr>
          <w:fldChar w:fldCharType="separate"/>
        </w:r>
        <w:r w:rsidR="00246927">
          <w:rPr>
            <w:noProof/>
            <w:webHidden/>
          </w:rPr>
          <w:t>43</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97" w:history="1">
        <w:r w:rsidR="009A776E" w:rsidRPr="00B85A6E">
          <w:rPr>
            <w:rStyle w:val="Hyperlink"/>
            <w:noProof/>
          </w:rPr>
          <w:t>5.4   Опис примитивних процеса (мини спецификације)</w:t>
        </w:r>
        <w:r w:rsidR="009A776E">
          <w:rPr>
            <w:noProof/>
            <w:webHidden/>
          </w:rPr>
          <w:tab/>
        </w:r>
        <w:r>
          <w:rPr>
            <w:noProof/>
            <w:webHidden/>
          </w:rPr>
          <w:fldChar w:fldCharType="begin"/>
        </w:r>
        <w:r w:rsidR="009A776E">
          <w:rPr>
            <w:noProof/>
            <w:webHidden/>
          </w:rPr>
          <w:instrText xml:space="preserve"> PAGEREF _Toc367725697 \h </w:instrText>
        </w:r>
        <w:r>
          <w:rPr>
            <w:noProof/>
            <w:webHidden/>
          </w:rPr>
        </w:r>
        <w:r>
          <w:rPr>
            <w:noProof/>
            <w:webHidden/>
          </w:rPr>
          <w:fldChar w:fldCharType="separate"/>
        </w:r>
        <w:r w:rsidR="00246927">
          <w:rPr>
            <w:noProof/>
            <w:webHidden/>
          </w:rPr>
          <w:t>53</w:t>
        </w:r>
        <w:r>
          <w:rPr>
            <w:noProof/>
            <w:webHidden/>
          </w:rPr>
          <w:fldChar w:fldCharType="end"/>
        </w:r>
      </w:hyperlink>
    </w:p>
    <w:p w:rsidR="009A776E" w:rsidRDefault="00DD1EE5">
      <w:pPr>
        <w:pStyle w:val="TOC2"/>
        <w:rPr>
          <w:rFonts w:asciiTheme="minorHAnsi" w:eastAsiaTheme="minorEastAsia" w:hAnsiTheme="minorHAnsi" w:cstheme="minorBidi"/>
          <w:noProof/>
          <w:sz w:val="22"/>
          <w:szCs w:val="22"/>
          <w:lang w:val="en-US"/>
        </w:rPr>
      </w:pPr>
      <w:hyperlink w:anchor="_Toc367725698" w:history="1">
        <w:r w:rsidR="009A776E" w:rsidRPr="00B85A6E">
          <w:rPr>
            <w:rStyle w:val="Hyperlink"/>
            <w:noProof/>
          </w:rPr>
          <w:t>5.5   Речник података</w:t>
        </w:r>
        <w:r w:rsidR="009A776E">
          <w:rPr>
            <w:noProof/>
            <w:webHidden/>
          </w:rPr>
          <w:tab/>
        </w:r>
        <w:r>
          <w:rPr>
            <w:noProof/>
            <w:webHidden/>
          </w:rPr>
          <w:fldChar w:fldCharType="begin"/>
        </w:r>
        <w:r w:rsidR="009A776E">
          <w:rPr>
            <w:noProof/>
            <w:webHidden/>
          </w:rPr>
          <w:instrText xml:space="preserve"> PAGEREF _Toc367725698 \h </w:instrText>
        </w:r>
        <w:r>
          <w:rPr>
            <w:noProof/>
            <w:webHidden/>
          </w:rPr>
        </w:r>
        <w:r>
          <w:rPr>
            <w:noProof/>
            <w:webHidden/>
          </w:rPr>
          <w:fldChar w:fldCharType="separate"/>
        </w:r>
        <w:r w:rsidR="00246927">
          <w:rPr>
            <w:noProof/>
            <w:webHidden/>
          </w:rPr>
          <w:t>57</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699" w:history="1">
        <w:r w:rsidR="009A776E" w:rsidRPr="00B85A6E">
          <w:rPr>
            <w:rStyle w:val="Hyperlink"/>
            <w:noProof/>
          </w:rPr>
          <w:t>5.5.1  Опис токова података</w:t>
        </w:r>
        <w:r w:rsidR="009A776E">
          <w:rPr>
            <w:noProof/>
            <w:webHidden/>
          </w:rPr>
          <w:tab/>
        </w:r>
        <w:r>
          <w:rPr>
            <w:noProof/>
            <w:webHidden/>
          </w:rPr>
          <w:fldChar w:fldCharType="begin"/>
        </w:r>
        <w:r w:rsidR="009A776E">
          <w:rPr>
            <w:noProof/>
            <w:webHidden/>
          </w:rPr>
          <w:instrText xml:space="preserve"> PAGEREF _Toc367725699 \h </w:instrText>
        </w:r>
        <w:r>
          <w:rPr>
            <w:noProof/>
            <w:webHidden/>
          </w:rPr>
        </w:r>
        <w:r>
          <w:rPr>
            <w:noProof/>
            <w:webHidden/>
          </w:rPr>
          <w:fldChar w:fldCharType="separate"/>
        </w:r>
        <w:r w:rsidR="00246927">
          <w:rPr>
            <w:noProof/>
            <w:webHidden/>
          </w:rPr>
          <w:t>58</w:t>
        </w:r>
        <w:r>
          <w:rPr>
            <w:noProof/>
            <w:webHidden/>
          </w:rPr>
          <w:fldChar w:fldCharType="end"/>
        </w:r>
      </w:hyperlink>
    </w:p>
    <w:p w:rsidR="009A776E" w:rsidRDefault="00DD1EE5">
      <w:pPr>
        <w:pStyle w:val="TOC3"/>
        <w:tabs>
          <w:tab w:val="right" w:leader="dot" w:pos="9350"/>
        </w:tabs>
        <w:rPr>
          <w:rStyle w:val="Hyperlink"/>
          <w:noProof/>
        </w:rPr>
      </w:pPr>
      <w:hyperlink w:anchor="_Toc367725700" w:history="1">
        <w:r w:rsidR="009A776E" w:rsidRPr="00B85A6E">
          <w:rPr>
            <w:rStyle w:val="Hyperlink"/>
            <w:noProof/>
          </w:rPr>
          <w:t>5.5.2 Опис складишта података</w:t>
        </w:r>
        <w:r w:rsidR="009A776E">
          <w:rPr>
            <w:noProof/>
            <w:webHidden/>
          </w:rPr>
          <w:tab/>
        </w:r>
        <w:r>
          <w:rPr>
            <w:noProof/>
            <w:webHidden/>
          </w:rPr>
          <w:fldChar w:fldCharType="begin"/>
        </w:r>
        <w:r w:rsidR="009A776E">
          <w:rPr>
            <w:noProof/>
            <w:webHidden/>
          </w:rPr>
          <w:instrText xml:space="preserve"> PAGEREF _Toc367725700 \h </w:instrText>
        </w:r>
        <w:r>
          <w:rPr>
            <w:noProof/>
            <w:webHidden/>
          </w:rPr>
        </w:r>
        <w:r>
          <w:rPr>
            <w:noProof/>
            <w:webHidden/>
          </w:rPr>
          <w:fldChar w:fldCharType="separate"/>
        </w:r>
        <w:r w:rsidR="00246927">
          <w:rPr>
            <w:noProof/>
            <w:webHidden/>
          </w:rPr>
          <w:t>60</w:t>
        </w:r>
        <w:r>
          <w:rPr>
            <w:noProof/>
            <w:webHidden/>
          </w:rPr>
          <w:fldChar w:fldCharType="end"/>
        </w:r>
      </w:hyperlink>
    </w:p>
    <w:p w:rsidR="009A776E" w:rsidRPr="009A776E" w:rsidRDefault="009A776E" w:rsidP="009A776E">
      <w:pPr>
        <w:rPr>
          <w:rFonts w:eastAsiaTheme="minorEastAsia"/>
        </w:rPr>
      </w:pPr>
    </w:p>
    <w:p w:rsidR="009A776E" w:rsidRDefault="00DD1EE5">
      <w:pPr>
        <w:pStyle w:val="TOC2"/>
        <w:rPr>
          <w:rFonts w:asciiTheme="minorHAnsi" w:eastAsiaTheme="minorEastAsia" w:hAnsiTheme="minorHAnsi" w:cstheme="minorBidi"/>
          <w:noProof/>
          <w:sz w:val="22"/>
          <w:szCs w:val="22"/>
          <w:lang w:val="en-US"/>
        </w:rPr>
      </w:pPr>
      <w:hyperlink w:anchor="_Toc367725701" w:history="1">
        <w:r w:rsidR="009A776E" w:rsidRPr="00B85A6E">
          <w:rPr>
            <w:rStyle w:val="Hyperlink"/>
            <w:noProof/>
          </w:rPr>
          <w:t>5.6  Моделирање података</w:t>
        </w:r>
        <w:r w:rsidR="009A776E">
          <w:rPr>
            <w:noProof/>
            <w:webHidden/>
          </w:rPr>
          <w:tab/>
        </w:r>
        <w:r>
          <w:rPr>
            <w:noProof/>
            <w:webHidden/>
          </w:rPr>
          <w:fldChar w:fldCharType="begin"/>
        </w:r>
        <w:r w:rsidR="009A776E">
          <w:rPr>
            <w:noProof/>
            <w:webHidden/>
          </w:rPr>
          <w:instrText xml:space="preserve"> PAGEREF _Toc367725701 \h </w:instrText>
        </w:r>
        <w:r>
          <w:rPr>
            <w:noProof/>
            <w:webHidden/>
          </w:rPr>
        </w:r>
        <w:r>
          <w:rPr>
            <w:noProof/>
            <w:webHidden/>
          </w:rPr>
          <w:fldChar w:fldCharType="separate"/>
        </w:r>
        <w:r w:rsidR="00246927">
          <w:rPr>
            <w:noProof/>
            <w:webHidden/>
          </w:rPr>
          <w:t>76</w:t>
        </w:r>
        <w:r>
          <w:rPr>
            <w:noProof/>
            <w:webHidden/>
          </w:rPr>
          <w:fldChar w:fldCharType="end"/>
        </w:r>
      </w:hyperlink>
    </w:p>
    <w:p w:rsidR="009A776E" w:rsidRDefault="00DD1EE5">
      <w:pPr>
        <w:pStyle w:val="TOC3"/>
        <w:tabs>
          <w:tab w:val="right" w:leader="dot" w:pos="9350"/>
        </w:tabs>
        <w:rPr>
          <w:rFonts w:asciiTheme="minorHAnsi" w:eastAsiaTheme="minorEastAsia" w:hAnsiTheme="minorHAnsi" w:cstheme="minorBidi"/>
          <w:noProof/>
          <w:sz w:val="22"/>
          <w:szCs w:val="22"/>
          <w:lang w:val="en-US"/>
        </w:rPr>
      </w:pPr>
      <w:hyperlink w:anchor="_Toc367725702" w:history="1">
        <w:r w:rsidR="009A776E" w:rsidRPr="00B85A6E">
          <w:rPr>
            <w:rStyle w:val="Hyperlink"/>
            <w:noProof/>
          </w:rPr>
          <w:t>5.6.</w:t>
        </w:r>
        <w:r w:rsidR="009A776E" w:rsidRPr="00B85A6E">
          <w:rPr>
            <w:rStyle w:val="Hyperlink"/>
            <w:noProof/>
            <w:lang w:val="en-US"/>
          </w:rPr>
          <w:t>1</w:t>
        </w:r>
        <w:r w:rsidR="009A776E" w:rsidRPr="00B85A6E">
          <w:rPr>
            <w:rStyle w:val="Hyperlink"/>
            <w:noProof/>
          </w:rPr>
          <w:t xml:space="preserve">  Модел ентитета и модел података</w:t>
        </w:r>
        <w:r w:rsidR="009A776E">
          <w:rPr>
            <w:noProof/>
            <w:webHidden/>
          </w:rPr>
          <w:tab/>
        </w:r>
        <w:r>
          <w:rPr>
            <w:noProof/>
            <w:webHidden/>
          </w:rPr>
          <w:fldChar w:fldCharType="begin"/>
        </w:r>
        <w:r w:rsidR="009A776E">
          <w:rPr>
            <w:noProof/>
            <w:webHidden/>
          </w:rPr>
          <w:instrText xml:space="preserve"> PAGEREF _Toc367725702 \h </w:instrText>
        </w:r>
        <w:r>
          <w:rPr>
            <w:noProof/>
            <w:webHidden/>
          </w:rPr>
        </w:r>
        <w:r>
          <w:rPr>
            <w:noProof/>
            <w:webHidden/>
          </w:rPr>
          <w:fldChar w:fldCharType="separate"/>
        </w:r>
        <w:r w:rsidR="00246927">
          <w:rPr>
            <w:noProof/>
            <w:webHidden/>
          </w:rPr>
          <w:t>77</w:t>
        </w:r>
        <w:r>
          <w:rPr>
            <w:noProof/>
            <w:webHidden/>
          </w:rPr>
          <w:fldChar w:fldCharType="end"/>
        </w:r>
      </w:hyperlink>
    </w:p>
    <w:p w:rsidR="009A776E" w:rsidRDefault="00DD1EE5">
      <w:pPr>
        <w:pStyle w:val="TOC3"/>
        <w:tabs>
          <w:tab w:val="right" w:leader="dot" w:pos="9350"/>
        </w:tabs>
        <w:rPr>
          <w:rStyle w:val="Hyperlink"/>
          <w:noProof/>
        </w:rPr>
      </w:pPr>
      <w:hyperlink w:anchor="_Toc367725703" w:history="1">
        <w:r w:rsidR="009A776E" w:rsidRPr="00B85A6E">
          <w:rPr>
            <w:rStyle w:val="Hyperlink"/>
            <w:noProof/>
          </w:rPr>
          <w:t xml:space="preserve">5.6.2 </w:t>
        </w:r>
        <w:r w:rsidR="009A776E" w:rsidRPr="00B85A6E">
          <w:rPr>
            <w:rStyle w:val="Hyperlink"/>
            <w:noProof/>
            <w:lang w:val="en-US"/>
          </w:rPr>
          <w:t xml:space="preserve">SQL </w:t>
        </w:r>
        <w:r w:rsidR="009A776E" w:rsidRPr="00B85A6E">
          <w:rPr>
            <w:rStyle w:val="Hyperlink"/>
            <w:noProof/>
          </w:rPr>
          <w:t>шема релационе базе података</w:t>
        </w:r>
        <w:r w:rsidR="009A776E">
          <w:rPr>
            <w:noProof/>
            <w:webHidden/>
          </w:rPr>
          <w:tab/>
        </w:r>
        <w:r>
          <w:rPr>
            <w:noProof/>
            <w:webHidden/>
          </w:rPr>
          <w:fldChar w:fldCharType="begin"/>
        </w:r>
        <w:r w:rsidR="009A776E">
          <w:rPr>
            <w:noProof/>
            <w:webHidden/>
          </w:rPr>
          <w:instrText xml:space="preserve"> PAGEREF _Toc367725703 \h </w:instrText>
        </w:r>
        <w:r>
          <w:rPr>
            <w:noProof/>
            <w:webHidden/>
          </w:rPr>
        </w:r>
        <w:r>
          <w:rPr>
            <w:noProof/>
            <w:webHidden/>
          </w:rPr>
          <w:fldChar w:fldCharType="separate"/>
        </w:r>
        <w:r w:rsidR="00246927">
          <w:rPr>
            <w:noProof/>
            <w:webHidden/>
          </w:rPr>
          <w:t>79</w:t>
        </w:r>
        <w:r>
          <w:rPr>
            <w:noProof/>
            <w:webHidden/>
          </w:rPr>
          <w:fldChar w:fldCharType="end"/>
        </w:r>
      </w:hyperlink>
    </w:p>
    <w:p w:rsidR="009A776E" w:rsidRPr="009A776E" w:rsidRDefault="009A776E" w:rsidP="009A776E">
      <w:pPr>
        <w:rPr>
          <w:rFonts w:eastAsiaTheme="minorEastAsia"/>
        </w:rPr>
      </w:pPr>
    </w:p>
    <w:p w:rsidR="009A776E" w:rsidRDefault="00DD1EE5">
      <w:pPr>
        <w:pStyle w:val="TOC1"/>
        <w:rPr>
          <w:rStyle w:val="Hyperlink"/>
        </w:rPr>
      </w:pPr>
      <w:hyperlink w:anchor="_Toc367725704" w:history="1">
        <w:r w:rsidR="009A776E" w:rsidRPr="00B85A6E">
          <w:rPr>
            <w:rStyle w:val="Hyperlink"/>
          </w:rPr>
          <w:t>6</w:t>
        </w:r>
        <w:r w:rsidR="009A776E" w:rsidRPr="00B85A6E">
          <w:rPr>
            <w:rStyle w:val="Hyperlink"/>
            <w:lang w:val="en-US"/>
          </w:rPr>
          <w:t>.   ЗАКЉУЧАК</w:t>
        </w:r>
        <w:r w:rsidR="009A776E">
          <w:rPr>
            <w:webHidden/>
          </w:rPr>
          <w:tab/>
        </w:r>
        <w:r>
          <w:rPr>
            <w:webHidden/>
          </w:rPr>
          <w:fldChar w:fldCharType="begin"/>
        </w:r>
        <w:r w:rsidR="009A776E">
          <w:rPr>
            <w:webHidden/>
          </w:rPr>
          <w:instrText xml:space="preserve"> PAGEREF _Toc367725704 \h </w:instrText>
        </w:r>
        <w:r>
          <w:rPr>
            <w:webHidden/>
          </w:rPr>
        </w:r>
        <w:r>
          <w:rPr>
            <w:webHidden/>
          </w:rPr>
          <w:fldChar w:fldCharType="separate"/>
        </w:r>
        <w:r w:rsidR="00246927">
          <w:rPr>
            <w:webHidden/>
          </w:rPr>
          <w:t>91</w:t>
        </w:r>
        <w:r>
          <w:rPr>
            <w:webHidden/>
          </w:rPr>
          <w:fldChar w:fldCharType="end"/>
        </w:r>
      </w:hyperlink>
    </w:p>
    <w:p w:rsidR="009A776E" w:rsidRPr="009A776E" w:rsidRDefault="009A776E" w:rsidP="009A776E">
      <w:pPr>
        <w:rPr>
          <w:rFonts w:eastAsiaTheme="minorEastAsia"/>
        </w:rPr>
      </w:pPr>
    </w:p>
    <w:p w:rsidR="009A776E" w:rsidRDefault="00DD1EE5">
      <w:pPr>
        <w:pStyle w:val="TOC1"/>
        <w:rPr>
          <w:rFonts w:asciiTheme="minorHAnsi" w:eastAsiaTheme="minorEastAsia" w:hAnsiTheme="minorHAnsi" w:cstheme="minorBidi"/>
          <w:b w:val="0"/>
          <w:sz w:val="22"/>
          <w:szCs w:val="22"/>
          <w:lang w:val="en-US"/>
        </w:rPr>
      </w:pPr>
      <w:hyperlink w:anchor="_Toc367725705" w:history="1">
        <w:r w:rsidR="009A776E" w:rsidRPr="00B85A6E">
          <w:rPr>
            <w:rStyle w:val="Hyperlink"/>
          </w:rPr>
          <w:t>ЛИТЕРАТУРА</w:t>
        </w:r>
        <w:r w:rsidR="009A776E">
          <w:rPr>
            <w:webHidden/>
          </w:rPr>
          <w:tab/>
        </w:r>
        <w:r>
          <w:rPr>
            <w:webHidden/>
          </w:rPr>
          <w:fldChar w:fldCharType="begin"/>
        </w:r>
        <w:r w:rsidR="009A776E">
          <w:rPr>
            <w:webHidden/>
          </w:rPr>
          <w:instrText xml:space="preserve"> PAGEREF _Toc367725705 \h </w:instrText>
        </w:r>
        <w:r>
          <w:rPr>
            <w:webHidden/>
          </w:rPr>
        </w:r>
        <w:r>
          <w:rPr>
            <w:webHidden/>
          </w:rPr>
          <w:fldChar w:fldCharType="separate"/>
        </w:r>
        <w:r w:rsidR="00246927">
          <w:rPr>
            <w:webHidden/>
          </w:rPr>
          <w:t>92</w:t>
        </w:r>
        <w:r>
          <w:rPr>
            <w:webHidden/>
          </w:rPr>
          <w:fldChar w:fldCharType="end"/>
        </w:r>
      </w:hyperlink>
    </w:p>
    <w:p w:rsidR="00DE48A2" w:rsidRDefault="00DD1EE5">
      <w:r>
        <w:fldChar w:fldCharType="end"/>
      </w:r>
    </w:p>
    <w:p w:rsidR="00793255" w:rsidRDefault="00793255" w:rsidP="00B029FC">
      <w:pPr>
        <w:spacing w:line="360" w:lineRule="auto"/>
        <w:rPr>
          <w:b/>
          <w:bCs/>
          <w:color w:val="365F91"/>
          <w:sz w:val="22"/>
          <w:szCs w:val="22"/>
        </w:rPr>
      </w:pPr>
    </w:p>
    <w:p w:rsidR="009A776E" w:rsidRDefault="009A776E" w:rsidP="00B029FC">
      <w:pPr>
        <w:spacing w:line="360" w:lineRule="auto"/>
        <w:rPr>
          <w:b/>
          <w:bCs/>
          <w:color w:val="365F91"/>
          <w:sz w:val="22"/>
          <w:szCs w:val="22"/>
        </w:rPr>
      </w:pPr>
    </w:p>
    <w:p w:rsidR="009A776E" w:rsidRDefault="009A776E" w:rsidP="00B029FC">
      <w:pPr>
        <w:spacing w:line="360" w:lineRule="auto"/>
        <w:rPr>
          <w:b/>
          <w:bCs/>
          <w:color w:val="365F91"/>
          <w:sz w:val="22"/>
          <w:szCs w:val="22"/>
        </w:rPr>
      </w:pPr>
    </w:p>
    <w:p w:rsidR="009A776E" w:rsidRDefault="009A776E" w:rsidP="00B029FC">
      <w:pPr>
        <w:spacing w:line="360" w:lineRule="auto"/>
        <w:rPr>
          <w:b/>
          <w:bCs/>
          <w:color w:val="365F91"/>
          <w:sz w:val="22"/>
          <w:szCs w:val="22"/>
        </w:rPr>
      </w:pPr>
    </w:p>
    <w:p w:rsidR="009A776E" w:rsidRPr="00545E6F" w:rsidRDefault="009A776E" w:rsidP="00B029FC">
      <w:pPr>
        <w:spacing w:line="360" w:lineRule="auto"/>
        <w:rPr>
          <w:b/>
          <w:bCs/>
          <w:color w:val="365F91"/>
          <w:sz w:val="22"/>
          <w:szCs w:val="22"/>
        </w:rPr>
      </w:pPr>
    </w:p>
    <w:p w:rsidR="00AF2187" w:rsidRDefault="007C266E" w:rsidP="007C266E">
      <w:pPr>
        <w:pStyle w:val="Heading1"/>
      </w:pPr>
      <w:bookmarkStart w:id="22" w:name="_Toc355786753"/>
      <w:bookmarkStart w:id="23" w:name="_Toc367725671"/>
      <w:r>
        <w:lastRenderedPageBreak/>
        <w:t xml:space="preserve">1. </w:t>
      </w:r>
      <w:r w:rsidR="00AF2187" w:rsidRPr="00CF00A3">
        <w:t>У</w:t>
      </w:r>
      <w:r w:rsidR="00AE1873" w:rsidRPr="00CF00A3">
        <w:t>ВОД</w:t>
      </w:r>
      <w:bookmarkEnd w:id="22"/>
      <w:bookmarkEnd w:id="23"/>
    </w:p>
    <w:p w:rsidR="00407AA8" w:rsidRPr="00407AA8" w:rsidRDefault="00407AA8" w:rsidP="00407AA8"/>
    <w:p w:rsidR="00CF00A3" w:rsidRDefault="00CF00A3" w:rsidP="00CF00A3">
      <w:pPr>
        <w:pStyle w:val="NoSpacing1"/>
      </w:pPr>
      <w:r>
        <w:t>По дефиницији, информациони систем представља модел неког реалног (нпр. пословног) система. Према већини аутора, развој информационог система може се поделити на фазе:</w:t>
      </w:r>
    </w:p>
    <w:p w:rsidR="00CF00A3" w:rsidRDefault="00A8408E" w:rsidP="00E97578">
      <w:pPr>
        <w:numPr>
          <w:ilvl w:val="0"/>
          <w:numId w:val="21"/>
        </w:numPr>
      </w:pPr>
      <w:r>
        <w:t>стратешког планирања,</w:t>
      </w:r>
    </w:p>
    <w:p w:rsidR="00CF00A3" w:rsidRDefault="00A8408E" w:rsidP="00E97578">
      <w:pPr>
        <w:numPr>
          <w:ilvl w:val="0"/>
          <w:numId w:val="21"/>
        </w:numPr>
      </w:pPr>
      <w:r>
        <w:t>анализе,</w:t>
      </w:r>
    </w:p>
    <w:p w:rsidR="00CF00A3" w:rsidRDefault="00A8408E" w:rsidP="00E97578">
      <w:pPr>
        <w:numPr>
          <w:ilvl w:val="0"/>
          <w:numId w:val="21"/>
        </w:numPr>
      </w:pPr>
      <w:r>
        <w:t>дизајна,</w:t>
      </w:r>
    </w:p>
    <w:p w:rsidR="00CF00A3" w:rsidRDefault="00A8408E" w:rsidP="00E97578">
      <w:pPr>
        <w:numPr>
          <w:ilvl w:val="0"/>
          <w:numId w:val="21"/>
        </w:numPr>
      </w:pPr>
      <w:r>
        <w:t>изградње,</w:t>
      </w:r>
    </w:p>
    <w:p w:rsidR="00CF00A3" w:rsidRPr="00AF70DC" w:rsidRDefault="00CF00A3" w:rsidP="00E97578">
      <w:pPr>
        <w:numPr>
          <w:ilvl w:val="0"/>
          <w:numId w:val="21"/>
        </w:numPr>
      </w:pPr>
      <w:r>
        <w:t>увођења система у експлоатацију и отклањања недостатака.</w:t>
      </w:r>
    </w:p>
    <w:p w:rsidR="00AF70DC" w:rsidRDefault="00AF70DC" w:rsidP="00AF70DC"/>
    <w:p w:rsidR="00CF00A3" w:rsidRDefault="00CF00A3" w:rsidP="00CF00A3">
      <w:pPr>
        <w:pStyle w:val="NoSpacing1"/>
      </w:pPr>
      <w:r>
        <w:t>Информациони систем за своју реализацију захтева пројектовање, чији резултати, зависно од постављеног задатка, могу бити комплет техничке документације за изградњу апликативног софтвера (ако је рађено логичко пројектовање) или сам апликативни софтвер, истестиран и спреман за експлоатацију у реалном систему (резултат физичког пројектовања). У сваком случају треба ис</w:t>
      </w:r>
      <w:r w:rsidR="000838E8">
        <w:t>питати потребе за информацијама</w:t>
      </w:r>
      <w:r>
        <w:t xml:space="preserve"> и начин функционисања реалног система, како би се:</w:t>
      </w:r>
    </w:p>
    <w:p w:rsidR="00CF00A3" w:rsidRDefault="00CF00A3" w:rsidP="00E97578">
      <w:pPr>
        <w:numPr>
          <w:ilvl w:val="0"/>
          <w:numId w:val="22"/>
        </w:numPr>
      </w:pPr>
      <w:r>
        <w:t xml:space="preserve">анализом и </w:t>
      </w:r>
      <w:r w:rsidR="002A6B5D">
        <w:t>моделирањем</w:t>
      </w:r>
      <w:r>
        <w:t xml:space="preserve"> података стекао увид у асортиман, обим и правила за обраду свих релевантних података о функционисању система, а тиме и омогућио дизајн интегралне базе података као заједничког ресурса и фундамента на </w:t>
      </w:r>
      <w:r w:rsidR="009A776E">
        <w:t>коме почива информациони систем,</w:t>
      </w:r>
    </w:p>
    <w:p w:rsidR="009A776E" w:rsidRDefault="009A776E" w:rsidP="009A776E">
      <w:pPr>
        <w:numPr>
          <w:ilvl w:val="0"/>
          <w:numId w:val="22"/>
        </w:numPr>
      </w:pPr>
      <w:r>
        <w:t>анализом и моделирањем пословних процеса дошло до шеме</w:t>
      </w:r>
      <w:r w:rsidRPr="007C266E">
        <w:t xml:space="preserve"> релационе базе</w:t>
      </w:r>
      <w:r>
        <w:t xml:space="preserve"> података</w:t>
      </w:r>
      <w:r w:rsidRPr="007C266E">
        <w:t xml:space="preserve"> </w:t>
      </w:r>
      <w:r>
        <w:t>на којој би могао бити заснован будући</w:t>
      </w:r>
      <w:r w:rsidRPr="00E51155">
        <w:rPr>
          <w:lang w:val="en-US"/>
        </w:rPr>
        <w:t xml:space="preserve"> апликативни софтвер</w:t>
      </w:r>
      <w:r>
        <w:t>,</w:t>
      </w:r>
    </w:p>
    <w:p w:rsidR="003567BD" w:rsidRDefault="003567BD" w:rsidP="003567BD"/>
    <w:p w:rsidR="00CC6B09" w:rsidRDefault="00CF00A3" w:rsidP="00CC6B09">
      <w:pPr>
        <w:pStyle w:val="NoSpacing1"/>
      </w:pPr>
      <w:r>
        <w:t xml:space="preserve">Изради овог </w:t>
      </w:r>
      <w:r w:rsidR="002A6B5D">
        <w:t>мастер</w:t>
      </w:r>
      <w:r>
        <w:t xml:space="preserve"> рада приступа се са циљем да се, на примеру конкретног пословног система (стамбене агенције), демонстрира класични приступ пројектовању информационог система. Задатак није израда софтвера, па се амбиције рада задовољавају у домену логичког пројектовања. Зато је потребно:</w:t>
      </w:r>
    </w:p>
    <w:p w:rsidR="00CC6B09" w:rsidRPr="00CC6B09" w:rsidRDefault="00CC6B09" w:rsidP="00CC6B09">
      <w:pPr>
        <w:pStyle w:val="NoSpacing1"/>
        <w:numPr>
          <w:ilvl w:val="0"/>
          <w:numId w:val="53"/>
        </w:numPr>
      </w:pPr>
      <w:r>
        <w:t>приказати информационе системе и њихову основну поделу (поглавље 2),</w:t>
      </w:r>
    </w:p>
    <w:p w:rsidR="00CF00A3" w:rsidRDefault="00CF00A3" w:rsidP="00E97578">
      <w:pPr>
        <w:numPr>
          <w:ilvl w:val="0"/>
          <w:numId w:val="23"/>
        </w:numPr>
      </w:pPr>
      <w:r>
        <w:t xml:space="preserve">дати кратак приказ коришћене методологије </w:t>
      </w:r>
      <w:r w:rsidR="002A6B5D">
        <w:t xml:space="preserve">моделирањем </w:t>
      </w:r>
      <w:r w:rsidR="00A8408E">
        <w:t>процеса и података</w:t>
      </w:r>
      <w:r>
        <w:t>, уз опис метода и алата који ће се користити</w:t>
      </w:r>
      <w:r w:rsidR="0090505F">
        <w:t xml:space="preserve"> за конкретни пример (поглавље 3</w:t>
      </w:r>
      <w:r w:rsidR="00062F0B">
        <w:t xml:space="preserve"> и поглавље 4</w:t>
      </w:r>
      <w:r w:rsidR="00CC6B09">
        <w:t>),</w:t>
      </w:r>
    </w:p>
    <w:p w:rsidR="00CF00A3" w:rsidRDefault="00062F0B" w:rsidP="00E97578">
      <w:pPr>
        <w:numPr>
          <w:ilvl w:val="0"/>
          <w:numId w:val="23"/>
        </w:numPr>
      </w:pPr>
      <w:r>
        <w:t>у поглављу 5</w:t>
      </w:r>
      <w:r w:rsidR="00CF00A3">
        <w:t xml:space="preserve">, на примеру стамбене агенције, извршити хијерархијску декомпозицију пословног система, приказати везе међу пословним процесима преко дијаграма токова података по нивоима апстракције, урадити речник података (описе токова и складишта података) и, користећи анализу употребе података по процесима, дефинисати пословне ентитете, како би се њиховим </w:t>
      </w:r>
      <w:r w:rsidR="007C2D1B">
        <w:t>моделирање</w:t>
      </w:r>
      <w:r w:rsidR="00CF00A3">
        <w:t xml:space="preserve">м дошло до модела података као концептуалне слике базе података; </w:t>
      </w:r>
    </w:p>
    <w:p w:rsidR="00A74CD5" w:rsidRPr="00A74CD5" w:rsidRDefault="00CF00A3" w:rsidP="00E97578">
      <w:pPr>
        <w:numPr>
          <w:ilvl w:val="0"/>
          <w:numId w:val="23"/>
        </w:numPr>
      </w:pPr>
      <w:r>
        <w:t>на крају рада, у закључку, дати рекапитулацију рада и добијених резултата.</w:t>
      </w:r>
    </w:p>
    <w:p w:rsidR="00D76B05" w:rsidRPr="00B86B1E" w:rsidRDefault="00D76B05" w:rsidP="0018733A">
      <w:pPr>
        <w:pStyle w:val="Heading1"/>
      </w:pPr>
      <w:bookmarkStart w:id="24" w:name="_Toc367725672"/>
      <w:r w:rsidRPr="0018733A">
        <w:lastRenderedPageBreak/>
        <w:t>2.</w:t>
      </w:r>
      <w:r w:rsidR="00037352" w:rsidRPr="0018733A">
        <w:t xml:space="preserve"> И</w:t>
      </w:r>
      <w:r w:rsidR="00B86B1E">
        <w:t>НФОРМАЦИОНИ СИСТЕМИ</w:t>
      </w:r>
      <w:bookmarkEnd w:id="24"/>
    </w:p>
    <w:p w:rsidR="00037352" w:rsidRDefault="00037352" w:rsidP="00037352">
      <w:pPr>
        <w:rPr>
          <w:lang w:val="en-US"/>
        </w:rPr>
      </w:pPr>
    </w:p>
    <w:p w:rsidR="00037352" w:rsidRDefault="00D273B1" w:rsidP="00D273B1">
      <w:pPr>
        <w:pStyle w:val="NoSpacing1"/>
      </w:pPr>
      <w:r>
        <w:t>И</w:t>
      </w:r>
      <w:r w:rsidR="00037352">
        <w:t>нформациони систем представља моде</w:t>
      </w:r>
      <w:r w:rsidR="00A8408E">
        <w:t>л неког реалног система. Према многим ауторима</w:t>
      </w:r>
      <w:r w:rsidR="00037352">
        <w:t>, развој информационог система може се поделити на</w:t>
      </w:r>
      <w:r w:rsidR="00A8408E">
        <w:t xml:space="preserve"> следеће</w:t>
      </w:r>
      <w:r w:rsidR="00037352">
        <w:t xml:space="preserve"> фазе:</w:t>
      </w:r>
    </w:p>
    <w:p w:rsidR="00037352" w:rsidRDefault="00A8408E" w:rsidP="00E97578">
      <w:pPr>
        <w:numPr>
          <w:ilvl w:val="0"/>
          <w:numId w:val="21"/>
        </w:numPr>
      </w:pPr>
      <w:r>
        <w:t>стратешко планирање</w:t>
      </w:r>
      <w:r w:rsidR="00037352">
        <w:t xml:space="preserve"> (дефин</w:t>
      </w:r>
      <w:r w:rsidR="00534945">
        <w:t>иција захтева за информацијама),</w:t>
      </w:r>
      <w:r w:rsidR="00037352">
        <w:t xml:space="preserve"> </w:t>
      </w:r>
    </w:p>
    <w:p w:rsidR="00037352" w:rsidRDefault="00534945" w:rsidP="00E97578">
      <w:pPr>
        <w:numPr>
          <w:ilvl w:val="0"/>
          <w:numId w:val="21"/>
        </w:numPr>
      </w:pPr>
      <w:r>
        <w:t>анализе,</w:t>
      </w:r>
    </w:p>
    <w:p w:rsidR="00037352" w:rsidRDefault="00534945" w:rsidP="00E97578">
      <w:pPr>
        <w:numPr>
          <w:ilvl w:val="0"/>
          <w:numId w:val="21"/>
        </w:numPr>
      </w:pPr>
      <w:r>
        <w:t>дизајна (логичко пројектовање),</w:t>
      </w:r>
    </w:p>
    <w:p w:rsidR="00037352" w:rsidRDefault="00534945" w:rsidP="00E97578">
      <w:pPr>
        <w:numPr>
          <w:ilvl w:val="0"/>
          <w:numId w:val="21"/>
        </w:numPr>
      </w:pPr>
      <w:r>
        <w:t>изградње (физичко пројектовање),</w:t>
      </w:r>
    </w:p>
    <w:p w:rsidR="00037352" w:rsidRPr="00AF70DC" w:rsidRDefault="00037352" w:rsidP="00E97578">
      <w:pPr>
        <w:numPr>
          <w:ilvl w:val="0"/>
          <w:numId w:val="21"/>
        </w:numPr>
      </w:pPr>
      <w:r>
        <w:t>увођења система у експлоатацију и отклањања недостатака.</w:t>
      </w:r>
    </w:p>
    <w:p w:rsidR="00037352" w:rsidRDefault="00037352" w:rsidP="00037352"/>
    <w:p w:rsidR="00A71777" w:rsidRDefault="00037352" w:rsidP="00A71777">
      <w:pPr>
        <w:pStyle w:val="NoSpacing1"/>
      </w:pPr>
      <w:r w:rsidRPr="005D4617">
        <w:t>Стра</w:t>
      </w:r>
      <w:r w:rsidR="00074587">
        <w:t>тегијско планирање организације</w:t>
      </w:r>
      <w:r w:rsidRPr="005D4617">
        <w:t xml:space="preserve"> представља процес који чине три корака. Први корак је јасно упознавање организације и њене тренутне позиције. Наредни корак је идентификовање визије или где топ менаџмент жели да се организација нађе у будућности. Коначно, након што се спозна постојећа и будућа организација, може се развити стратегијски план организације за управљање транзицијом из тренутног у жељено стање.</w:t>
      </w:r>
      <w:r>
        <w:t xml:space="preserve"> </w:t>
      </w:r>
      <w:r w:rsidR="000A4136">
        <w:t>[</w:t>
      </w:r>
      <w:r w:rsidR="000A4136">
        <w:rPr>
          <w:lang w:val="en-US"/>
        </w:rPr>
        <w:t>10</w:t>
      </w:r>
      <w:r w:rsidR="00E266C2">
        <w:t>]</w:t>
      </w:r>
      <w:r w:rsidRPr="00E44781">
        <w:t xml:space="preserve"> </w:t>
      </w:r>
    </w:p>
    <w:p w:rsidR="00037352" w:rsidRPr="008403A2" w:rsidRDefault="00037352" w:rsidP="00A71777">
      <w:pPr>
        <w:pStyle w:val="NoSpacing1"/>
      </w:pPr>
      <w:r w:rsidRPr="00E44781">
        <w:t xml:space="preserve">Стратегијско планирање развоја </w:t>
      </w:r>
      <w:r w:rsidR="00A8408E">
        <w:t>информационог система (</w:t>
      </w:r>
      <w:r w:rsidRPr="00E44781">
        <w:t>ИС</w:t>
      </w:r>
      <w:r w:rsidR="00A8408E">
        <w:t>)</w:t>
      </w:r>
      <w:r w:rsidRPr="00E44781">
        <w:t xml:space="preserve"> почиње снимањем </w:t>
      </w:r>
      <w:r>
        <w:t xml:space="preserve">стања (иницијална стратегија).  </w:t>
      </w:r>
      <w:r w:rsidRPr="00E44781">
        <w:t xml:space="preserve">Доприноси одређивању пословних циљева, идентификовању проблема и идеја, одређивању </w:t>
      </w:r>
      <w:r>
        <w:t>начина њиховог решавања, те дефинисању захт</w:t>
      </w:r>
      <w:r w:rsidRPr="00E44781">
        <w:t>ева који се постављају пред систем. Садржи студију изводљивости, односно прегледну анализу проблемског подручја и</w:t>
      </w:r>
      <w:r w:rsidR="00A8408E">
        <w:t xml:space="preserve"> </w:t>
      </w:r>
      <w:r w:rsidRPr="00E44781">
        <w:t xml:space="preserve">одређивање (граница) пројеката. Планирање пројекта се састоји од израде плана рада, одређивања кадрова за пројекат, управљање и надзор пројекта. Пословни циљ је израда главног пројекта информатизације. </w:t>
      </w:r>
    </w:p>
    <w:p w:rsidR="00037352" w:rsidRPr="00E44781" w:rsidRDefault="00037352" w:rsidP="00037352">
      <w:pPr>
        <w:pStyle w:val="NoSpacing1"/>
      </w:pPr>
      <w:r>
        <w:t>Анализа захт</w:t>
      </w:r>
      <w:r w:rsidRPr="00E44781">
        <w:t xml:space="preserve">ева је детаљна анализа којом се </w:t>
      </w:r>
      <w:r>
        <w:t>прецизирају границе пројекта и пословни захт</w:t>
      </w:r>
      <w:r w:rsidRPr="00E44781">
        <w:t xml:space="preserve">еви. Врши се детаљна анализа постојећег система, проблема и пословних </w:t>
      </w:r>
      <w:r>
        <w:t>захтева. Спецификација захтева је детаљни опис захт</w:t>
      </w:r>
      <w:r w:rsidRPr="00E44781">
        <w:t xml:space="preserve">ева за ИС, обликован тако да га </w:t>
      </w:r>
      <w:r>
        <w:t>разуме</w:t>
      </w:r>
      <w:r w:rsidR="00A8408E">
        <w:t>ју дизајнери.</w:t>
      </w:r>
    </w:p>
    <w:p w:rsidR="00037352" w:rsidRPr="00E44781" w:rsidRDefault="00037352" w:rsidP="00037352">
      <w:pPr>
        <w:pStyle w:val="NoSpacing1"/>
      </w:pPr>
      <w:r w:rsidRPr="00E44781">
        <w:t>Обликовање система, односно дизајн (мод</w:t>
      </w:r>
      <w:r>
        <w:t xml:space="preserve">елирање) ИС, представља поглед </w:t>
      </w:r>
      <w:r w:rsidRPr="00E44781">
        <w:t xml:space="preserve">пројектанта на будући ИС. Служи за доношење одлуке о томе како градити систем. Садржи </w:t>
      </w:r>
      <w:r>
        <w:t>дизајн потребних р</w:t>
      </w:r>
      <w:r w:rsidRPr="00E44781">
        <w:t>ешења. Посто</w:t>
      </w:r>
      <w:r>
        <w:t>је р</w:t>
      </w:r>
      <w:r w:rsidRPr="00E44781">
        <w:t xml:space="preserve">ешења која не треба дизајнирати. Детаљни дизајн </w:t>
      </w:r>
      <w:r>
        <w:t>представља разраду р</w:t>
      </w:r>
      <w:r w:rsidRPr="00E44781">
        <w:t>ешења, односно израду технолошког модела ИС (поглед извођача). Потребно је извршити дизајн архитектуре, интерфејса, похрањивања</w:t>
      </w:r>
      <w:r w:rsidR="00F0398F">
        <w:t xml:space="preserve"> података и програма, другим р</w:t>
      </w:r>
      <w:r w:rsidRPr="00E44781">
        <w:t xml:space="preserve">ечима извршити техничку спецификацију система. </w:t>
      </w:r>
    </w:p>
    <w:p w:rsidR="00037352" w:rsidRDefault="00037352" w:rsidP="00037352">
      <w:pPr>
        <w:pStyle w:val="NoSpacing1"/>
      </w:pPr>
      <w:r w:rsidRPr="00E44781">
        <w:t>Израда (имплементација) подразумјева уградњ</w:t>
      </w:r>
      <w:r>
        <w:t xml:space="preserve">у базе података (БП), кодирање </w:t>
      </w:r>
      <w:r w:rsidRPr="00E44781">
        <w:t xml:space="preserve">процеса (функција) новог ИС, а врши се након одабира рачунарске платформе. Тестирање </w:t>
      </w:r>
      <w:r>
        <w:t>је пров</w:t>
      </w:r>
      <w:r w:rsidRPr="00E44781">
        <w:t xml:space="preserve">ера уграђених компоненти. </w:t>
      </w:r>
    </w:p>
    <w:p w:rsidR="00D76B05" w:rsidRPr="00E74B12" w:rsidRDefault="00037352" w:rsidP="00E74B12">
      <w:pPr>
        <w:pStyle w:val="NoSpacing1"/>
      </w:pPr>
      <w:r w:rsidRPr="00E44781">
        <w:t>Интеграција и пр</w:t>
      </w:r>
      <w:r>
        <w:t>овера система је удруживање д</w:t>
      </w:r>
      <w:r w:rsidRPr="00E44781">
        <w:t xml:space="preserve">елова </w:t>
      </w:r>
      <w:r>
        <w:t>и провера ц</w:t>
      </w:r>
      <w:r w:rsidRPr="00E44781">
        <w:t xml:space="preserve">елине, да би се доказало да систем ради (да је исправно направљен), те да </w:t>
      </w:r>
      <w:r>
        <w:t>ради оно што је захт</w:t>
      </w:r>
      <w:r w:rsidRPr="00E44781">
        <w:t xml:space="preserve">евано (да је направљен </w:t>
      </w:r>
      <w:r>
        <w:t>прави систем који испуњава захт</w:t>
      </w:r>
      <w:r w:rsidRPr="00E44781">
        <w:t>еве корисника).</w:t>
      </w:r>
    </w:p>
    <w:p w:rsidR="00037352" w:rsidRDefault="00037352" w:rsidP="00037352">
      <w:pPr>
        <w:pStyle w:val="NoSpacing1"/>
      </w:pPr>
      <w:r w:rsidRPr="00AF70DC">
        <w:lastRenderedPageBreak/>
        <w:t>Пројектовање информационих система</w:t>
      </w:r>
      <w:r>
        <w:t xml:space="preserve"> (ИС) је комплексна креативна д</w:t>
      </w:r>
      <w:r w:rsidRPr="00AF70DC">
        <w:t>елатност која</w:t>
      </w:r>
      <w:r>
        <w:t xml:space="preserve"> захт</w:t>
      </w:r>
      <w:r w:rsidRPr="00AF70DC">
        <w:t>ева систе</w:t>
      </w:r>
      <w:r>
        <w:t>мски приступ, методологију прим</w:t>
      </w:r>
      <w:r w:rsidRPr="00AF70DC">
        <w:t>ерену технолошким могућностима. За</w:t>
      </w:r>
      <w:r>
        <w:t xml:space="preserve"> </w:t>
      </w:r>
      <w:r w:rsidRPr="00AF70DC">
        <w:t>организацију која модернизује ИС, и прати достигнућа у технологији и методологији</w:t>
      </w:r>
      <w:r>
        <w:t xml:space="preserve"> </w:t>
      </w:r>
      <w:r w:rsidRPr="00AF70DC">
        <w:t>пројектовања, није сврсисходно тежити за стандардом који би чврсто дефинисао приступ,</w:t>
      </w:r>
      <w:r>
        <w:t xml:space="preserve"> </w:t>
      </w:r>
      <w:r w:rsidRPr="00AF70DC">
        <w:t xml:space="preserve">методу, средства и документацију, </w:t>
      </w:r>
      <w:r>
        <w:t>не узимајући у обзир врсту прим</w:t>
      </w:r>
      <w:r w:rsidRPr="00AF70DC">
        <w:t>ене, степен развоја</w:t>
      </w:r>
      <w:r>
        <w:t xml:space="preserve"> </w:t>
      </w:r>
      <w:r w:rsidRPr="00AF70DC">
        <w:t>ИС, карактеристике корисника и особ</w:t>
      </w:r>
      <w:r>
        <w:t>ине реалног система у коме ИС д</w:t>
      </w:r>
      <w:r w:rsidRPr="00AF70DC">
        <w:t>елује.</w:t>
      </w:r>
      <w:r>
        <w:t xml:space="preserve"> Брзи технолошки развој захт</w:t>
      </w:r>
      <w:r w:rsidRPr="00AF70DC">
        <w:t>ева да се дугорочно зна шта се хоће. Неопходно је</w:t>
      </w:r>
      <w:r>
        <w:t xml:space="preserve"> </w:t>
      </w:r>
      <w:r w:rsidRPr="00AF70DC">
        <w:t xml:space="preserve">имати стратегијску </w:t>
      </w:r>
      <w:r>
        <w:t>слику развоја ИС, која ће обезб</w:t>
      </w:r>
      <w:r w:rsidRPr="00AF70DC">
        <w:t>едити компатибилност система и бити</w:t>
      </w:r>
      <w:r>
        <w:t xml:space="preserve"> </w:t>
      </w:r>
      <w:r w:rsidRPr="00AF70DC">
        <w:t xml:space="preserve">флексибилна у прихватању нове технологије. </w:t>
      </w:r>
    </w:p>
    <w:p w:rsidR="00037352" w:rsidRDefault="00037352" w:rsidP="00037352">
      <w:pPr>
        <w:pStyle w:val="NoSpacing1"/>
        <w:rPr>
          <w:lang w:val="en-US"/>
        </w:rPr>
      </w:pPr>
      <w:r w:rsidRPr="00AF70DC">
        <w:t>Тотално интегрисани ИС је недостижан и</w:t>
      </w:r>
      <w:r>
        <w:t xml:space="preserve"> </w:t>
      </w:r>
      <w:r w:rsidRPr="00AF70DC">
        <w:t>непотребан. Оно што је потребно је довољно слободе како би корисници могли да</w:t>
      </w:r>
      <w:r>
        <w:t xml:space="preserve"> </w:t>
      </w:r>
      <w:r w:rsidRPr="00AF70DC">
        <w:t>развијају своју иницијативу у креирању система који им је потребан. При томе је потребно</w:t>
      </w:r>
      <w:r>
        <w:t xml:space="preserve"> </w:t>
      </w:r>
      <w:r w:rsidRPr="00AF70DC">
        <w:t xml:space="preserve">поштовање правила која ће </w:t>
      </w:r>
      <w:r>
        <w:t>омогућити да размењују податке, шта подразум</w:t>
      </w:r>
      <w:r w:rsidRPr="00AF70DC">
        <w:t>ева</w:t>
      </w:r>
      <w:r>
        <w:t xml:space="preserve"> </w:t>
      </w:r>
      <w:r w:rsidRPr="00AF70DC">
        <w:t>заједничку мрежу за пренос, заједнички модел података и њихов стандардни облик.</w:t>
      </w:r>
      <w:r>
        <w:t xml:space="preserve"> [</w:t>
      </w:r>
      <w:r>
        <w:rPr>
          <w:lang w:val="en-US"/>
        </w:rPr>
        <w:t>1</w:t>
      </w:r>
      <w:r>
        <w:t>]</w:t>
      </w:r>
    </w:p>
    <w:p w:rsidR="00037352" w:rsidRDefault="00037352" w:rsidP="00037352">
      <w:pPr>
        <w:pStyle w:val="NoSpacing1"/>
        <w:rPr>
          <w:lang w:val="en-US"/>
        </w:rPr>
      </w:pPr>
      <w:r w:rsidRPr="003567BD">
        <w:t>Методолошке основе развоја информационих система</w:t>
      </w:r>
      <w:r>
        <w:rPr>
          <w:lang w:val="en-US"/>
        </w:rPr>
        <w:t xml:space="preserve"> </w:t>
      </w:r>
      <w:r>
        <w:t>чине</w:t>
      </w:r>
      <w:r>
        <w:rPr>
          <w:lang w:val="en-US"/>
        </w:rPr>
        <w:t>:</w:t>
      </w:r>
    </w:p>
    <w:p w:rsidR="00037352" w:rsidRDefault="00037352" w:rsidP="00E97578">
      <w:pPr>
        <w:pStyle w:val="NoSpacing1"/>
        <w:numPr>
          <w:ilvl w:val="0"/>
          <w:numId w:val="28"/>
        </w:numPr>
      </w:pPr>
      <w:r>
        <w:t>Системска анализа,</w:t>
      </w:r>
    </w:p>
    <w:p w:rsidR="00037352" w:rsidRDefault="00037352" w:rsidP="00E97578">
      <w:pPr>
        <w:pStyle w:val="NoSpacing1"/>
        <w:numPr>
          <w:ilvl w:val="0"/>
          <w:numId w:val="28"/>
        </w:numPr>
      </w:pPr>
      <w:r>
        <w:t>Стратегије системске анализе,</w:t>
      </w:r>
    </w:p>
    <w:p w:rsidR="00037352" w:rsidRDefault="00037352" w:rsidP="00E97578">
      <w:pPr>
        <w:pStyle w:val="NoSpacing1"/>
        <w:numPr>
          <w:ilvl w:val="0"/>
          <w:numId w:val="28"/>
        </w:numPr>
      </w:pPr>
      <w:r>
        <w:t>Модели,</w:t>
      </w:r>
    </w:p>
    <w:p w:rsidR="00037352" w:rsidRDefault="00037352" w:rsidP="00E97578">
      <w:pPr>
        <w:pStyle w:val="NoSpacing1"/>
        <w:numPr>
          <w:ilvl w:val="0"/>
          <w:numId w:val="28"/>
        </w:numPr>
      </w:pPr>
      <w:r>
        <w:t>Моделирање,</w:t>
      </w:r>
    </w:p>
    <w:p w:rsidR="00037352" w:rsidRPr="003567BD" w:rsidRDefault="00037352" w:rsidP="00E97578">
      <w:pPr>
        <w:pStyle w:val="NoSpacing1"/>
        <w:numPr>
          <w:ilvl w:val="0"/>
          <w:numId w:val="28"/>
        </w:numPr>
      </w:pPr>
      <w:r>
        <w:t>Системски модели.</w:t>
      </w:r>
    </w:p>
    <w:p w:rsidR="00037352" w:rsidRDefault="00037352" w:rsidP="00037352">
      <w:pPr>
        <w:pStyle w:val="NoSpacing1"/>
      </w:pPr>
      <w:r>
        <w:t>Методологије развоја информационих система подразумевају физичку имплементацију логичког животног циклуса који укључује:</w:t>
      </w:r>
    </w:p>
    <w:p w:rsidR="00037352" w:rsidRDefault="00037352" w:rsidP="00E97578">
      <w:pPr>
        <w:pStyle w:val="NoSpacing1"/>
        <w:numPr>
          <w:ilvl w:val="0"/>
          <w:numId w:val="27"/>
        </w:numPr>
      </w:pPr>
      <w:r>
        <w:t xml:space="preserve">активности за сваку фазу, </w:t>
      </w:r>
    </w:p>
    <w:p w:rsidR="00037352" w:rsidRDefault="00037352" w:rsidP="00E97578">
      <w:pPr>
        <w:pStyle w:val="NoSpacing1"/>
        <w:numPr>
          <w:ilvl w:val="0"/>
          <w:numId w:val="27"/>
        </w:numPr>
      </w:pPr>
      <w:r>
        <w:t xml:space="preserve">индивидуална и групна правила за сваку активност, </w:t>
      </w:r>
    </w:p>
    <w:p w:rsidR="00037352" w:rsidRDefault="00037352" w:rsidP="00E97578">
      <w:pPr>
        <w:pStyle w:val="NoSpacing1"/>
        <w:numPr>
          <w:ilvl w:val="0"/>
          <w:numId w:val="27"/>
        </w:numPr>
      </w:pPr>
      <w:r>
        <w:t xml:space="preserve">стандарде квалитета и испоручљивости за сваку активност и </w:t>
      </w:r>
    </w:p>
    <w:p w:rsidR="00037352" w:rsidRPr="003567BD" w:rsidRDefault="00037352" w:rsidP="00E97578">
      <w:pPr>
        <w:pStyle w:val="NoSpacing1"/>
        <w:numPr>
          <w:ilvl w:val="0"/>
          <w:numId w:val="27"/>
        </w:numPr>
      </w:pPr>
      <w:r>
        <w:t>алате и технике које треба да буду употребљене за сваку активност.</w:t>
      </w:r>
    </w:p>
    <w:p w:rsidR="00037352" w:rsidRDefault="00037352" w:rsidP="00037352">
      <w:pPr>
        <w:pStyle w:val="NoSpacing1"/>
      </w:pPr>
    </w:p>
    <w:p w:rsidR="00037352" w:rsidRPr="003567BD" w:rsidRDefault="00037352" w:rsidP="00037352">
      <w:pPr>
        <w:pStyle w:val="NoSpacing1"/>
      </w:pPr>
      <w:r>
        <w:t xml:space="preserve">Системска анализа је најкритичнија фаза једног пројекта. </w:t>
      </w:r>
    </w:p>
    <w:p w:rsidR="00037352" w:rsidRPr="003567BD" w:rsidRDefault="00037352" w:rsidP="00037352">
      <w:pPr>
        <w:pStyle w:val="NoSpacing1"/>
      </w:pPr>
      <w:r>
        <w:t xml:space="preserve">Током системске анализе треба да се схвате проблеми конкретног пословног система, дефинишу циљеви за његово побољшање и дефинишу детаљни пословни захтеви, које мора да испуни било које техничко решење. </w:t>
      </w:r>
    </w:p>
    <w:p w:rsidR="00037352" w:rsidRDefault="00037352" w:rsidP="00037352">
      <w:pPr>
        <w:pStyle w:val="NoSpacing1"/>
      </w:pPr>
      <w:r>
        <w:t>Системска анализа је методолошки поступак декомпозиције неког система на подсистеме (компоненте) са циљем да се проучи њихов међусобни утицај и рад.</w:t>
      </w:r>
    </w:p>
    <w:p w:rsidR="00037352" w:rsidRPr="003567BD" w:rsidRDefault="00037352" w:rsidP="00037352">
      <w:pPr>
        <w:pStyle w:val="NoSpacing1"/>
      </w:pPr>
      <w:r w:rsidRPr="003567BD">
        <w:t xml:space="preserve">С обзиром да постоји много различитих приступа за решавање проблема, тако постоје и многе стратегије и технике системске анализе, неке од њих су: </w:t>
      </w:r>
    </w:p>
    <w:p w:rsidR="00037352" w:rsidRPr="003567BD" w:rsidRDefault="00037352" w:rsidP="00037352">
      <w:pPr>
        <w:pStyle w:val="NoSpacing1"/>
      </w:pPr>
      <w:r w:rsidRPr="003567BD">
        <w:lastRenderedPageBreak/>
        <w:t xml:space="preserve">Структурна анализа </w:t>
      </w:r>
      <w:r w:rsidR="005C725E">
        <w:rPr>
          <w:lang w:val="en-US"/>
        </w:rPr>
        <w:t>- CA</w:t>
      </w:r>
      <w:r w:rsidR="005C725E" w:rsidRPr="003567BD">
        <w:t xml:space="preserve"> </w:t>
      </w:r>
      <w:r w:rsidRPr="003567BD">
        <w:t>(</w:t>
      </w:r>
      <w:r>
        <w:rPr>
          <w:lang w:val="en-US"/>
        </w:rPr>
        <w:t>Structured</w:t>
      </w:r>
      <w:r w:rsidR="005C725E">
        <w:t xml:space="preserve"> Analysis - </w:t>
      </w:r>
      <w:r w:rsidR="005C725E">
        <w:rPr>
          <w:lang w:val="en-US"/>
        </w:rPr>
        <w:t>S</w:t>
      </w:r>
      <w:r w:rsidRPr="003567BD">
        <w:t>А)</w:t>
      </w:r>
      <w:r w:rsidR="005C725E">
        <w:rPr>
          <w:lang w:val="en-US"/>
        </w:rPr>
        <w:t xml:space="preserve"> </w:t>
      </w:r>
      <w:r w:rsidRPr="003567BD">
        <w:t>је једна од најстаријих техника системске анализе која се и данас доста користи. Она је ор</w:t>
      </w:r>
      <w:r w:rsidR="00A8408E">
        <w:t>и</w:t>
      </w:r>
      <w:r w:rsidRPr="003567BD">
        <w:t xml:space="preserve">јентисана на процесе и користи се за моделирање пословних захтева система. Модели су структуиране слике које приказују процесе, улазе, излазе и складишта података. </w:t>
      </w:r>
    </w:p>
    <w:p w:rsidR="00037352" w:rsidRPr="003567BD" w:rsidRDefault="00037352" w:rsidP="00037352">
      <w:pPr>
        <w:pStyle w:val="NoSpacing1"/>
      </w:pPr>
      <w:r w:rsidRPr="003567BD">
        <w:t>Информациони инжењеринг и моделирање података је техника која је усредсређена на податке у систему и стратешко планирање. Модели података код информационог инжењеринга (</w:t>
      </w:r>
      <w:r>
        <w:rPr>
          <w:lang w:val="en-US"/>
        </w:rPr>
        <w:t>Information Engineering IE</w:t>
      </w:r>
      <w:r w:rsidRPr="003567BD">
        <w:t xml:space="preserve"> – ИЕ) се називају дијаграми објекти</w:t>
      </w:r>
      <w:r w:rsidR="00DA739B">
        <w:rPr>
          <w:lang w:val="en-US"/>
        </w:rPr>
        <w:t xml:space="preserve"> </w:t>
      </w:r>
      <w:r w:rsidRPr="003567BD">
        <w:t>-</w:t>
      </w:r>
      <w:r w:rsidR="00DA739B">
        <w:rPr>
          <w:lang w:val="en-US"/>
        </w:rPr>
        <w:t xml:space="preserve"> </w:t>
      </w:r>
      <w:r w:rsidRPr="003567BD">
        <w:t xml:space="preserve">везе (Entity </w:t>
      </w:r>
      <w:r>
        <w:rPr>
          <w:lang w:val="en-US"/>
        </w:rPr>
        <w:t>Relationship Diagrams</w:t>
      </w:r>
      <w:r w:rsidRPr="003567BD">
        <w:t xml:space="preserve">). </w:t>
      </w:r>
    </w:p>
    <w:p w:rsidR="00037352" w:rsidRDefault="00037352" w:rsidP="00037352">
      <w:pPr>
        <w:pStyle w:val="NoSpacing1"/>
      </w:pPr>
      <w:r w:rsidRPr="003567BD">
        <w:t>Објектно</w:t>
      </w:r>
      <w:r w:rsidR="00DA739B">
        <w:rPr>
          <w:lang w:val="en-US"/>
        </w:rPr>
        <w:t xml:space="preserve"> </w:t>
      </w:r>
      <w:r w:rsidRPr="003567BD">
        <w:t>-</w:t>
      </w:r>
      <w:r w:rsidR="00DA739B">
        <w:rPr>
          <w:lang w:val="en-US"/>
        </w:rPr>
        <w:t xml:space="preserve"> </w:t>
      </w:r>
      <w:r w:rsidRPr="003567BD">
        <w:t>оријентисана анализа (О</w:t>
      </w:r>
      <w:r>
        <w:rPr>
          <w:lang w:val="en-US"/>
        </w:rPr>
        <w:t xml:space="preserve">bject </w:t>
      </w:r>
      <w:r w:rsidRPr="003567BD">
        <w:t>-</w:t>
      </w:r>
      <w:r>
        <w:rPr>
          <w:lang w:val="en-US"/>
        </w:rPr>
        <w:t xml:space="preserve"> Oriented</w:t>
      </w:r>
      <w:r w:rsidRPr="003567BD">
        <w:t xml:space="preserve"> Analysis - ООА) је техника која је успела да елиминише вештачки раздвојене податаке од процеса. Једини начин да се креирају, читају, ажурирају или бришу подаци објекта (</w:t>
      </w:r>
      <w:r>
        <w:rPr>
          <w:lang w:val="en-US"/>
        </w:rPr>
        <w:t>properties</w:t>
      </w:r>
      <w:r w:rsidRPr="003567BD">
        <w:t>) јесте путем уграђених процеса који се називају</w:t>
      </w:r>
      <w:r w:rsidR="00DA739B">
        <w:rPr>
          <w:lang w:val="en-US"/>
        </w:rPr>
        <w:t xml:space="preserve"> </w:t>
      </w:r>
      <w:r w:rsidRPr="003567BD">
        <w:t>методе (</w:t>
      </w:r>
      <w:r>
        <w:rPr>
          <w:lang w:val="en-US"/>
        </w:rPr>
        <w:t>methods</w:t>
      </w:r>
      <w:r w:rsidRPr="003567BD">
        <w:t>). ООА је нарочито постао популаран појавом УМЛ-а (</w:t>
      </w:r>
      <w:r>
        <w:rPr>
          <w:lang w:val="en-US"/>
        </w:rPr>
        <w:t>Unified Modeling Language</w:t>
      </w:r>
      <w:r w:rsidRPr="003567BD">
        <w:t>) који обезбеђује и графичку синтаксу за објектне моделе.</w:t>
      </w:r>
    </w:p>
    <w:p w:rsidR="00037352" w:rsidRPr="003567BD" w:rsidRDefault="00A8408E" w:rsidP="00037352">
      <w:pPr>
        <w:pStyle w:val="NoSpacing1"/>
      </w:pPr>
      <w:r>
        <w:t>Модел је приказ стварности</w:t>
      </w:r>
      <w:r w:rsidR="00037352" w:rsidRPr="003567BD">
        <w:t xml:space="preserve"> и већина системских модела представљају </w:t>
      </w:r>
      <w:r w:rsidR="00037352">
        <w:t>сликовите представе стварности.</w:t>
      </w:r>
      <w:r>
        <w:t xml:space="preserve"> </w:t>
      </w:r>
      <w:r w:rsidR="00037352" w:rsidRPr="003567BD">
        <w:t>Модели служе да боље разумемо системе или је то начин да документујемо пословне захтеве или</w:t>
      </w:r>
      <w:r w:rsidR="00037352">
        <w:t xml:space="preserve"> да поставимо технички дизајн. </w:t>
      </w:r>
    </w:p>
    <w:p w:rsidR="00037352" w:rsidRPr="003567BD" w:rsidRDefault="00037352" w:rsidP="00037352">
      <w:pPr>
        <w:pStyle w:val="NoSpacing1"/>
        <w:rPr>
          <w:lang w:val="en-US"/>
        </w:rPr>
      </w:pPr>
      <w:r w:rsidRPr="003567BD">
        <w:t>Логички модели показују шта је систем и шта он ради. Они описују систем независно од било</w:t>
      </w:r>
      <w:r>
        <w:t xml:space="preserve"> које техничке имплементације. </w:t>
      </w:r>
    </w:p>
    <w:p w:rsidR="00037352" w:rsidRDefault="00037352" w:rsidP="00037352">
      <w:pPr>
        <w:pStyle w:val="NoSpacing1"/>
        <w:rPr>
          <w:lang w:val="en-US"/>
        </w:rPr>
      </w:pPr>
      <w:r w:rsidRPr="003567BD">
        <w:t>Физички модели показују не само шта је систем и шта он ради, већ и како је систем физички и технички имплементиран.</w:t>
      </w:r>
    </w:p>
    <w:p w:rsidR="00037352" w:rsidRPr="001F38D3" w:rsidRDefault="00037352" w:rsidP="00037352">
      <w:pPr>
        <w:pStyle w:val="NoSpacing1"/>
        <w:rPr>
          <w:lang w:val="en-US"/>
        </w:rPr>
      </w:pPr>
      <w:r w:rsidRPr="001F38D3">
        <w:rPr>
          <w:lang w:val="en-US"/>
        </w:rPr>
        <w:t>Моделирање је пројектовање софтверских апликација пре њиховог кодирања односно програмирања.</w:t>
      </w:r>
    </w:p>
    <w:p w:rsidR="00037352" w:rsidRPr="0018733A" w:rsidRDefault="00037352" w:rsidP="0018733A">
      <w:pPr>
        <w:pStyle w:val="NoSpacing1"/>
      </w:pPr>
      <w:r w:rsidRPr="001F38D3">
        <w:rPr>
          <w:lang w:val="en-US"/>
        </w:rPr>
        <w:t>Тренутно и будуће стање система се моделује како би се идентификовали захтеви, проблеми и ризици и информације које недостају.</w:t>
      </w:r>
    </w:p>
    <w:p w:rsidR="00037352" w:rsidRPr="001F38D3" w:rsidRDefault="00037352" w:rsidP="00037352">
      <w:pPr>
        <w:pStyle w:val="NoSpacing1"/>
        <w:rPr>
          <w:lang w:val="en-US"/>
        </w:rPr>
      </w:pPr>
      <w:r w:rsidRPr="001F38D3">
        <w:rPr>
          <w:lang w:val="en-US"/>
        </w:rPr>
        <w:t>Моделирање података је најпопуларнија техника за изражавање пословних захтева за подацима који ће бити усклад</w:t>
      </w:r>
      <w:r>
        <w:rPr>
          <w:lang w:val="en-US"/>
        </w:rPr>
        <w:t>иштени у базу података система.</w:t>
      </w:r>
    </w:p>
    <w:p w:rsidR="00037352" w:rsidRPr="001F38D3" w:rsidRDefault="00037352" w:rsidP="00037352">
      <w:pPr>
        <w:pStyle w:val="NoSpacing1"/>
        <w:rPr>
          <w:lang w:val="en-US"/>
        </w:rPr>
      </w:pPr>
      <w:r w:rsidRPr="001F38D3">
        <w:rPr>
          <w:lang w:val="en-US"/>
        </w:rPr>
        <w:t>Моделирање процеса је техника која се доста практикује за изражавање захтева пословних процеса, токова процеса, ул</w:t>
      </w:r>
      <w:r>
        <w:rPr>
          <w:lang w:val="en-US"/>
        </w:rPr>
        <w:t>аза и излаза.</w:t>
      </w:r>
    </w:p>
    <w:p w:rsidR="00037352" w:rsidRDefault="00037352" w:rsidP="00037352">
      <w:pPr>
        <w:pStyle w:val="NoSpacing1"/>
        <w:rPr>
          <w:lang w:val="en-US"/>
        </w:rPr>
      </w:pPr>
      <w:r w:rsidRPr="001F38D3">
        <w:rPr>
          <w:lang w:val="en-US"/>
        </w:rPr>
        <w:t xml:space="preserve">За поступак моделирања развијени су одговарајући </w:t>
      </w:r>
      <w:r w:rsidR="00E539D3">
        <w:rPr>
          <w:lang w:val="en-US"/>
        </w:rPr>
        <w:t xml:space="preserve"> </w:t>
      </w:r>
      <w:r>
        <w:rPr>
          <w:lang w:val="en-US"/>
        </w:rPr>
        <w:t xml:space="preserve">CASE </w:t>
      </w:r>
      <w:r w:rsidRPr="001F38D3">
        <w:rPr>
          <w:lang w:val="en-US"/>
        </w:rPr>
        <w:t xml:space="preserve"> алати, као што су BPwin за функционално моделирање (подржава </w:t>
      </w:r>
      <w:r>
        <w:rPr>
          <w:lang w:val="en-US"/>
        </w:rPr>
        <w:t>IDEF0, DFD</w:t>
      </w:r>
      <w:r w:rsidRPr="001F38D3">
        <w:rPr>
          <w:lang w:val="en-US"/>
        </w:rPr>
        <w:t xml:space="preserve">), затим ERwin за моделирање података који подржава IDEF1X стандард, </w:t>
      </w:r>
      <w:r>
        <w:rPr>
          <w:lang w:val="en-US"/>
        </w:rPr>
        <w:t xml:space="preserve">Ratonal Rose </w:t>
      </w:r>
      <w:r w:rsidRPr="001F38D3">
        <w:rPr>
          <w:lang w:val="en-US"/>
        </w:rPr>
        <w:t>који подржава УМЛ и многи други.</w:t>
      </w:r>
    </w:p>
    <w:p w:rsidR="00037352" w:rsidRPr="005F1874" w:rsidRDefault="00037352" w:rsidP="00037352">
      <w:pPr>
        <w:pStyle w:val="NoSpacing1"/>
        <w:rPr>
          <w:lang w:val="en-US"/>
        </w:rPr>
      </w:pPr>
      <w:r w:rsidRPr="005F1874">
        <w:rPr>
          <w:lang w:val="en-US"/>
        </w:rPr>
        <w:t>Костур информационих система идентификује потр</w:t>
      </w:r>
      <w:r>
        <w:rPr>
          <w:lang w:val="en-US"/>
        </w:rPr>
        <w:t>ебу за четири системска модела:</w:t>
      </w:r>
    </w:p>
    <w:p w:rsidR="00037352" w:rsidRPr="005F1874" w:rsidRDefault="00037352" w:rsidP="00037352">
      <w:pPr>
        <w:pStyle w:val="NoSpacing1"/>
        <w:rPr>
          <w:lang w:val="en-US"/>
        </w:rPr>
      </w:pPr>
      <w:r w:rsidRPr="005F1874">
        <w:rPr>
          <w:lang w:val="en-US"/>
        </w:rPr>
        <w:t>П</w:t>
      </w:r>
      <w:r>
        <w:t>одаци</w:t>
      </w:r>
      <w:r w:rsidR="00E539D3">
        <w:rPr>
          <w:lang w:val="en-US"/>
        </w:rPr>
        <w:t xml:space="preserve"> </w:t>
      </w:r>
      <w:r w:rsidRPr="005F1874">
        <w:rPr>
          <w:lang w:val="en-US"/>
        </w:rPr>
        <w:t>– Сви системи сакупљају и складиште податке. Модели података (нпр. дијаграм објекти</w:t>
      </w:r>
      <w:r w:rsidR="00277B24">
        <w:rPr>
          <w:lang w:val="en-US"/>
        </w:rPr>
        <w:t xml:space="preserve"> </w:t>
      </w:r>
      <w:r w:rsidRPr="005F1874">
        <w:rPr>
          <w:lang w:val="en-US"/>
        </w:rPr>
        <w:t>-</w:t>
      </w:r>
      <w:r w:rsidR="00277B24">
        <w:rPr>
          <w:lang w:val="en-US"/>
        </w:rPr>
        <w:t xml:space="preserve"> </w:t>
      </w:r>
      <w:r w:rsidRPr="005F1874">
        <w:rPr>
          <w:lang w:val="en-US"/>
        </w:rPr>
        <w:t>везе) се користе да моделирају неопходне податке за нове системе. Ови модели података су полазна тачка</w:t>
      </w:r>
      <w:r>
        <w:rPr>
          <w:lang w:val="en-US"/>
        </w:rPr>
        <w:t xml:space="preserve"> за пројектовање базе података.</w:t>
      </w:r>
    </w:p>
    <w:p w:rsidR="00037352" w:rsidRPr="005F1874" w:rsidRDefault="00037352" w:rsidP="00037352">
      <w:pPr>
        <w:pStyle w:val="NoSpacing1"/>
        <w:rPr>
          <w:lang w:val="en-US"/>
        </w:rPr>
      </w:pPr>
      <w:r w:rsidRPr="005F1874">
        <w:rPr>
          <w:lang w:val="en-US"/>
        </w:rPr>
        <w:lastRenderedPageBreak/>
        <w:t>П</w:t>
      </w:r>
      <w:r>
        <w:t>роцеси</w:t>
      </w:r>
      <w:r w:rsidRPr="005F1874">
        <w:rPr>
          <w:lang w:val="en-US"/>
        </w:rPr>
        <w:t xml:space="preserve"> – Модели процеса (нпр. Дијаграм тока података) се често користе да моделирају токове процеса кроз пословне системе. Ови модели процеса служе као полазна тачка за пројектовање рачунарских апликација и програма.</w:t>
      </w:r>
    </w:p>
    <w:p w:rsidR="00037352" w:rsidRPr="00C903B0" w:rsidRDefault="00037352" w:rsidP="00037352">
      <w:pPr>
        <w:pStyle w:val="NoSpacing1"/>
        <w:rPr>
          <w:lang w:val="en-US"/>
        </w:rPr>
      </w:pPr>
      <w:r w:rsidRPr="005F1874">
        <w:rPr>
          <w:lang w:val="en-US"/>
        </w:rPr>
        <w:t>К</w:t>
      </w:r>
      <w:r>
        <w:t>омуникације</w:t>
      </w:r>
      <w:r w:rsidRPr="005F1874">
        <w:rPr>
          <w:lang w:val="en-US"/>
        </w:rPr>
        <w:t xml:space="preserve"> – Ниједан систем не екзистира изоловано од других људи, других система или других компанија. Интерфејс модели се цртају у фази проучавања, али детаљније се морају приказати у фази дефинисања. Интерфе</w:t>
      </w:r>
      <w:r w:rsidR="00A8408E">
        <w:rPr>
          <w:lang w:val="en-US"/>
        </w:rPr>
        <w:t>јс модели описују улазе</w:t>
      </w:r>
      <w:r w:rsidRPr="005F1874">
        <w:rPr>
          <w:lang w:val="en-US"/>
        </w:rPr>
        <w:t xml:space="preserve"> у систем,</w:t>
      </w:r>
      <w:r w:rsidR="00A8408E">
        <w:rPr>
          <w:lang w:val="en-US"/>
        </w:rPr>
        <w:t xml:space="preserve"> њихове изворе, излазе</w:t>
      </w:r>
      <w:r w:rsidRPr="005F1874">
        <w:rPr>
          <w:lang w:val="en-US"/>
        </w:rPr>
        <w:t xml:space="preserve"> из система, њихове дестинације и дељене базе података. Ови интерфејс модели служе као основа за дизајнирање корисничких и системских интерфејса.</w:t>
      </w:r>
      <w:r>
        <w:t xml:space="preserve"> </w:t>
      </w:r>
      <w:r w:rsidR="00E266C2">
        <w:rPr>
          <w:lang w:val="en-US"/>
        </w:rPr>
        <w:t>[11]</w:t>
      </w:r>
    </w:p>
    <w:p w:rsidR="00037352" w:rsidRPr="00037352" w:rsidRDefault="00037352" w:rsidP="00037352">
      <w:pPr>
        <w:pStyle w:val="NoSpacing1"/>
        <w:rPr>
          <w:lang w:val="en-US"/>
        </w:rPr>
      </w:pPr>
    </w:p>
    <w:p w:rsidR="00D76B05" w:rsidRDefault="00D76B05" w:rsidP="00A44EC5">
      <w:pPr>
        <w:pStyle w:val="Heading1"/>
        <w:rPr>
          <w:lang w:val="en-US"/>
        </w:rPr>
      </w:pPr>
    </w:p>
    <w:p w:rsidR="00D76B05" w:rsidRDefault="00D76B05" w:rsidP="00A44EC5">
      <w:pPr>
        <w:pStyle w:val="Heading1"/>
        <w:rPr>
          <w:lang w:val="en-US"/>
        </w:rPr>
      </w:pPr>
    </w:p>
    <w:p w:rsidR="00D76B05" w:rsidRDefault="00D76B05" w:rsidP="00A44EC5">
      <w:pPr>
        <w:pStyle w:val="Heading1"/>
        <w:rPr>
          <w:lang w:val="en-US"/>
        </w:rPr>
      </w:pPr>
    </w:p>
    <w:p w:rsidR="00D76B05" w:rsidRDefault="00D76B05" w:rsidP="00A44EC5">
      <w:pPr>
        <w:pStyle w:val="Heading1"/>
        <w:rPr>
          <w:lang w:val="en-US"/>
        </w:rPr>
      </w:pPr>
    </w:p>
    <w:p w:rsidR="00D76B05" w:rsidRDefault="00D76B05" w:rsidP="00A44EC5">
      <w:pPr>
        <w:pStyle w:val="Heading1"/>
      </w:pPr>
    </w:p>
    <w:p w:rsidR="00E74B12" w:rsidRDefault="00E74B12" w:rsidP="00E74B12">
      <w:pPr>
        <w:rPr>
          <w:lang w:val="en-US"/>
        </w:rPr>
      </w:pPr>
    </w:p>
    <w:p w:rsidR="00407AA8" w:rsidRPr="00407AA8" w:rsidRDefault="00407AA8" w:rsidP="00E74B12">
      <w:pPr>
        <w:rPr>
          <w:lang w:val="en-US"/>
        </w:rPr>
      </w:pPr>
    </w:p>
    <w:p w:rsidR="00E74B12" w:rsidRDefault="00E74B12" w:rsidP="00E74B12"/>
    <w:p w:rsidR="00ED160D" w:rsidRDefault="00ED160D" w:rsidP="00E74B12"/>
    <w:p w:rsidR="00E74B12" w:rsidRDefault="00E74B12" w:rsidP="00E74B12"/>
    <w:p w:rsidR="00E74B12" w:rsidRPr="00E74B12" w:rsidRDefault="00E74B12" w:rsidP="00E74B12"/>
    <w:p w:rsidR="00835F4B" w:rsidRDefault="00835F4B" w:rsidP="00407AA8">
      <w:pPr>
        <w:pStyle w:val="NoSpacing1"/>
      </w:pPr>
    </w:p>
    <w:p w:rsidR="009A776E" w:rsidRDefault="009A776E" w:rsidP="00407AA8">
      <w:pPr>
        <w:pStyle w:val="NoSpacing1"/>
      </w:pPr>
    </w:p>
    <w:p w:rsidR="00AC7BBB" w:rsidRPr="002727B9" w:rsidRDefault="002C4FC1" w:rsidP="00AC7BBB">
      <w:pPr>
        <w:pStyle w:val="Heading1"/>
      </w:pPr>
      <w:bookmarkStart w:id="25" w:name="_Toc367725673"/>
      <w:r>
        <w:rPr>
          <w:lang w:val="en-US"/>
        </w:rPr>
        <w:lastRenderedPageBreak/>
        <w:t>3</w:t>
      </w:r>
      <w:r w:rsidR="00AC7BBB">
        <w:t>.</w:t>
      </w:r>
      <w:r w:rsidR="00CE1BA7">
        <w:rPr>
          <w:lang w:val="en-US"/>
        </w:rPr>
        <w:t xml:space="preserve"> Р</w:t>
      </w:r>
      <w:r w:rsidR="002727B9">
        <w:t>АЗВОЈ ИНФОРМАЦИОНИХ СИСТЕМА</w:t>
      </w:r>
      <w:bookmarkEnd w:id="25"/>
    </w:p>
    <w:p w:rsidR="002F6D4C" w:rsidRDefault="002F6D4C" w:rsidP="00AC7BBB">
      <w:pPr>
        <w:pStyle w:val="Heading2"/>
        <w:rPr>
          <w:lang w:val="en-US"/>
        </w:rPr>
      </w:pPr>
    </w:p>
    <w:p w:rsidR="00407AA8" w:rsidRPr="00407AA8" w:rsidRDefault="00407AA8" w:rsidP="00407AA8">
      <w:pPr>
        <w:rPr>
          <w:lang w:val="en-US"/>
        </w:rPr>
      </w:pPr>
    </w:p>
    <w:p w:rsidR="00AC7BBB" w:rsidRDefault="002C4FC1" w:rsidP="00AC7BBB">
      <w:pPr>
        <w:pStyle w:val="Heading2"/>
      </w:pPr>
      <w:bookmarkStart w:id="26" w:name="_Toc367725674"/>
      <w:r>
        <w:rPr>
          <w:lang w:val="en-US"/>
        </w:rPr>
        <w:t>3</w:t>
      </w:r>
      <w:r w:rsidR="00AC7BBB">
        <w:t xml:space="preserve">.1 </w:t>
      </w:r>
      <w:r w:rsidR="00AC7BBB" w:rsidRPr="00BF6114">
        <w:t>Функције и процеси</w:t>
      </w:r>
      <w:bookmarkEnd w:id="26"/>
    </w:p>
    <w:p w:rsidR="0010310D" w:rsidRPr="0010310D" w:rsidRDefault="0010310D" w:rsidP="0010310D"/>
    <w:p w:rsidR="00AC7BBB" w:rsidRPr="00074CD3" w:rsidRDefault="00AC7BBB" w:rsidP="000058B7">
      <w:pPr>
        <w:pStyle w:val="NoSpacing1"/>
        <w:rPr>
          <w:color w:val="FF0000"/>
        </w:rPr>
      </w:pPr>
      <w:r w:rsidRPr="000058B7">
        <w:t xml:space="preserve">Важни појмови у развоју општег модела организације </w:t>
      </w:r>
      <w:r w:rsidR="000058B7" w:rsidRPr="000058B7">
        <w:t xml:space="preserve">јесу: </w:t>
      </w:r>
      <w:r w:rsidR="000058B7">
        <w:t xml:space="preserve">функције и </w:t>
      </w:r>
      <w:r w:rsidRPr="000058B7">
        <w:t xml:space="preserve">процеси. Пословна функција је логична целина групе активности које </w:t>
      </w:r>
      <w:r w:rsidR="000058B7">
        <w:t>поспешују</w:t>
      </w:r>
      <w:r w:rsidRPr="000058B7">
        <w:t xml:space="preserve"> остваривање мисије и циљева организације.</w:t>
      </w:r>
      <w:r w:rsidR="006B0393" w:rsidRPr="006B0393">
        <w:t xml:space="preserve"> </w:t>
      </w:r>
      <w:r w:rsidR="00E266C2">
        <w:t>[9]</w:t>
      </w:r>
    </w:p>
    <w:p w:rsidR="000058B7" w:rsidRDefault="00AC7BBB" w:rsidP="000058B7">
      <w:pPr>
        <w:pStyle w:val="NoSpacing1"/>
      </w:pPr>
      <w:r w:rsidRPr="000058B7">
        <w:t xml:space="preserve">Функције организације су дељиве и разлажу се на процесе. </w:t>
      </w:r>
    </w:p>
    <w:p w:rsidR="00AC7BBB" w:rsidRPr="000058B7" w:rsidRDefault="00AC7BBB" w:rsidP="000058B7">
      <w:pPr>
        <w:pStyle w:val="NoSpacing1"/>
      </w:pPr>
      <w:r w:rsidRPr="000058B7">
        <w:t xml:space="preserve">Пословни процес је структуран, мерљив скуп алата обликован да произведе одређени аутпут. </w:t>
      </w:r>
      <w:r w:rsidR="000058B7">
        <w:t xml:space="preserve">Он је структурна акција која траје кроз време и простор, интегрише функционалне области и функције организације, има дефинисани почетак и крај, </w:t>
      </w:r>
      <w:r w:rsidRPr="000058B7">
        <w:t>јасно</w:t>
      </w:r>
      <w:r w:rsidR="000058B7">
        <w:t xml:space="preserve"> идентификоване улазе и излазе.</w:t>
      </w:r>
      <w:r w:rsidR="00A7429F" w:rsidRPr="00A7429F">
        <w:t xml:space="preserve"> </w:t>
      </w:r>
      <w:r w:rsidR="00E266C2">
        <w:t>[9]</w:t>
      </w:r>
    </w:p>
    <w:p w:rsidR="00AC7BBB" w:rsidRPr="000058B7" w:rsidRDefault="00A7429F" w:rsidP="000058B7">
      <w:pPr>
        <w:pStyle w:val="NoSpacing1"/>
      </w:pPr>
      <w:r>
        <w:t>Процес садржи одређени број</w:t>
      </w:r>
      <w:r w:rsidR="000058B7">
        <w:t xml:space="preserve"> задатака и они су </w:t>
      </w:r>
      <w:r>
        <w:t>средство</w:t>
      </w:r>
      <w:r w:rsidR="000058B7">
        <w:t xml:space="preserve"> којим организације стварају вредности за њихово </w:t>
      </w:r>
      <w:r w:rsidR="00AC7BBB" w:rsidRPr="000058B7">
        <w:t>окружење. Мож</w:t>
      </w:r>
      <w:r>
        <w:t xml:space="preserve">е се унапређивати, </w:t>
      </w:r>
      <w:r w:rsidR="00AC7BBB" w:rsidRPr="000058B7">
        <w:t>обликовати, иновирати јер имају мерљиве елементе, као што су трошкови, време трајања, улазне величине,</w:t>
      </w:r>
      <w:r w:rsidR="000058B7">
        <w:t xml:space="preserve"> </w:t>
      </w:r>
      <w:r w:rsidR="00AC7BBB" w:rsidRPr="000058B7">
        <w:t>излазни квалитет и слично.</w:t>
      </w:r>
      <w:r w:rsidRPr="00A7429F">
        <w:t xml:space="preserve"> </w:t>
      </w:r>
      <w:r w:rsidR="00E266C2">
        <w:t>[9]</w:t>
      </w:r>
    </w:p>
    <w:p w:rsidR="002B56B8" w:rsidRPr="00C234D7" w:rsidRDefault="000058B7" w:rsidP="000058B7">
      <w:pPr>
        <w:pStyle w:val="NoSpacing1"/>
      </w:pPr>
      <w:r w:rsidRPr="00C311A7">
        <w:rPr>
          <w:i/>
        </w:rPr>
        <w:t>Слика</w:t>
      </w:r>
      <w:r w:rsidR="00C311A7" w:rsidRPr="00C311A7">
        <w:rPr>
          <w:i/>
        </w:rPr>
        <w:t xml:space="preserve"> 1</w:t>
      </w:r>
      <w:r w:rsidR="00451971">
        <w:rPr>
          <w:i/>
        </w:rPr>
        <w:t>.</w:t>
      </w:r>
      <w:r>
        <w:t xml:space="preserve"> илуструје примере пословних функција и </w:t>
      </w:r>
      <w:r w:rsidR="00AC7BBB" w:rsidRPr="000058B7">
        <w:t>процеса</w:t>
      </w:r>
      <w:r w:rsidR="00AC7BBB">
        <w:t xml:space="preserve">. </w:t>
      </w:r>
      <w:r w:rsidR="00E266C2">
        <w:t>[9]</w:t>
      </w:r>
    </w:p>
    <w:p w:rsidR="007C266E" w:rsidRDefault="00BD11F4" w:rsidP="007C266E">
      <w:pPr>
        <w:pStyle w:val="NoSpacing1"/>
        <w:keepNext/>
        <w:ind w:firstLine="0"/>
        <w:jc w:val="center"/>
      </w:pPr>
      <w:r>
        <w:rPr>
          <w:noProof/>
          <w:lang w:val="en-US"/>
        </w:rPr>
        <w:lastRenderedPageBreak/>
        <w:drawing>
          <wp:inline distT="0" distB="0" distL="0" distR="0">
            <wp:extent cx="5888990" cy="7595235"/>
            <wp:effectExtent l="19050" t="0" r="0" b="0"/>
            <wp:docPr id="3" name="Picture 3" descr="Untitlee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eeed"/>
                    <pic:cNvPicPr>
                      <a:picLocks noChangeAspect="1" noChangeArrowheads="1"/>
                    </pic:cNvPicPr>
                  </pic:nvPicPr>
                  <pic:blipFill>
                    <a:blip r:embed="rId11"/>
                    <a:srcRect/>
                    <a:stretch>
                      <a:fillRect/>
                    </a:stretch>
                  </pic:blipFill>
                  <pic:spPr bwMode="auto">
                    <a:xfrm>
                      <a:off x="0" y="0"/>
                      <a:ext cx="5888990" cy="7595235"/>
                    </a:xfrm>
                    <a:prstGeom prst="rect">
                      <a:avLst/>
                    </a:prstGeom>
                    <a:noFill/>
                    <a:ln w="9525">
                      <a:noFill/>
                      <a:miter lim="800000"/>
                      <a:headEnd/>
                      <a:tailEnd/>
                    </a:ln>
                  </pic:spPr>
                </pic:pic>
              </a:graphicData>
            </a:graphic>
          </wp:inline>
        </w:drawing>
      </w:r>
    </w:p>
    <w:p w:rsidR="00C234D7" w:rsidRPr="007C266E" w:rsidRDefault="007C266E" w:rsidP="007C266E">
      <w:pPr>
        <w:pStyle w:val="Caption"/>
        <w:jc w:val="center"/>
        <w:rPr>
          <w:lang w:val="en-US"/>
        </w:rPr>
      </w:pPr>
      <w:r>
        <w:t xml:space="preserve">Слика  </w:t>
      </w:r>
      <w:fldSimple w:instr=" SEQ Слика_ \* ARABIC ">
        <w:r w:rsidR="00246927">
          <w:rPr>
            <w:noProof/>
          </w:rPr>
          <w:t>1</w:t>
        </w:r>
      </w:fldSimple>
      <w:r>
        <w:t xml:space="preserve">. Пословне функције и процеси </w:t>
      </w:r>
      <w:r w:rsidR="00E266C2">
        <w:rPr>
          <w:lang w:val="en-US"/>
        </w:rPr>
        <w:t>[9]</w:t>
      </w:r>
    </w:p>
    <w:p w:rsidR="00C234D7" w:rsidRDefault="00C234D7" w:rsidP="00C234D7">
      <w:pPr>
        <w:pStyle w:val="NoSpacing1"/>
        <w:keepNext/>
        <w:ind w:firstLine="0"/>
        <w:jc w:val="center"/>
      </w:pPr>
    </w:p>
    <w:p w:rsidR="00E76F2A" w:rsidRPr="005D37B7" w:rsidRDefault="00074CD3" w:rsidP="00E76F2A">
      <w:pPr>
        <w:pStyle w:val="NoSpacing1"/>
      </w:pPr>
      <w:r>
        <w:t>Прик</w:t>
      </w:r>
      <w:r w:rsidR="00E76F2A" w:rsidRPr="005D37B7">
        <w:t>аз анализе</w:t>
      </w:r>
      <w:r w:rsidR="00E76F2A">
        <w:t xml:space="preserve"> </w:t>
      </w:r>
      <w:r w:rsidR="00E76F2A" w:rsidRPr="005D37B7">
        <w:t>организације</w:t>
      </w:r>
      <w:r w:rsidR="00E76F2A">
        <w:t xml:space="preserve"> </w:t>
      </w:r>
      <w:r w:rsidR="00E76F2A" w:rsidRPr="005D37B7">
        <w:t>са</w:t>
      </w:r>
      <w:r w:rsidR="00E76F2A">
        <w:t xml:space="preserve"> становишта </w:t>
      </w:r>
      <w:r w:rsidR="00E76F2A" w:rsidRPr="005D37B7">
        <w:t>пословних</w:t>
      </w:r>
      <w:r w:rsidR="00E76F2A">
        <w:t xml:space="preserve"> функција и декомпозиције функције на процесе </w:t>
      </w:r>
      <w:r w:rsidR="00E76F2A" w:rsidRPr="00C311A7">
        <w:rPr>
          <w:i/>
        </w:rPr>
        <w:t>(Слика</w:t>
      </w:r>
      <w:r w:rsidR="00C311A7">
        <w:rPr>
          <w:i/>
        </w:rPr>
        <w:t xml:space="preserve"> 2</w:t>
      </w:r>
      <w:r w:rsidR="00E76F2A" w:rsidRPr="00C311A7">
        <w:rPr>
          <w:i/>
        </w:rPr>
        <w:t>)</w:t>
      </w:r>
      <w:r>
        <w:t xml:space="preserve"> треба да је независна </w:t>
      </w:r>
      <w:r w:rsidR="00E76F2A">
        <w:t>од организационе структуре организације.</w:t>
      </w:r>
      <w:r w:rsidR="00E76F2A" w:rsidRPr="005D37B7">
        <w:t xml:space="preserve"> </w:t>
      </w:r>
    </w:p>
    <w:p w:rsidR="00E76F2A" w:rsidRDefault="00A7429F" w:rsidP="00E76F2A">
      <w:pPr>
        <w:pStyle w:val="NoSpacing1"/>
      </w:pPr>
      <w:r>
        <w:t>Организација мења</w:t>
      </w:r>
      <w:r w:rsidR="00E76F2A">
        <w:t xml:space="preserve"> своју </w:t>
      </w:r>
      <w:r w:rsidR="00E76F2A" w:rsidRPr="005D37B7">
        <w:t>с</w:t>
      </w:r>
      <w:r>
        <w:t>труктуру</w:t>
      </w:r>
      <w:r w:rsidR="00E76F2A" w:rsidRPr="005D37B7">
        <w:t>,</w:t>
      </w:r>
      <w:r w:rsidR="00E76F2A">
        <w:t xml:space="preserve"> </w:t>
      </w:r>
      <w:r w:rsidR="00E76F2A" w:rsidRPr="005D37B7">
        <w:t>извршавајући</w:t>
      </w:r>
      <w:r w:rsidR="00E76F2A">
        <w:t xml:space="preserve"> </w:t>
      </w:r>
      <w:r w:rsidR="00E76F2A" w:rsidRPr="005D37B7">
        <w:t>исте</w:t>
      </w:r>
      <w:r w:rsidR="00E76F2A">
        <w:t xml:space="preserve"> </w:t>
      </w:r>
      <w:r w:rsidR="00E76F2A" w:rsidRPr="005D37B7">
        <w:t>функције</w:t>
      </w:r>
      <w:r w:rsidR="00E76F2A">
        <w:t xml:space="preserve"> </w:t>
      </w:r>
      <w:r w:rsidR="00E76F2A" w:rsidRPr="005D37B7">
        <w:t>и</w:t>
      </w:r>
      <w:r w:rsidR="00E76F2A">
        <w:t xml:space="preserve"> </w:t>
      </w:r>
      <w:r w:rsidR="00E76F2A" w:rsidRPr="005D37B7">
        <w:t>процесе.</w:t>
      </w:r>
      <w:r w:rsidR="00E76F2A">
        <w:t xml:space="preserve"> </w:t>
      </w:r>
      <w:r w:rsidR="00E76F2A" w:rsidRPr="005D37B7">
        <w:t>Разлагање</w:t>
      </w:r>
      <w:r w:rsidR="00E76F2A">
        <w:t xml:space="preserve"> </w:t>
      </w:r>
      <w:r w:rsidR="00E76F2A" w:rsidRPr="005D37B7">
        <w:t>ор</w:t>
      </w:r>
      <w:r w:rsidR="00E76F2A">
        <w:t xml:space="preserve">ганизације на функције, њено </w:t>
      </w:r>
      <w:r w:rsidR="00E76F2A" w:rsidRPr="005D37B7">
        <w:t>описивање,</w:t>
      </w:r>
      <w:r w:rsidR="00E76F2A">
        <w:t xml:space="preserve"> анализа и </w:t>
      </w:r>
      <w:r w:rsidR="00E76F2A" w:rsidRPr="005D37B7">
        <w:t>оцењ</w:t>
      </w:r>
      <w:r w:rsidR="00E76F2A">
        <w:t xml:space="preserve">ивање кроз одвијање пословних </w:t>
      </w:r>
      <w:r w:rsidR="00E76F2A" w:rsidRPr="005D37B7">
        <w:t>проц</w:t>
      </w:r>
      <w:r>
        <w:t xml:space="preserve">еса, </w:t>
      </w:r>
      <w:r w:rsidR="00E76F2A">
        <w:t xml:space="preserve">је основа увиђања шта организација </w:t>
      </w:r>
      <w:r w:rsidR="00E76F2A" w:rsidRPr="005D37B7">
        <w:t>ради</w:t>
      </w:r>
      <w:r w:rsidR="00E76F2A">
        <w:t xml:space="preserve">, како функционише и какву стратегију информационог планирања </w:t>
      </w:r>
      <w:r w:rsidR="00E76F2A" w:rsidRPr="005D37B7">
        <w:t>захтева</w:t>
      </w:r>
      <w:r w:rsidR="00E76F2A">
        <w:t>.</w:t>
      </w:r>
    </w:p>
    <w:p w:rsidR="00E76F2A" w:rsidRDefault="00E76F2A" w:rsidP="00E76F2A">
      <w:pPr>
        <w:pStyle w:val="NoSpacing1"/>
        <w:rPr>
          <w:lang w:val="en-US"/>
        </w:rPr>
      </w:pPr>
    </w:p>
    <w:p w:rsidR="00C311A7" w:rsidRPr="00C311A7" w:rsidRDefault="00C311A7" w:rsidP="00E76F2A">
      <w:pPr>
        <w:pStyle w:val="NoSpacing1"/>
        <w:rPr>
          <w:lang w:val="en-US"/>
        </w:rPr>
      </w:pPr>
    </w:p>
    <w:p w:rsidR="007C266E" w:rsidRDefault="00BD11F4" w:rsidP="007C266E">
      <w:pPr>
        <w:pStyle w:val="NoSpacing1"/>
        <w:keepNext/>
        <w:ind w:firstLine="0"/>
      </w:pPr>
      <w:r>
        <w:rPr>
          <w:noProof/>
          <w:lang w:val="en-US"/>
        </w:rPr>
        <w:drawing>
          <wp:inline distT="0" distB="0" distL="0" distR="0">
            <wp:extent cx="6032500" cy="5022215"/>
            <wp:effectExtent l="19050" t="0" r="6350" b="0"/>
            <wp:docPr id="4" name="Picture 4" descr="ццц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цццц"/>
                    <pic:cNvPicPr>
                      <a:picLocks noChangeAspect="1" noChangeArrowheads="1"/>
                    </pic:cNvPicPr>
                  </pic:nvPicPr>
                  <pic:blipFill>
                    <a:blip r:embed="rId12"/>
                    <a:srcRect/>
                    <a:stretch>
                      <a:fillRect/>
                    </a:stretch>
                  </pic:blipFill>
                  <pic:spPr bwMode="auto">
                    <a:xfrm>
                      <a:off x="0" y="0"/>
                      <a:ext cx="6032500" cy="5022215"/>
                    </a:xfrm>
                    <a:prstGeom prst="rect">
                      <a:avLst/>
                    </a:prstGeom>
                    <a:noFill/>
                    <a:ln w="9525">
                      <a:noFill/>
                      <a:miter lim="800000"/>
                      <a:headEnd/>
                      <a:tailEnd/>
                    </a:ln>
                  </pic:spPr>
                </pic:pic>
              </a:graphicData>
            </a:graphic>
          </wp:inline>
        </w:drawing>
      </w:r>
    </w:p>
    <w:p w:rsidR="00C00172" w:rsidRDefault="007C266E" w:rsidP="007C266E">
      <w:pPr>
        <w:pStyle w:val="Caption"/>
        <w:jc w:val="center"/>
      </w:pPr>
      <w:r>
        <w:t xml:space="preserve">Слика  </w:t>
      </w:r>
      <w:fldSimple w:instr=" SEQ Слика_ \* ARABIC ">
        <w:r w:rsidR="00246927">
          <w:rPr>
            <w:noProof/>
          </w:rPr>
          <w:t>2</w:t>
        </w:r>
      </w:fldSimple>
      <w:r>
        <w:t xml:space="preserve">. </w:t>
      </w:r>
      <w:r w:rsidRPr="00ED635F">
        <w:t xml:space="preserve">Анализа организације и декомпозиција функција на процесе </w:t>
      </w:r>
      <w:r w:rsidR="00E266C2">
        <w:t>[9]</w:t>
      </w:r>
    </w:p>
    <w:p w:rsidR="00C00172" w:rsidRDefault="00C00172" w:rsidP="00C00172">
      <w:pPr>
        <w:pStyle w:val="Caption"/>
        <w:jc w:val="center"/>
        <w:rPr>
          <w:i/>
          <w:sz w:val="22"/>
          <w:szCs w:val="22"/>
        </w:rPr>
      </w:pPr>
    </w:p>
    <w:p w:rsidR="00E76F2A" w:rsidRDefault="00E76F2A" w:rsidP="00E76F2A">
      <w:pPr>
        <w:pStyle w:val="NoSpacing1"/>
      </w:pPr>
    </w:p>
    <w:p w:rsidR="00E76F2A" w:rsidRDefault="00E76F2A" w:rsidP="00E76F2A">
      <w:pPr>
        <w:pStyle w:val="NoSpacing1"/>
      </w:pPr>
      <w:r>
        <w:lastRenderedPageBreak/>
        <w:t xml:space="preserve">Организационе јединице извршавају више </w:t>
      </w:r>
      <w:r w:rsidRPr="005D37B7">
        <w:t>функција</w:t>
      </w:r>
      <w:r>
        <w:t xml:space="preserve"> и </w:t>
      </w:r>
      <w:r w:rsidR="004C7342">
        <w:t>свакако</w:t>
      </w:r>
      <w:r>
        <w:t xml:space="preserve"> више процеса. </w:t>
      </w:r>
      <w:r w:rsidR="004C7342">
        <w:t xml:space="preserve">Једна функција, па </w:t>
      </w:r>
      <w:r>
        <w:t xml:space="preserve">и процес, може бити обављена у једној или више </w:t>
      </w:r>
      <w:r w:rsidRPr="005D37B7">
        <w:t>орган</w:t>
      </w:r>
      <w:r w:rsidR="004C7342">
        <w:t>изационих</w:t>
      </w:r>
      <w:r>
        <w:t xml:space="preserve"> јединица. </w:t>
      </w:r>
      <w:r w:rsidR="004C7342">
        <w:t>Однос</w:t>
      </w:r>
      <w:r>
        <w:t xml:space="preserve"> између организационих јединица и функција односно процес </w:t>
      </w:r>
      <w:r w:rsidRPr="00462BF4">
        <w:t>ј</w:t>
      </w:r>
      <w:r w:rsidR="004C7342">
        <w:t>е</w:t>
      </w:r>
      <w:r>
        <w:t xml:space="preserve"> M:N. У складу са таквим односом можемо повезати организационе јединице и функције </w:t>
      </w:r>
      <w:r w:rsidRPr="00462BF4">
        <w:t>ф</w:t>
      </w:r>
      <w:r>
        <w:t xml:space="preserve">ормом матрице, како је приказана на </w:t>
      </w:r>
      <w:r w:rsidR="004C7342">
        <w:rPr>
          <w:i/>
        </w:rPr>
        <w:t>С</w:t>
      </w:r>
      <w:r w:rsidRPr="004C7342">
        <w:rPr>
          <w:i/>
        </w:rPr>
        <w:t>лици</w:t>
      </w:r>
      <w:r w:rsidR="002C4FC1" w:rsidRPr="004C7342">
        <w:rPr>
          <w:i/>
        </w:rPr>
        <w:t xml:space="preserve"> </w:t>
      </w:r>
      <w:r w:rsidR="002C4FC1" w:rsidRPr="004C7342">
        <w:rPr>
          <w:i/>
          <w:lang w:val="en-US"/>
        </w:rPr>
        <w:t>3</w:t>
      </w:r>
      <w:r w:rsidR="002823C9">
        <w:rPr>
          <w:i/>
        </w:rPr>
        <w:t>, прва матрица</w:t>
      </w:r>
      <w:r>
        <w:t>.</w:t>
      </w:r>
    </w:p>
    <w:p w:rsidR="00E76F2A" w:rsidRPr="00774146" w:rsidRDefault="00E76F2A" w:rsidP="00E76F2A">
      <w:pPr>
        <w:pStyle w:val="NoSpacing1"/>
      </w:pPr>
      <w:r>
        <w:t xml:space="preserve">Организационим јединицама се управља: постављају њихови </w:t>
      </w:r>
      <w:r w:rsidR="002823C9">
        <w:t>циљеви,</w:t>
      </w:r>
      <w:r>
        <w:t xml:space="preserve"> планирају активности, </w:t>
      </w:r>
      <w:r w:rsidR="002823C9">
        <w:t xml:space="preserve">организује </w:t>
      </w:r>
      <w:r>
        <w:t xml:space="preserve">рад, воде и мотивишу потчињени </w:t>
      </w:r>
      <w:r w:rsidRPr="00462BF4">
        <w:t>(следбен</w:t>
      </w:r>
      <w:r>
        <w:t xml:space="preserve">ици), </w:t>
      </w:r>
      <w:r w:rsidRPr="00462BF4">
        <w:t>ко</w:t>
      </w:r>
      <w:r>
        <w:t xml:space="preserve">нтролише рад и учинци. Релација између организационих јединица и менаџера је 1:1. </w:t>
      </w:r>
      <w:r w:rsidR="002823C9">
        <w:t>Ове</w:t>
      </w:r>
      <w:r w:rsidRPr="00462BF4">
        <w:t xml:space="preserve"> рел</w:t>
      </w:r>
      <w:r>
        <w:t>ације неопходно је такође представити матрицом и утврдити садржај односа менаџера према функцијама односно процесима (</w:t>
      </w:r>
      <w:r w:rsidRPr="002823C9">
        <w:rPr>
          <w:i/>
        </w:rPr>
        <w:t>Слика</w:t>
      </w:r>
      <w:r w:rsidR="002C4FC1" w:rsidRPr="002823C9">
        <w:rPr>
          <w:i/>
        </w:rPr>
        <w:t xml:space="preserve"> </w:t>
      </w:r>
      <w:r w:rsidR="002823C9" w:rsidRPr="002823C9">
        <w:rPr>
          <w:i/>
        </w:rPr>
        <w:t>3, друга матрица</w:t>
      </w:r>
      <w:r>
        <w:t xml:space="preserve">). Записивање учешћа </w:t>
      </w:r>
      <w:r w:rsidRPr="00462BF4">
        <w:t>ме</w:t>
      </w:r>
      <w:r>
        <w:t xml:space="preserve">наџера у обављању </w:t>
      </w:r>
      <w:r w:rsidRPr="00462BF4">
        <w:t>фу</w:t>
      </w:r>
      <w:r>
        <w:t xml:space="preserve">нкције, односно процеса, уобичајено </w:t>
      </w:r>
      <w:r w:rsidRPr="00462BF4">
        <w:t>с</w:t>
      </w:r>
      <w:r>
        <w:t xml:space="preserve">e чини са следећим редом: </w:t>
      </w:r>
      <w:r w:rsidR="002823C9">
        <w:t xml:space="preserve">О </w:t>
      </w:r>
      <w:r w:rsidRPr="00462BF4">
        <w:t>–</w:t>
      </w:r>
      <w:r>
        <w:t xml:space="preserve">непосредна менаџерска одговорност, </w:t>
      </w:r>
      <w:r w:rsidR="002823C9">
        <w:t xml:space="preserve">Е – </w:t>
      </w:r>
      <w:r>
        <w:t>технички аспект, U</w:t>
      </w:r>
      <w:r w:rsidR="002823C9">
        <w:t xml:space="preserve"> </w:t>
      </w:r>
      <w:r w:rsidRPr="00462BF4">
        <w:t>–</w:t>
      </w:r>
      <w:r>
        <w:t xml:space="preserve"> укључује се у извршење функција, процеса, I</w:t>
      </w:r>
      <w:r w:rsidR="002823C9">
        <w:t xml:space="preserve"> – </w:t>
      </w:r>
      <w:r w:rsidRPr="00462BF4">
        <w:t>неп</w:t>
      </w:r>
      <w:r>
        <w:t xml:space="preserve">осредни </w:t>
      </w:r>
      <w:r w:rsidRPr="00462BF4">
        <w:t>извршилац</w:t>
      </w:r>
      <w:r>
        <w:t>.</w:t>
      </w:r>
      <w:r w:rsidRPr="00774146">
        <w:t xml:space="preserve"> </w:t>
      </w:r>
      <w:r w:rsidR="00E266C2">
        <w:t>[9]</w:t>
      </w:r>
    </w:p>
    <w:p w:rsidR="007C266E" w:rsidRDefault="00BD11F4" w:rsidP="007C266E">
      <w:pPr>
        <w:pStyle w:val="NoSpacing1"/>
        <w:keepNext/>
      </w:pPr>
      <w:r>
        <w:rPr>
          <w:noProof/>
          <w:lang w:val="en-US"/>
        </w:rPr>
        <w:lastRenderedPageBreak/>
        <w:drawing>
          <wp:inline distT="0" distB="0" distL="0" distR="0">
            <wp:extent cx="5363845" cy="5690870"/>
            <wp:effectExtent l="19050" t="0" r="8255" b="0"/>
            <wp:docPr id="5" name="Picture 5" descr="цццд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цццдц"/>
                    <pic:cNvPicPr>
                      <a:picLocks noChangeAspect="1" noChangeArrowheads="1"/>
                    </pic:cNvPicPr>
                  </pic:nvPicPr>
                  <pic:blipFill>
                    <a:blip r:embed="rId13"/>
                    <a:srcRect/>
                    <a:stretch>
                      <a:fillRect/>
                    </a:stretch>
                  </pic:blipFill>
                  <pic:spPr bwMode="auto">
                    <a:xfrm>
                      <a:off x="0" y="0"/>
                      <a:ext cx="5363845" cy="5690870"/>
                    </a:xfrm>
                    <a:prstGeom prst="rect">
                      <a:avLst/>
                    </a:prstGeom>
                    <a:noFill/>
                    <a:ln w="9525">
                      <a:noFill/>
                      <a:miter lim="800000"/>
                      <a:headEnd/>
                      <a:tailEnd/>
                    </a:ln>
                  </pic:spPr>
                </pic:pic>
              </a:graphicData>
            </a:graphic>
          </wp:inline>
        </w:drawing>
      </w:r>
    </w:p>
    <w:p w:rsidR="002C4FC1" w:rsidRDefault="007C266E" w:rsidP="007C266E">
      <w:pPr>
        <w:pStyle w:val="Caption"/>
        <w:jc w:val="both"/>
      </w:pPr>
      <w:r>
        <w:t xml:space="preserve">Слика  </w:t>
      </w:r>
      <w:fldSimple w:instr=" SEQ Слика_ \* ARABIC ">
        <w:r w:rsidR="00246927">
          <w:rPr>
            <w:noProof/>
          </w:rPr>
          <w:t>3</w:t>
        </w:r>
      </w:fldSimple>
      <w:r>
        <w:t xml:space="preserve">. </w:t>
      </w:r>
      <w:r w:rsidRPr="00A35967">
        <w:t xml:space="preserve">Матрице организационе јединице и функције и однос менаџера са функцијама/процесима </w:t>
      </w:r>
      <w:r w:rsidR="00E266C2">
        <w:t>[9]</w:t>
      </w:r>
    </w:p>
    <w:p w:rsidR="002A222B" w:rsidRPr="002A222B" w:rsidRDefault="002A222B" w:rsidP="002C4FC1">
      <w:pPr>
        <w:pStyle w:val="NoSpacing1"/>
        <w:keepNext/>
      </w:pPr>
    </w:p>
    <w:p w:rsidR="002A222B" w:rsidRDefault="002A222B" w:rsidP="002A222B">
      <w:pPr>
        <w:rPr>
          <w:lang w:val="en-US"/>
        </w:rPr>
      </w:pPr>
    </w:p>
    <w:p w:rsidR="007C266E" w:rsidRPr="007C266E" w:rsidRDefault="007C266E" w:rsidP="002A222B">
      <w:pPr>
        <w:rPr>
          <w:lang w:val="en-US"/>
        </w:rPr>
      </w:pPr>
    </w:p>
    <w:p w:rsidR="00A7429F" w:rsidRDefault="00A7429F" w:rsidP="002A222B"/>
    <w:p w:rsidR="00A7429F" w:rsidRDefault="00A7429F" w:rsidP="002A222B"/>
    <w:p w:rsidR="00A7429F" w:rsidRDefault="00A7429F" w:rsidP="002A222B"/>
    <w:p w:rsidR="00A7429F" w:rsidRDefault="00A7429F" w:rsidP="002A222B"/>
    <w:p w:rsidR="00A7429F" w:rsidRDefault="00A7429F" w:rsidP="002A222B"/>
    <w:p w:rsidR="00A7429F" w:rsidRDefault="00A7429F" w:rsidP="002A222B"/>
    <w:p w:rsidR="002A222B" w:rsidRPr="002A222B" w:rsidRDefault="002A222B" w:rsidP="002A222B"/>
    <w:p w:rsidR="0079119A" w:rsidRDefault="002C4FC1" w:rsidP="0079119A">
      <w:pPr>
        <w:pStyle w:val="Heading2"/>
      </w:pPr>
      <w:bookmarkStart w:id="27" w:name="_Toc367725675"/>
      <w:r>
        <w:rPr>
          <w:lang w:val="en-US"/>
        </w:rPr>
        <w:lastRenderedPageBreak/>
        <w:t>3</w:t>
      </w:r>
      <w:r w:rsidR="0079119A">
        <w:t>.</w:t>
      </w:r>
      <w:r>
        <w:rPr>
          <w:lang w:val="en-US"/>
        </w:rPr>
        <w:t>2</w:t>
      </w:r>
      <w:r w:rsidR="0079119A" w:rsidRPr="00816E4D">
        <w:t xml:space="preserve"> </w:t>
      </w:r>
      <w:r w:rsidR="0079119A">
        <w:t xml:space="preserve"> </w:t>
      </w:r>
      <w:r w:rsidR="0079119A" w:rsidRPr="00816E4D">
        <w:t>Моделирање процеса</w:t>
      </w:r>
      <w:bookmarkEnd w:id="27"/>
    </w:p>
    <w:p w:rsidR="0079119A" w:rsidRPr="00816E4D" w:rsidRDefault="0079119A" w:rsidP="0079119A"/>
    <w:p w:rsidR="0079119A" w:rsidRPr="00816E4D" w:rsidRDefault="0079119A" w:rsidP="0079119A">
      <w:pPr>
        <w:pStyle w:val="NoSpacing1"/>
      </w:pPr>
      <w:r w:rsidRPr="00816E4D">
        <w:t>Моделирање процеса</w:t>
      </w:r>
      <w:r>
        <w:t xml:space="preserve"> чине:</w:t>
      </w:r>
    </w:p>
    <w:p w:rsidR="0079119A" w:rsidRPr="00816E4D" w:rsidRDefault="0079119A" w:rsidP="00E97578">
      <w:pPr>
        <w:pStyle w:val="NoSpacing1"/>
        <w:numPr>
          <w:ilvl w:val="0"/>
          <w:numId w:val="29"/>
        </w:numPr>
      </w:pPr>
      <w:r w:rsidRPr="00816E4D">
        <w:t>Дијаграм тока података</w:t>
      </w:r>
      <w:r>
        <w:t>,</w:t>
      </w:r>
    </w:p>
    <w:p w:rsidR="0079119A" w:rsidRPr="00816E4D" w:rsidRDefault="0079119A" w:rsidP="00E97578">
      <w:pPr>
        <w:pStyle w:val="NoSpacing1"/>
        <w:numPr>
          <w:ilvl w:val="0"/>
          <w:numId w:val="29"/>
        </w:numPr>
      </w:pPr>
      <w:r w:rsidRPr="00816E4D">
        <w:t>Основне компоненте ДТП-а</w:t>
      </w:r>
      <w:r>
        <w:t>,</w:t>
      </w:r>
    </w:p>
    <w:p w:rsidR="0079119A" w:rsidRPr="00816E4D" w:rsidRDefault="0079119A" w:rsidP="00E97578">
      <w:pPr>
        <w:pStyle w:val="NoSpacing1"/>
        <w:numPr>
          <w:ilvl w:val="0"/>
          <w:numId w:val="29"/>
        </w:numPr>
      </w:pPr>
      <w:r w:rsidRPr="00816E4D">
        <w:t>Хијерархијска декомпозиција ДТП-а</w:t>
      </w:r>
      <w:r>
        <w:t>,</w:t>
      </w:r>
    </w:p>
    <w:p w:rsidR="0079119A" w:rsidRPr="00816E4D" w:rsidRDefault="0079119A" w:rsidP="00E97578">
      <w:pPr>
        <w:pStyle w:val="NoSpacing1"/>
        <w:numPr>
          <w:ilvl w:val="0"/>
          <w:numId w:val="29"/>
        </w:numPr>
      </w:pPr>
      <w:r w:rsidRPr="00816E4D">
        <w:t>Синтакса дијаграма тока података</w:t>
      </w:r>
      <w:r>
        <w:t>,</w:t>
      </w:r>
    </w:p>
    <w:p w:rsidR="0079119A" w:rsidRPr="00816E4D" w:rsidRDefault="0079119A" w:rsidP="00E97578">
      <w:pPr>
        <w:pStyle w:val="NoSpacing1"/>
        <w:numPr>
          <w:ilvl w:val="0"/>
          <w:numId w:val="29"/>
        </w:numPr>
      </w:pPr>
      <w:r w:rsidRPr="00816E4D">
        <w:t>Дијаграм декомпозиције</w:t>
      </w:r>
      <w:r>
        <w:t>,</w:t>
      </w:r>
    </w:p>
    <w:p w:rsidR="0079119A" w:rsidRPr="00816E4D" w:rsidRDefault="0079119A" w:rsidP="00E97578">
      <w:pPr>
        <w:pStyle w:val="NoSpacing1"/>
        <w:numPr>
          <w:ilvl w:val="0"/>
          <w:numId w:val="29"/>
        </w:numPr>
      </w:pPr>
      <w:r w:rsidRPr="00816E4D">
        <w:t>Речник података</w:t>
      </w:r>
      <w:r>
        <w:t>.</w:t>
      </w:r>
    </w:p>
    <w:p w:rsidR="0079119A" w:rsidRDefault="0079119A" w:rsidP="0079119A">
      <w:pPr>
        <w:pStyle w:val="NoSpacing1"/>
        <w:ind w:firstLine="0"/>
      </w:pPr>
    </w:p>
    <w:p w:rsidR="0079119A" w:rsidRDefault="0079119A" w:rsidP="0079119A">
      <w:pPr>
        <w:pStyle w:val="NoSpacing1"/>
        <w:ind w:firstLine="0"/>
      </w:pPr>
    </w:p>
    <w:p w:rsidR="0079119A" w:rsidRDefault="002C4FC1" w:rsidP="0079119A">
      <w:pPr>
        <w:pStyle w:val="Heading3"/>
      </w:pPr>
      <w:bookmarkStart w:id="28" w:name="_Toc367725676"/>
      <w:r>
        <w:rPr>
          <w:lang w:val="en-US"/>
        </w:rPr>
        <w:t>3</w:t>
      </w:r>
      <w:r w:rsidR="0079119A">
        <w:t>.</w:t>
      </w:r>
      <w:r>
        <w:rPr>
          <w:lang w:val="en-US"/>
        </w:rPr>
        <w:t>2</w:t>
      </w:r>
      <w:r w:rsidR="0079119A">
        <w:t xml:space="preserve">.1 </w:t>
      </w:r>
      <w:r w:rsidR="0079119A" w:rsidRPr="00816E4D">
        <w:t>Дијаграм тока података</w:t>
      </w:r>
      <w:bookmarkEnd w:id="28"/>
    </w:p>
    <w:p w:rsidR="0079119A" w:rsidRDefault="0079119A" w:rsidP="0079119A">
      <w:pPr>
        <w:pStyle w:val="NoSpacing1"/>
        <w:ind w:firstLine="0"/>
      </w:pPr>
    </w:p>
    <w:p w:rsidR="0079119A" w:rsidRPr="00816E4D" w:rsidRDefault="0079119A" w:rsidP="0079119A">
      <w:pPr>
        <w:pStyle w:val="NoSpacing1"/>
      </w:pPr>
      <w:r w:rsidRPr="00816E4D">
        <w:t>Моделирање процеса је техника која организује и документује процесе система и/или имплементира логику</w:t>
      </w:r>
      <w:r>
        <w:t>, политике и процедуре система.</w:t>
      </w:r>
      <w:r w:rsidR="00A7429F" w:rsidRPr="00A7429F">
        <w:rPr>
          <w:lang w:val="en-US"/>
        </w:rPr>
        <w:t xml:space="preserve"> </w:t>
      </w:r>
      <w:r w:rsidR="00A7429F">
        <w:rPr>
          <w:lang w:val="en-US"/>
        </w:rPr>
        <w:t>[9]</w:t>
      </w:r>
    </w:p>
    <w:p w:rsidR="0079119A" w:rsidRDefault="0079119A" w:rsidP="0079119A">
      <w:pPr>
        <w:pStyle w:val="NoSpacing1"/>
      </w:pPr>
      <w:r w:rsidRPr="00816E4D">
        <w:t xml:space="preserve">Дијаграм тока података (ДТП) је алат који описује токове података кроз систем и процесе који се извршавају у систему. </w:t>
      </w:r>
      <w:r w:rsidR="00A7429F">
        <w:rPr>
          <w:lang w:val="en-US"/>
        </w:rPr>
        <w:t>[9]</w:t>
      </w:r>
    </w:p>
    <w:p w:rsidR="0079119A" w:rsidRPr="00BD0D5A" w:rsidRDefault="0079119A" w:rsidP="0079119A">
      <w:pPr>
        <w:pStyle w:val="NoSpacing1"/>
        <w:rPr>
          <w:lang w:val="en-US"/>
        </w:rPr>
      </w:pPr>
      <w:r w:rsidRPr="00BD0D5A">
        <w:t>Дијаграм тока података</w:t>
      </w:r>
      <w:r w:rsidR="00A253F8">
        <w:rPr>
          <w:lang w:val="en-US"/>
        </w:rPr>
        <w:t xml:space="preserve"> </w:t>
      </w:r>
      <w:r w:rsidR="00A253F8" w:rsidRPr="00816E4D">
        <w:t xml:space="preserve">(ДТП) </w:t>
      </w:r>
      <w:r w:rsidRPr="00BD0D5A">
        <w:t>или Data Flow Diagram (</w:t>
      </w:r>
      <w:r w:rsidR="00A253F8">
        <w:t>DFD</w:t>
      </w:r>
      <w:r w:rsidRPr="00BD0D5A">
        <w:t xml:space="preserve">) уграђен је у софтверски производ </w:t>
      </w:r>
      <w:r>
        <w:rPr>
          <w:lang w:val="en-US"/>
        </w:rPr>
        <w:t xml:space="preserve">Bpwin </w:t>
      </w:r>
      <w:r w:rsidRPr="00BD0D5A">
        <w:t>и користи се при моделирању процеса.</w:t>
      </w:r>
      <w:r w:rsidR="00A7429F">
        <w:t xml:space="preserve"> Дијаграм тока података усредсређује</w:t>
      </w:r>
      <w:r w:rsidRPr="00BD0D5A">
        <w:t xml:space="preserve"> проблем токова</w:t>
      </w:r>
      <w:r>
        <w:rPr>
          <w:lang w:val="en-US"/>
        </w:rPr>
        <w:t xml:space="preserve"> </w:t>
      </w:r>
      <w:r w:rsidRPr="00BD0D5A">
        <w:t>података између процеса, а врши и анализу складишта података ради максималног повећања</w:t>
      </w:r>
      <w:r>
        <w:rPr>
          <w:lang w:val="en-US"/>
        </w:rPr>
        <w:t xml:space="preserve"> </w:t>
      </w:r>
      <w:r w:rsidRPr="00BD0D5A">
        <w:t>њихове расположивости и смањења времена претраживања.</w:t>
      </w:r>
    </w:p>
    <w:p w:rsidR="0079119A" w:rsidRPr="00BD0D5A" w:rsidRDefault="0079119A" w:rsidP="0079119A">
      <w:pPr>
        <w:pStyle w:val="NoSpacing1"/>
      </w:pPr>
      <w:r w:rsidRPr="00BD0D5A">
        <w:t xml:space="preserve">Дијаграм тока података треба да надомести недостатке који постоје у </w:t>
      </w:r>
      <w:r>
        <w:rPr>
          <w:lang w:val="en-US"/>
        </w:rPr>
        <w:t>IDEF</w:t>
      </w:r>
      <w:r>
        <w:t>0 методологији и</w:t>
      </w:r>
      <w:r>
        <w:rPr>
          <w:lang w:val="en-US"/>
        </w:rPr>
        <w:t xml:space="preserve"> </w:t>
      </w:r>
      <w:r w:rsidRPr="00BD0D5A">
        <w:t>дефинишу се за ниже нивое декомпозиционог дијаграма.</w:t>
      </w:r>
      <w:r w:rsidR="00A7429F" w:rsidRPr="00A7429F">
        <w:rPr>
          <w:lang w:val="en-US"/>
        </w:rPr>
        <w:t xml:space="preserve"> </w:t>
      </w:r>
      <w:r w:rsidR="00A7429F">
        <w:rPr>
          <w:lang w:val="en-US"/>
        </w:rPr>
        <w:t>[9]</w:t>
      </w:r>
    </w:p>
    <w:p w:rsidR="0079119A" w:rsidRPr="00CC40F2" w:rsidRDefault="0079119A" w:rsidP="00A7429F">
      <w:pPr>
        <w:pStyle w:val="NoSpacing1"/>
        <w:ind w:left="1440" w:firstLine="0"/>
      </w:pPr>
    </w:p>
    <w:p w:rsidR="0079119A" w:rsidRDefault="0079119A" w:rsidP="00DD06A3">
      <w:pPr>
        <w:pStyle w:val="NoSpacing1"/>
        <w:ind w:firstLine="0"/>
      </w:pPr>
    </w:p>
    <w:p w:rsidR="00A7429F" w:rsidRDefault="00A7429F" w:rsidP="00DD06A3">
      <w:pPr>
        <w:pStyle w:val="NoSpacing1"/>
        <w:ind w:firstLine="0"/>
        <w:rPr>
          <w:lang w:val="en-US"/>
        </w:rPr>
      </w:pPr>
    </w:p>
    <w:p w:rsidR="007C266E" w:rsidRPr="007C266E" w:rsidRDefault="007C266E" w:rsidP="00DD06A3">
      <w:pPr>
        <w:pStyle w:val="NoSpacing1"/>
        <w:ind w:firstLine="0"/>
        <w:rPr>
          <w:lang w:val="en-US"/>
        </w:rPr>
      </w:pPr>
    </w:p>
    <w:p w:rsidR="00A7429F" w:rsidRDefault="00A7429F" w:rsidP="00DD06A3">
      <w:pPr>
        <w:pStyle w:val="NoSpacing1"/>
        <w:ind w:firstLine="0"/>
      </w:pPr>
    </w:p>
    <w:p w:rsidR="00A7429F" w:rsidRDefault="00A7429F" w:rsidP="00DD06A3">
      <w:pPr>
        <w:pStyle w:val="NoSpacing1"/>
        <w:ind w:firstLine="0"/>
      </w:pPr>
    </w:p>
    <w:p w:rsidR="00A7429F" w:rsidRDefault="00A7429F" w:rsidP="00DD06A3">
      <w:pPr>
        <w:pStyle w:val="NoSpacing1"/>
        <w:ind w:firstLine="0"/>
      </w:pPr>
    </w:p>
    <w:p w:rsidR="00A7429F" w:rsidRPr="00A7429F" w:rsidRDefault="00A7429F" w:rsidP="00DD06A3">
      <w:pPr>
        <w:pStyle w:val="NoSpacing1"/>
        <w:ind w:firstLine="0"/>
      </w:pPr>
    </w:p>
    <w:p w:rsidR="0079119A" w:rsidRDefault="002C4FC1" w:rsidP="0079119A">
      <w:pPr>
        <w:pStyle w:val="Heading3"/>
      </w:pPr>
      <w:bookmarkStart w:id="29" w:name="_Toc367725677"/>
      <w:r>
        <w:rPr>
          <w:lang w:val="en-US"/>
        </w:rPr>
        <w:lastRenderedPageBreak/>
        <w:t>3</w:t>
      </w:r>
      <w:r w:rsidR="0079119A">
        <w:t>.</w:t>
      </w:r>
      <w:r>
        <w:rPr>
          <w:lang w:val="en-US"/>
        </w:rPr>
        <w:t>2</w:t>
      </w:r>
      <w:r w:rsidR="0079119A">
        <w:t xml:space="preserve">.2 </w:t>
      </w:r>
      <w:r w:rsidR="0079119A" w:rsidRPr="0039313E">
        <w:t>Основне компоненте ДТП-а</w:t>
      </w:r>
      <w:bookmarkEnd w:id="29"/>
    </w:p>
    <w:p w:rsidR="00A7429F" w:rsidRDefault="00A7429F" w:rsidP="00A7429F"/>
    <w:p w:rsidR="00A7429F" w:rsidRPr="00816E4D" w:rsidRDefault="00A7429F" w:rsidP="00A7429F">
      <w:pPr>
        <w:pStyle w:val="NoSpacing1"/>
      </w:pPr>
      <w:r>
        <w:t>ДТП с</w:t>
      </w:r>
      <w:r w:rsidRPr="00816E4D">
        <w:t>адржи четири основне компоненте:</w:t>
      </w:r>
    </w:p>
    <w:p w:rsidR="00A7429F" w:rsidRPr="00816E4D" w:rsidRDefault="00A7429F" w:rsidP="00A7429F">
      <w:pPr>
        <w:pStyle w:val="NoSpacing1"/>
        <w:numPr>
          <w:ilvl w:val="0"/>
          <w:numId w:val="30"/>
        </w:numPr>
      </w:pPr>
      <w:r w:rsidRPr="00816E4D">
        <w:t>процесе (</w:t>
      </w:r>
      <w:r>
        <w:t>processes</w:t>
      </w:r>
      <w:r w:rsidRPr="00816E4D">
        <w:t xml:space="preserve">) обраде података, који представљају активне компоненте </w:t>
      </w:r>
      <w:r>
        <w:t>система (графички симбол: круг),</w:t>
      </w:r>
    </w:p>
    <w:p w:rsidR="00A7429F" w:rsidRPr="00816E4D" w:rsidRDefault="00A7429F" w:rsidP="00A7429F">
      <w:pPr>
        <w:pStyle w:val="NoSpacing1"/>
        <w:numPr>
          <w:ilvl w:val="0"/>
          <w:numId w:val="30"/>
        </w:numPr>
      </w:pPr>
      <w:r w:rsidRPr="00816E4D">
        <w:t>спољне објекте или спољне агенте (</w:t>
      </w:r>
      <w:r>
        <w:t>ehternal agents</w:t>
      </w:r>
      <w:r w:rsidRPr="00816E4D">
        <w:t>) са којима систем комуницира (графички симбо</w:t>
      </w:r>
      <w:r>
        <w:t>л: правоугаоник),</w:t>
      </w:r>
    </w:p>
    <w:p w:rsidR="00A7429F" w:rsidRPr="00816E4D" w:rsidRDefault="00A7429F" w:rsidP="00A7429F">
      <w:pPr>
        <w:pStyle w:val="NoSpacing1"/>
        <w:numPr>
          <w:ilvl w:val="0"/>
          <w:numId w:val="30"/>
        </w:numPr>
      </w:pPr>
      <w:r w:rsidRPr="00816E4D">
        <w:t>складишта података (</w:t>
      </w:r>
      <w:r>
        <w:t>data stores</w:t>
      </w:r>
      <w:r w:rsidRPr="00816E4D">
        <w:t>) које процеси користе и/или ажурирају (графички симбол: две паралелне линије) и</w:t>
      </w:r>
    </w:p>
    <w:p w:rsidR="00A7429F" w:rsidRPr="00A7429F" w:rsidRDefault="00A7429F" w:rsidP="00A7429F">
      <w:pPr>
        <w:numPr>
          <w:ilvl w:val="0"/>
          <w:numId w:val="30"/>
        </w:numPr>
      </w:pPr>
      <w:r w:rsidRPr="00816E4D">
        <w:t>токове података (</w:t>
      </w:r>
      <w:r>
        <w:t>data flows</w:t>
      </w:r>
      <w:r w:rsidRPr="00816E4D">
        <w:t>) који повезују остале компоненте система у целину (графички симбол: усмерена линија).</w:t>
      </w:r>
      <w:r>
        <w:t xml:space="preserve"> </w:t>
      </w:r>
      <w:r w:rsidR="00E266C2">
        <w:t>[6]</w:t>
      </w:r>
    </w:p>
    <w:p w:rsidR="007C266E" w:rsidRDefault="00BD11F4" w:rsidP="007C266E">
      <w:pPr>
        <w:pStyle w:val="Heading1"/>
        <w:jc w:val="center"/>
      </w:pPr>
      <w:r>
        <w:rPr>
          <w:noProof/>
          <w:lang w:val="en-US"/>
        </w:rPr>
        <w:drawing>
          <wp:inline distT="0" distB="0" distL="0" distR="0">
            <wp:extent cx="5882005" cy="4155440"/>
            <wp:effectExtent l="19050" t="0" r="4445" b="0"/>
            <wp:docPr id="6" name="Picture 6" descr="Unjj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jjtitled"/>
                    <pic:cNvPicPr>
                      <a:picLocks noChangeAspect="1" noChangeArrowheads="1"/>
                    </pic:cNvPicPr>
                  </pic:nvPicPr>
                  <pic:blipFill>
                    <a:blip r:embed="rId14"/>
                    <a:srcRect/>
                    <a:stretch>
                      <a:fillRect/>
                    </a:stretch>
                  </pic:blipFill>
                  <pic:spPr bwMode="auto">
                    <a:xfrm>
                      <a:off x="0" y="0"/>
                      <a:ext cx="5882005" cy="4155440"/>
                    </a:xfrm>
                    <a:prstGeom prst="rect">
                      <a:avLst/>
                    </a:prstGeom>
                    <a:noFill/>
                    <a:ln w="9525">
                      <a:noFill/>
                      <a:miter lim="800000"/>
                      <a:headEnd/>
                      <a:tailEnd/>
                    </a:ln>
                  </pic:spPr>
                </pic:pic>
              </a:graphicData>
            </a:graphic>
          </wp:inline>
        </w:drawing>
      </w:r>
    </w:p>
    <w:p w:rsidR="007C266E" w:rsidRDefault="007C266E" w:rsidP="007C266E">
      <w:pPr>
        <w:pStyle w:val="Caption"/>
        <w:jc w:val="center"/>
      </w:pPr>
      <w:r>
        <w:t xml:space="preserve">Слика  </w:t>
      </w:r>
      <w:fldSimple w:instr=" SEQ Слика_ \* ARABIC ">
        <w:r w:rsidR="00246927">
          <w:rPr>
            <w:noProof/>
          </w:rPr>
          <w:t>4</w:t>
        </w:r>
      </w:fldSimple>
      <w:r>
        <w:t xml:space="preserve">. </w:t>
      </w:r>
      <w:r w:rsidRPr="008F04DA">
        <w:t xml:space="preserve">Основне компоненте дијаграма тока података </w:t>
      </w:r>
      <w:r w:rsidR="00E266C2">
        <w:t>[6]</w:t>
      </w:r>
    </w:p>
    <w:p w:rsidR="001D7630" w:rsidRDefault="001D7630" w:rsidP="0079119A"/>
    <w:p w:rsidR="00A7429F" w:rsidRDefault="00A7429F" w:rsidP="0079119A"/>
    <w:p w:rsidR="00A7429F" w:rsidRDefault="00A7429F" w:rsidP="0079119A"/>
    <w:p w:rsidR="00A7429F" w:rsidRPr="00A7429F" w:rsidRDefault="00A7429F" w:rsidP="0079119A"/>
    <w:p w:rsidR="0079119A" w:rsidRDefault="0079119A" w:rsidP="0079119A">
      <w:pPr>
        <w:rPr>
          <w:b/>
          <w:lang w:val="en-US"/>
        </w:rPr>
      </w:pPr>
      <w:r w:rsidRPr="00BD0D5A">
        <w:rPr>
          <w:b/>
          <w:lang w:val="en-US"/>
        </w:rPr>
        <w:lastRenderedPageBreak/>
        <w:t>Процес (</w:t>
      </w:r>
      <w:r>
        <w:rPr>
          <w:b/>
          <w:lang w:val="en-US"/>
        </w:rPr>
        <w:t>Processes</w:t>
      </w:r>
      <w:r w:rsidRPr="00BD0D5A">
        <w:rPr>
          <w:b/>
          <w:lang w:val="en-US"/>
        </w:rPr>
        <w:t>)</w:t>
      </w:r>
    </w:p>
    <w:p w:rsidR="0079119A" w:rsidRPr="00BD0D5A" w:rsidRDefault="0079119A" w:rsidP="0079119A">
      <w:pPr>
        <w:rPr>
          <w:b/>
          <w:lang w:val="en-US"/>
        </w:rPr>
      </w:pPr>
    </w:p>
    <w:p w:rsidR="0079119A" w:rsidRPr="00BD0D5A" w:rsidRDefault="0079119A" w:rsidP="0079119A">
      <w:pPr>
        <w:pStyle w:val="NoSpacing1"/>
        <w:rPr>
          <w:lang w:val="en-US"/>
        </w:rPr>
      </w:pPr>
      <w:r w:rsidRPr="00BD0D5A">
        <w:rPr>
          <w:lang w:val="en-US"/>
        </w:rPr>
        <w:t>Процес је низ операција којима се трансф</w:t>
      </w:r>
      <w:r>
        <w:rPr>
          <w:lang w:val="en-US"/>
        </w:rPr>
        <w:t xml:space="preserve">ормишу улазни подаци у излазне. </w:t>
      </w:r>
      <w:r w:rsidRPr="00BD0D5A">
        <w:rPr>
          <w:lang w:val="en-US"/>
        </w:rPr>
        <w:t>Сваки процес обраде података дефинисан је</w:t>
      </w:r>
      <w:r w:rsidR="00A7429F">
        <w:t xml:space="preserve"> </w:t>
      </w:r>
      <w:r w:rsidR="00E266C2">
        <w:t>[6]</w:t>
      </w:r>
      <w:r w:rsidRPr="00BD0D5A">
        <w:rPr>
          <w:lang w:val="en-US"/>
        </w:rPr>
        <w:t>:</w:t>
      </w:r>
    </w:p>
    <w:p w:rsidR="0079119A" w:rsidRPr="00BD0D5A" w:rsidRDefault="0079119A" w:rsidP="00E97578">
      <w:pPr>
        <w:pStyle w:val="NoSpacing1"/>
        <w:numPr>
          <w:ilvl w:val="0"/>
          <w:numId w:val="46"/>
        </w:numPr>
        <w:rPr>
          <w:lang w:val="en-US"/>
        </w:rPr>
      </w:pPr>
      <w:r w:rsidRPr="00BD0D5A">
        <w:rPr>
          <w:lang w:val="en-US"/>
        </w:rPr>
        <w:t>неким улазним током података,</w:t>
      </w:r>
    </w:p>
    <w:p w:rsidR="0079119A" w:rsidRPr="00BD0D5A" w:rsidRDefault="0079119A" w:rsidP="00E97578">
      <w:pPr>
        <w:pStyle w:val="NoSpacing1"/>
        <w:numPr>
          <w:ilvl w:val="0"/>
          <w:numId w:val="46"/>
        </w:numPr>
        <w:rPr>
          <w:lang w:val="en-US"/>
        </w:rPr>
      </w:pPr>
      <w:r w:rsidRPr="00BD0D5A">
        <w:rPr>
          <w:lang w:val="en-US"/>
        </w:rPr>
        <w:t>процесом који се обавља на основу јасно специфиц</w:t>
      </w:r>
      <w:r>
        <w:rPr>
          <w:lang w:val="en-US"/>
        </w:rPr>
        <w:t xml:space="preserve">иране логике обраде, коришћењем </w:t>
      </w:r>
      <w:r w:rsidRPr="00BD0D5A">
        <w:rPr>
          <w:lang w:val="en-US"/>
        </w:rPr>
        <w:t>података из улазног тока или н</w:t>
      </w:r>
      <w:r>
        <w:rPr>
          <w:lang w:val="en-US"/>
        </w:rPr>
        <w:t xml:space="preserve">еког складишта података, а чији </w:t>
      </w:r>
      <w:r w:rsidRPr="00BD0D5A">
        <w:rPr>
          <w:lang w:val="en-US"/>
        </w:rPr>
        <w:t>је резултат обраде излазни ток по</w:t>
      </w:r>
      <w:r>
        <w:rPr>
          <w:lang w:val="en-US"/>
        </w:rPr>
        <w:t xml:space="preserve">датака и/или ажурирани подаци у </w:t>
      </w:r>
      <w:r w:rsidRPr="00BD0D5A">
        <w:rPr>
          <w:lang w:val="en-US"/>
        </w:rPr>
        <w:t>складишту података.</w:t>
      </w:r>
    </w:p>
    <w:p w:rsidR="0079119A" w:rsidRPr="00BD0D5A" w:rsidRDefault="0079119A" w:rsidP="0079119A">
      <w:pPr>
        <w:pStyle w:val="NoSpacing1"/>
        <w:rPr>
          <w:lang w:val="en-US"/>
        </w:rPr>
      </w:pPr>
      <w:r w:rsidRPr="00BD0D5A">
        <w:rPr>
          <w:lang w:val="en-US"/>
        </w:rPr>
        <w:t>Процес је означен:</w:t>
      </w:r>
    </w:p>
    <w:p w:rsidR="0079119A" w:rsidRPr="00BD0D5A" w:rsidRDefault="0079119A" w:rsidP="00E97578">
      <w:pPr>
        <w:pStyle w:val="NoSpacing1"/>
        <w:numPr>
          <w:ilvl w:val="0"/>
          <w:numId w:val="45"/>
        </w:numPr>
        <w:rPr>
          <w:lang w:val="en-US"/>
        </w:rPr>
      </w:pPr>
      <w:r w:rsidRPr="00BD0D5A">
        <w:rPr>
          <w:lang w:val="en-US"/>
        </w:rPr>
        <w:t>бројном ознаком којом је референциран процес и</w:t>
      </w:r>
    </w:p>
    <w:p w:rsidR="0079119A" w:rsidRPr="00BD0D5A" w:rsidRDefault="0079119A" w:rsidP="00E97578">
      <w:pPr>
        <w:pStyle w:val="NoSpacing1"/>
        <w:numPr>
          <w:ilvl w:val="0"/>
          <w:numId w:val="45"/>
        </w:numPr>
        <w:rPr>
          <w:lang w:val="en-US"/>
        </w:rPr>
      </w:pPr>
      <w:r w:rsidRPr="00BD0D5A">
        <w:rPr>
          <w:lang w:val="en-US"/>
        </w:rPr>
        <w:t>називом процеса.</w:t>
      </w:r>
    </w:p>
    <w:p w:rsidR="0079119A" w:rsidRDefault="0079119A" w:rsidP="0079119A">
      <w:pPr>
        <w:pStyle w:val="NoSpacing1"/>
      </w:pPr>
      <w:r w:rsidRPr="00BD0D5A">
        <w:rPr>
          <w:lang w:val="en-US"/>
        </w:rPr>
        <w:t>Начин дефинисања бројне ознаке је везан за означавање нив</w:t>
      </w:r>
      <w:r>
        <w:rPr>
          <w:lang w:val="en-US"/>
        </w:rPr>
        <w:t>оа декомпоновања у</w:t>
      </w:r>
      <w:r>
        <w:t xml:space="preserve"> </w:t>
      </w:r>
      <w:r>
        <w:rPr>
          <w:lang w:val="en-US"/>
        </w:rPr>
        <w:t xml:space="preserve">декомпозиционом дијаграму. </w:t>
      </w:r>
    </w:p>
    <w:p w:rsidR="0079119A" w:rsidRPr="00BD0D5A" w:rsidRDefault="0079119A" w:rsidP="0079119A">
      <w:pPr>
        <w:pStyle w:val="NoSpacing1"/>
        <w:rPr>
          <w:lang w:val="en-US"/>
        </w:rPr>
      </w:pPr>
    </w:p>
    <w:p w:rsidR="0079119A" w:rsidRDefault="0079119A" w:rsidP="0079119A">
      <w:pPr>
        <w:pStyle w:val="NoSpacing1"/>
        <w:ind w:firstLine="0"/>
        <w:rPr>
          <w:b/>
          <w:lang w:val="en-US"/>
        </w:rPr>
      </w:pPr>
      <w:r w:rsidRPr="00BD0D5A">
        <w:rPr>
          <w:b/>
          <w:lang w:val="en-US"/>
        </w:rPr>
        <w:t>Ток података (</w:t>
      </w:r>
      <w:r>
        <w:rPr>
          <w:b/>
          <w:lang w:val="en-US"/>
        </w:rPr>
        <w:t>Data Flow</w:t>
      </w:r>
      <w:r w:rsidRPr="00BD0D5A">
        <w:rPr>
          <w:b/>
          <w:lang w:val="en-US"/>
        </w:rPr>
        <w:t>)</w:t>
      </w:r>
    </w:p>
    <w:p w:rsidR="0079119A" w:rsidRPr="00BD0D5A" w:rsidRDefault="0079119A" w:rsidP="0079119A">
      <w:pPr>
        <w:pStyle w:val="NoSpacing1"/>
        <w:rPr>
          <w:b/>
          <w:lang w:val="en-US"/>
        </w:rPr>
      </w:pPr>
    </w:p>
    <w:p w:rsidR="0079119A" w:rsidRPr="00A7429F" w:rsidRDefault="0079119A" w:rsidP="0079119A">
      <w:pPr>
        <w:pStyle w:val="NoSpacing1"/>
      </w:pPr>
      <w:r w:rsidRPr="00BD0D5A">
        <w:rPr>
          <w:lang w:val="en-US"/>
        </w:rPr>
        <w:t>Ток података је пут (графички означен стрелицом) којим про</w:t>
      </w:r>
      <w:r>
        <w:rPr>
          <w:lang w:val="en-US"/>
        </w:rPr>
        <w:t xml:space="preserve">тичу групе података (документа, </w:t>
      </w:r>
      <w:r w:rsidRPr="00BD0D5A">
        <w:rPr>
          <w:lang w:val="en-US"/>
        </w:rPr>
        <w:t>формулари, обрасци), који показује између којих елемената се одвија ток података.</w:t>
      </w:r>
      <w:r w:rsidR="00A7429F">
        <w:t xml:space="preserve"> </w:t>
      </w:r>
      <w:r w:rsidR="00E266C2">
        <w:t>[6]</w:t>
      </w:r>
    </w:p>
    <w:p w:rsidR="0079119A" w:rsidRDefault="0079119A" w:rsidP="0079119A">
      <w:pPr>
        <w:pStyle w:val="NoSpacing1"/>
        <w:rPr>
          <w:lang w:val="en-US"/>
        </w:rPr>
      </w:pPr>
      <w:r w:rsidRPr="00BD0D5A">
        <w:rPr>
          <w:lang w:val="en-US"/>
        </w:rPr>
        <w:t>Ток података се представља оријентисаном правом и има</w:t>
      </w:r>
      <w:r>
        <w:rPr>
          <w:lang w:val="en-US"/>
        </w:rPr>
        <w:t xml:space="preserve"> јединствено име, које одражава </w:t>
      </w:r>
      <w:r w:rsidRPr="00BD0D5A">
        <w:rPr>
          <w:lang w:val="en-US"/>
        </w:rPr>
        <w:t>значење података и везује се за процес са било које стране правоугаоника (за разлику од</w:t>
      </w:r>
      <w:r>
        <w:rPr>
          <w:lang w:val="en-US"/>
        </w:rPr>
        <w:t xml:space="preserve"> IDEF</w:t>
      </w:r>
      <w:r w:rsidRPr="00BD0D5A">
        <w:rPr>
          <w:lang w:val="en-US"/>
        </w:rPr>
        <w:t>0 методологије где је важно са које стране се прилази правоугаонику).</w:t>
      </w:r>
    </w:p>
    <w:p w:rsidR="0079119A" w:rsidRPr="00BD0D5A" w:rsidRDefault="0079119A" w:rsidP="0079119A">
      <w:pPr>
        <w:pStyle w:val="NoSpacing1"/>
        <w:rPr>
          <w:lang w:val="en-US"/>
        </w:rPr>
      </w:pPr>
    </w:p>
    <w:p w:rsidR="0079119A" w:rsidRDefault="0079119A" w:rsidP="0079119A">
      <w:pPr>
        <w:pStyle w:val="NoSpacing1"/>
        <w:ind w:firstLine="0"/>
        <w:rPr>
          <w:b/>
          <w:lang w:val="en-US"/>
        </w:rPr>
      </w:pPr>
      <w:r w:rsidRPr="00BD0D5A">
        <w:rPr>
          <w:b/>
          <w:lang w:val="en-US"/>
        </w:rPr>
        <w:t>Складиште података (</w:t>
      </w:r>
      <w:r>
        <w:rPr>
          <w:b/>
          <w:lang w:val="en-US"/>
        </w:rPr>
        <w:t>Data stores</w:t>
      </w:r>
      <w:r w:rsidRPr="00BD0D5A">
        <w:rPr>
          <w:b/>
          <w:lang w:val="en-US"/>
        </w:rPr>
        <w:t>)</w:t>
      </w:r>
    </w:p>
    <w:p w:rsidR="0079119A" w:rsidRPr="00BD0D5A" w:rsidRDefault="0079119A" w:rsidP="0079119A">
      <w:pPr>
        <w:pStyle w:val="NoSpacing1"/>
        <w:rPr>
          <w:b/>
          <w:lang w:val="en-US"/>
        </w:rPr>
      </w:pPr>
    </w:p>
    <w:p w:rsidR="0079119A" w:rsidRPr="00A7429F" w:rsidRDefault="0079119A" w:rsidP="0079119A">
      <w:pPr>
        <w:pStyle w:val="NoSpacing1"/>
      </w:pPr>
      <w:r w:rsidRPr="00BD0D5A">
        <w:rPr>
          <w:lang w:val="en-US"/>
        </w:rPr>
        <w:t>Складиште података (картотека, фасцикла, датотека) сл</w:t>
      </w:r>
      <w:r>
        <w:rPr>
          <w:lang w:val="en-US"/>
        </w:rPr>
        <w:t xml:space="preserve">ужи за чување података, односно </w:t>
      </w:r>
      <w:r w:rsidRPr="00BD0D5A">
        <w:rPr>
          <w:lang w:val="en-US"/>
        </w:rPr>
        <w:t>дефинише се као ток података у мировању; повезано је искључиво с</w:t>
      </w:r>
      <w:r w:rsidR="00E8040A">
        <w:rPr>
          <w:lang w:val="en-US"/>
        </w:rPr>
        <w:t>a</w:t>
      </w:r>
      <w:r w:rsidRPr="00BD0D5A">
        <w:rPr>
          <w:lang w:val="en-US"/>
        </w:rPr>
        <w:t xml:space="preserve"> процесима система преко</w:t>
      </w:r>
      <w:r>
        <w:rPr>
          <w:lang w:val="en-US"/>
        </w:rPr>
        <w:t xml:space="preserve"> </w:t>
      </w:r>
      <w:r w:rsidRPr="00BD0D5A">
        <w:rPr>
          <w:lang w:val="en-US"/>
        </w:rPr>
        <w:t>токова података.</w:t>
      </w:r>
      <w:r w:rsidR="00A7429F">
        <w:t xml:space="preserve"> </w:t>
      </w:r>
      <w:r w:rsidR="00E266C2">
        <w:t>[6]</w:t>
      </w:r>
    </w:p>
    <w:p w:rsidR="0079119A" w:rsidRPr="00BD0D5A" w:rsidRDefault="0079119A" w:rsidP="0079119A">
      <w:pPr>
        <w:pStyle w:val="NoSpacing1"/>
        <w:rPr>
          <w:lang w:val="en-US"/>
        </w:rPr>
      </w:pPr>
      <w:r w:rsidRPr="00BD0D5A">
        <w:rPr>
          <w:lang w:val="en-US"/>
        </w:rPr>
        <w:t>Складиште података треба да омогући:</w:t>
      </w:r>
    </w:p>
    <w:p w:rsidR="0079119A" w:rsidRPr="00BD0D5A" w:rsidRDefault="0079119A" w:rsidP="00E97578">
      <w:pPr>
        <w:pStyle w:val="NoSpacing1"/>
        <w:numPr>
          <w:ilvl w:val="0"/>
          <w:numId w:val="47"/>
        </w:numPr>
        <w:rPr>
          <w:lang w:val="en-US"/>
        </w:rPr>
      </w:pPr>
      <w:r w:rsidRPr="00BD0D5A">
        <w:rPr>
          <w:lang w:val="en-US"/>
        </w:rPr>
        <w:t>акумулирање садржаја тока података,</w:t>
      </w:r>
    </w:p>
    <w:p w:rsidR="0079119A" w:rsidRPr="00BD0D5A" w:rsidRDefault="0079119A" w:rsidP="00E97578">
      <w:pPr>
        <w:pStyle w:val="NoSpacing1"/>
        <w:numPr>
          <w:ilvl w:val="0"/>
          <w:numId w:val="47"/>
        </w:numPr>
        <w:rPr>
          <w:lang w:val="en-US"/>
        </w:rPr>
      </w:pPr>
      <w:r w:rsidRPr="00BD0D5A">
        <w:rPr>
          <w:lang w:val="en-US"/>
        </w:rPr>
        <w:t>повезивање искључиво са процесима преко тока података, тако да:</w:t>
      </w:r>
    </w:p>
    <w:p w:rsidR="0079119A" w:rsidRPr="00BD0D5A" w:rsidRDefault="0079119A" w:rsidP="00E97578">
      <w:pPr>
        <w:pStyle w:val="NoSpacing1"/>
        <w:numPr>
          <w:ilvl w:val="0"/>
          <w:numId w:val="48"/>
        </w:numPr>
        <w:rPr>
          <w:lang w:val="en-US"/>
        </w:rPr>
      </w:pPr>
      <w:r w:rsidRPr="00BD0D5A">
        <w:rPr>
          <w:lang w:val="en-US"/>
        </w:rPr>
        <w:t>ток података КА складишту означава операцију одржава</w:t>
      </w:r>
      <w:r>
        <w:rPr>
          <w:lang w:val="en-US"/>
        </w:rPr>
        <w:t xml:space="preserve">ња, тј. убацивања, избацивања и </w:t>
      </w:r>
      <w:r w:rsidRPr="00BD0D5A">
        <w:rPr>
          <w:lang w:val="en-US"/>
        </w:rPr>
        <w:t>промене садржаја;</w:t>
      </w:r>
    </w:p>
    <w:p w:rsidR="0079119A" w:rsidRPr="00BD0D5A" w:rsidRDefault="0079119A" w:rsidP="00E97578">
      <w:pPr>
        <w:pStyle w:val="NoSpacing1"/>
        <w:numPr>
          <w:ilvl w:val="0"/>
          <w:numId w:val="48"/>
        </w:numPr>
        <w:rPr>
          <w:lang w:val="en-US"/>
        </w:rPr>
      </w:pPr>
      <w:r w:rsidRPr="00BD0D5A">
        <w:rPr>
          <w:lang w:val="en-US"/>
        </w:rPr>
        <w:lastRenderedPageBreak/>
        <w:t>ток података ОД складишта означава коришћење складишта за извештавање.</w:t>
      </w:r>
    </w:p>
    <w:p w:rsidR="0079119A" w:rsidRDefault="0079119A" w:rsidP="0079119A">
      <w:pPr>
        <w:pStyle w:val="NoSpacing1"/>
        <w:rPr>
          <w:lang w:val="en-US"/>
        </w:rPr>
      </w:pPr>
      <w:r w:rsidRPr="00BD0D5A">
        <w:rPr>
          <w:lang w:val="en-US"/>
        </w:rPr>
        <w:t>Графички се складиште података представља правоугаоником без десне стране.</w:t>
      </w:r>
    </w:p>
    <w:p w:rsidR="0079119A" w:rsidRDefault="0079119A" w:rsidP="0079119A">
      <w:pPr>
        <w:pStyle w:val="NoSpacing1"/>
        <w:rPr>
          <w:lang w:val="en-US"/>
        </w:rPr>
      </w:pPr>
    </w:p>
    <w:p w:rsidR="0079119A" w:rsidRDefault="0079119A" w:rsidP="0079119A">
      <w:pPr>
        <w:pStyle w:val="NoSpacing1"/>
        <w:ind w:firstLine="0"/>
        <w:rPr>
          <w:b/>
          <w:lang w:val="en-US"/>
        </w:rPr>
      </w:pPr>
      <w:r w:rsidRPr="0027108D">
        <w:rPr>
          <w:b/>
          <w:lang w:val="en-US"/>
        </w:rPr>
        <w:t>Спољни објекат (</w:t>
      </w:r>
      <w:r w:rsidRPr="0027108D">
        <w:rPr>
          <w:b/>
        </w:rPr>
        <w:t>External agents</w:t>
      </w:r>
      <w:r w:rsidRPr="0027108D">
        <w:rPr>
          <w:b/>
          <w:lang w:val="en-US"/>
        </w:rPr>
        <w:t>)</w:t>
      </w:r>
    </w:p>
    <w:p w:rsidR="0079119A" w:rsidRPr="0027108D" w:rsidRDefault="0079119A" w:rsidP="0079119A">
      <w:pPr>
        <w:pStyle w:val="NoSpacing1"/>
        <w:rPr>
          <w:b/>
          <w:lang w:val="en-US"/>
        </w:rPr>
      </w:pPr>
    </w:p>
    <w:p w:rsidR="0079119A" w:rsidRDefault="0079119A" w:rsidP="0079119A">
      <w:pPr>
        <w:pStyle w:val="NoSpacing1"/>
      </w:pPr>
      <w:r w:rsidRPr="0027108D">
        <w:rPr>
          <w:lang w:val="en-US"/>
        </w:rPr>
        <w:t>Спољни објекат (</w:t>
      </w:r>
      <w:r w:rsidRPr="0027108D">
        <w:t>External agents</w:t>
      </w:r>
      <w:r w:rsidRPr="0027108D">
        <w:rPr>
          <w:lang w:val="en-US"/>
        </w:rPr>
        <w:t xml:space="preserve"> или </w:t>
      </w:r>
      <w:r>
        <w:rPr>
          <w:lang w:val="en-US"/>
        </w:rPr>
        <w:t>interface</w:t>
      </w:r>
      <w:r w:rsidRPr="0027108D">
        <w:rPr>
          <w:lang w:val="en-US"/>
        </w:rPr>
        <w:t>) треба да изврши повезивање са објектима ван</w:t>
      </w:r>
      <w:r>
        <w:rPr>
          <w:lang w:val="en-US"/>
        </w:rPr>
        <w:t xml:space="preserve"> </w:t>
      </w:r>
      <w:r w:rsidRPr="0027108D">
        <w:rPr>
          <w:lang w:val="en-US"/>
        </w:rPr>
        <w:t>контекста посматраног система и представља поноре и/или изворе токова података. Иначе,</w:t>
      </w:r>
      <w:r>
        <w:rPr>
          <w:lang w:val="en-US"/>
        </w:rPr>
        <w:t xml:space="preserve"> </w:t>
      </w:r>
      <w:r w:rsidRPr="0027108D">
        <w:rPr>
          <w:lang w:val="en-US"/>
        </w:rPr>
        <w:t>представља се двоструким правоугаоником, у који се уписује име објекта.</w:t>
      </w:r>
    </w:p>
    <w:p w:rsidR="0079119A" w:rsidRPr="00CF538D" w:rsidRDefault="0079119A" w:rsidP="0079119A">
      <w:pPr>
        <w:pStyle w:val="NoSpacing1"/>
      </w:pPr>
    </w:p>
    <w:p w:rsidR="0079119A" w:rsidRPr="0039313E" w:rsidRDefault="002C4FC1" w:rsidP="0079119A">
      <w:pPr>
        <w:pStyle w:val="Heading3"/>
      </w:pPr>
      <w:bookmarkStart w:id="30" w:name="_Toc367725678"/>
      <w:r>
        <w:rPr>
          <w:lang w:val="en-US"/>
        </w:rPr>
        <w:t>3</w:t>
      </w:r>
      <w:r w:rsidR="0079119A">
        <w:t>.</w:t>
      </w:r>
      <w:r>
        <w:rPr>
          <w:lang w:val="en-US"/>
        </w:rPr>
        <w:t>2</w:t>
      </w:r>
      <w:r w:rsidR="0079119A">
        <w:t xml:space="preserve">.3 </w:t>
      </w:r>
      <w:r w:rsidR="0079119A" w:rsidRPr="0039313E">
        <w:t>Синтакса дијаграма тока података</w:t>
      </w:r>
      <w:bookmarkEnd w:id="30"/>
    </w:p>
    <w:p w:rsidR="0079119A" w:rsidRDefault="0079119A" w:rsidP="0079119A">
      <w:pPr>
        <w:pStyle w:val="NoSpacing1"/>
      </w:pPr>
    </w:p>
    <w:p w:rsidR="0079119A" w:rsidRPr="006E206C" w:rsidRDefault="0079119A" w:rsidP="0079119A">
      <w:pPr>
        <w:pStyle w:val="NoSpacing1"/>
      </w:pPr>
      <w:r w:rsidRPr="006E206C">
        <w:t>Ток података представља податак у покрету. Ток података представља улаз података у процес или излаз података или информација из процеса (то могу бити различита документа, формулари, текстови, књиге и слично). Они се такође користе за приказивање креирања, брисања или мењања података у бази података или датотеци. Ток података остварује везу између осталих компоненти система и на ДТП-у се представља именованом, орјентисаном линијом:</w:t>
      </w:r>
    </w:p>
    <w:p w:rsidR="0079119A" w:rsidRPr="009F0566" w:rsidRDefault="0079119A" w:rsidP="0079119A">
      <w:pPr>
        <w:pStyle w:val="NoSpacing1"/>
        <w:rPr>
          <w:i/>
        </w:rPr>
      </w:pPr>
    </w:p>
    <w:p w:rsidR="0079119A" w:rsidRPr="00265F44" w:rsidRDefault="0079119A" w:rsidP="0079119A">
      <w:pPr>
        <w:pStyle w:val="NoSpacing1"/>
        <w:rPr>
          <w:b/>
        </w:rPr>
      </w:pPr>
      <w:r w:rsidRPr="009F0566">
        <w:rPr>
          <w:i/>
        </w:rPr>
        <w:tab/>
      </w:r>
      <w:r w:rsidRPr="009F0566">
        <w:rPr>
          <w:i/>
        </w:rPr>
        <w:tab/>
      </w:r>
      <w:r w:rsidRPr="009F0566">
        <w:rPr>
          <w:i/>
        </w:rPr>
        <w:tab/>
      </w:r>
      <w:r w:rsidRPr="00265F44">
        <w:rPr>
          <w:b/>
        </w:rPr>
        <w:t>Назив тока података</w:t>
      </w:r>
    </w:p>
    <w:p w:rsidR="0079119A" w:rsidRDefault="00DD1EE5" w:rsidP="0079119A">
      <w:pPr>
        <w:pStyle w:val="NoSpacing1"/>
        <w:rPr>
          <w:lang w:val="en-US"/>
        </w:rPr>
      </w:pPr>
      <w:r>
        <w:rPr>
          <w:noProof/>
          <w:lang w:val="en-US"/>
        </w:rPr>
        <w:pict>
          <v:shapetype id="_x0000_t32" coordsize="21600,21600" o:spt="32" o:oned="t" path="m,l21600,21600e" filled="f">
            <v:path arrowok="t" fillok="f" o:connecttype="none"/>
            <o:lock v:ext="edit" shapetype="t"/>
          </v:shapetype>
          <v:shape id="_x0000_s1225" type="#_x0000_t32" style="position:absolute;left:0;text-align:left;margin-left:103.7pt;margin-top:10.5pt;width:195.05pt;height:0;z-index:251661312" o:connectortype="straight">
            <v:stroke endarrow="block"/>
          </v:shape>
        </w:pict>
      </w:r>
      <w:r w:rsidR="0079119A" w:rsidRPr="006E206C">
        <w:br/>
      </w:r>
    </w:p>
    <w:p w:rsidR="00AA3346" w:rsidRPr="00AA3346" w:rsidRDefault="00AA3346" w:rsidP="0079119A">
      <w:pPr>
        <w:pStyle w:val="NoSpacing1"/>
        <w:rPr>
          <w:lang w:val="en-US"/>
        </w:rPr>
      </w:pPr>
    </w:p>
    <w:p w:rsidR="0079119A" w:rsidRDefault="0079119A" w:rsidP="0079119A">
      <w:pPr>
        <w:pStyle w:val="NoSpacing1"/>
      </w:pPr>
      <w:r w:rsidRPr="006E206C">
        <w:t>Сваки ток податак</w:t>
      </w:r>
      <w:r w:rsidR="00074CD3">
        <w:t>а мора да има свој извор и одредиште</w:t>
      </w:r>
      <w:r w:rsidRPr="006E206C">
        <w:t xml:space="preserve">. Међутим, за један ток, било извор, било </w:t>
      </w:r>
      <w:r w:rsidR="00074CD3">
        <w:t>одредиште</w:t>
      </w:r>
      <w:r w:rsidRPr="006E206C">
        <w:t xml:space="preserve"> (или оба) мора да буде процес.</w:t>
      </w:r>
      <w:r w:rsidRPr="0039313E">
        <w:t xml:space="preserve"> </w:t>
      </w:r>
    </w:p>
    <w:p w:rsidR="007C266E" w:rsidRDefault="00BD11F4" w:rsidP="007C266E">
      <w:pPr>
        <w:pStyle w:val="NoSpacing1"/>
        <w:keepNext/>
        <w:ind w:firstLine="0"/>
        <w:jc w:val="center"/>
      </w:pPr>
      <w:r>
        <w:rPr>
          <w:noProof/>
          <w:lang w:val="en-US"/>
        </w:rPr>
        <w:lastRenderedPageBreak/>
        <w:drawing>
          <wp:inline distT="0" distB="0" distL="0" distR="0">
            <wp:extent cx="5923280" cy="7628890"/>
            <wp:effectExtent l="38100" t="19050" r="20320" b="10160"/>
            <wp:docPr id="7" name="Picture 7" descr="UntitDD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DDDDed"/>
                    <pic:cNvPicPr>
                      <a:picLocks noChangeAspect="1" noChangeArrowheads="1"/>
                    </pic:cNvPicPr>
                  </pic:nvPicPr>
                  <pic:blipFill>
                    <a:blip r:embed="rId15"/>
                    <a:srcRect/>
                    <a:stretch>
                      <a:fillRect/>
                    </a:stretch>
                  </pic:blipFill>
                  <pic:spPr bwMode="auto">
                    <a:xfrm>
                      <a:off x="0" y="0"/>
                      <a:ext cx="5923280" cy="7628890"/>
                    </a:xfrm>
                    <a:prstGeom prst="rect">
                      <a:avLst/>
                    </a:prstGeom>
                    <a:noFill/>
                    <a:ln w="6350" cmpd="sng">
                      <a:solidFill>
                        <a:srgbClr val="000000"/>
                      </a:solidFill>
                      <a:miter lim="800000"/>
                      <a:headEnd/>
                      <a:tailEnd/>
                    </a:ln>
                    <a:effectLst/>
                  </pic:spPr>
                </pic:pic>
              </a:graphicData>
            </a:graphic>
          </wp:inline>
        </w:drawing>
      </w:r>
    </w:p>
    <w:p w:rsidR="0079119A" w:rsidRDefault="007C266E" w:rsidP="007C266E">
      <w:pPr>
        <w:pStyle w:val="Caption"/>
        <w:jc w:val="center"/>
      </w:pPr>
      <w:r>
        <w:t xml:space="preserve">Слика  </w:t>
      </w:r>
      <w:fldSimple w:instr=" SEQ Слика_ \* ARABIC ">
        <w:r w:rsidR="00246927">
          <w:rPr>
            <w:noProof/>
          </w:rPr>
          <w:t>5</w:t>
        </w:r>
      </w:fldSimple>
      <w:r>
        <w:t xml:space="preserve">. </w:t>
      </w:r>
      <w:r w:rsidRPr="006163F3">
        <w:t xml:space="preserve">Некоректни и коректни токови података </w:t>
      </w:r>
      <w:r w:rsidR="00E266C2">
        <w:t>[6]</w:t>
      </w:r>
    </w:p>
    <w:p w:rsidR="0079119A" w:rsidRDefault="0079119A" w:rsidP="0079119A">
      <w:pPr>
        <w:pStyle w:val="Caption"/>
        <w:jc w:val="center"/>
        <w:rPr>
          <w:i/>
          <w:sz w:val="22"/>
          <w:szCs w:val="22"/>
        </w:rPr>
      </w:pPr>
    </w:p>
    <w:p w:rsidR="0079119A" w:rsidRPr="0039313E" w:rsidRDefault="0079119A" w:rsidP="0079119A">
      <w:pPr>
        <w:pStyle w:val="NoSpacing1"/>
      </w:pPr>
      <w:r w:rsidRPr="0039313E">
        <w:lastRenderedPageBreak/>
        <w:t>Сваки ток података на ДТП-у мора имати име, које треба да одражава значење података које он носи. Ова имена треба да буду природна, а не нека специфична, кодирана, претерано скраћена имена, како би се остварила читљивост и разумљивост ДТП-а. Изузетак су токови који иду ка, односно од складишта података који не морају бити именовани. Уколико ток између процеса и складишта није именован, подразумева се да ток носи целокупан садржај и ст</w:t>
      </w:r>
      <w:r>
        <w:t>руктуру података тог складишта.</w:t>
      </w:r>
    </w:p>
    <w:p w:rsidR="0079119A" w:rsidRPr="0039313E" w:rsidRDefault="0079119A" w:rsidP="0079119A">
      <w:pPr>
        <w:pStyle w:val="NoSpacing1"/>
      </w:pPr>
      <w:r w:rsidRPr="0039313E">
        <w:t>Ток података се може гранати. Истоимени токови на ДТП-у у суштини представљају гранање једног тока, па морају имати заједнички извор,</w:t>
      </w:r>
      <w:r>
        <w:t xml:space="preserve"> а могу имати различите поноре.</w:t>
      </w:r>
    </w:p>
    <w:p w:rsidR="0079119A" w:rsidRDefault="0079119A" w:rsidP="0079119A">
      <w:pPr>
        <w:pStyle w:val="NoSpacing1"/>
      </w:pPr>
      <w:r w:rsidRPr="0039313E">
        <w:t>Процес обраде података је активна компонента система која врши трансформацију структуре и садржаја улазног у излазни или излазних токова у улазне токове података. Сваки процес има назив и ознаку. Назив процеса треба прецизно да означава функцију коју он обавља.</w:t>
      </w:r>
    </w:p>
    <w:p w:rsidR="0079119A" w:rsidRPr="0039313E" w:rsidRDefault="0079119A" w:rsidP="0079119A">
      <w:pPr>
        <w:pStyle w:val="NoSpacing1"/>
      </w:pPr>
      <w:r w:rsidRPr="0039313E">
        <w:t>Сваки процес мора да има барем један улазни и барем један излазни ток података. Процес који има улазе, а нема излазе је тзв. црна рупа, јер изгледа као да је податак  једноставно нестао. Процес који има излазе, а</w:t>
      </w:r>
      <w:r>
        <w:t xml:space="preserve"> нема улазе, је такође немогућ.</w:t>
      </w:r>
    </w:p>
    <w:p w:rsidR="0079119A" w:rsidRPr="0039313E" w:rsidRDefault="0079119A" w:rsidP="0079119A">
      <w:pPr>
        <w:pStyle w:val="NoSpacing1"/>
      </w:pPr>
      <w:r w:rsidRPr="0039313E">
        <w:t xml:space="preserve">Свако складиште података би требало да има барем један улазни и барем један излазни ток. Међутим, дозвољава се да складиште нема улазни ток, подразумевајући да се формира и ажурира у неком другом систему, односно да нема излазни ток, подразумевајући да посматрани систем формира и ажурира складиште које се </w:t>
      </w:r>
      <w:r>
        <w:t>користи у неком другом систему.</w:t>
      </w:r>
    </w:p>
    <w:p w:rsidR="0079119A" w:rsidRPr="0039313E" w:rsidRDefault="0079119A" w:rsidP="0079119A">
      <w:pPr>
        <w:pStyle w:val="NoSpacing1"/>
      </w:pPr>
      <w:r w:rsidRPr="0039313E">
        <w:t>Сваки спољни објекат (спољни агент) мора да има барем један, било улазни, било излазни ток података, иначе би био из</w:t>
      </w:r>
      <w:r>
        <w:t>олован од осталог дела система.</w:t>
      </w:r>
    </w:p>
    <w:p w:rsidR="0079119A" w:rsidRPr="00407AA8" w:rsidRDefault="0079119A" w:rsidP="0079119A">
      <w:pPr>
        <w:pStyle w:val="NoSpacing1"/>
        <w:rPr>
          <w:lang w:val="en-US"/>
        </w:rPr>
      </w:pPr>
      <w:r w:rsidRPr="0039313E">
        <w:t>Да би се избегло непотребно пресецање линија, дозвољава се да се складиште или спољни објекат, на једној слици, вишеструко понови.</w:t>
      </w:r>
    </w:p>
    <w:p w:rsidR="0079119A" w:rsidRDefault="0079119A" w:rsidP="0079119A">
      <w:pPr>
        <w:pStyle w:val="NoSpacing1"/>
        <w:rPr>
          <w:lang w:val="en-US"/>
        </w:rPr>
      </w:pPr>
    </w:p>
    <w:p w:rsidR="00F87C3A" w:rsidRPr="00407AA8" w:rsidRDefault="00F87C3A" w:rsidP="0079119A">
      <w:pPr>
        <w:pStyle w:val="NoSpacing1"/>
        <w:rPr>
          <w:lang w:val="en-US"/>
        </w:rPr>
      </w:pPr>
    </w:p>
    <w:p w:rsidR="0079119A" w:rsidRDefault="002C4FC1" w:rsidP="0079119A">
      <w:pPr>
        <w:pStyle w:val="Heading3"/>
        <w:rPr>
          <w:lang w:val="en-US"/>
        </w:rPr>
      </w:pPr>
      <w:bookmarkStart w:id="31" w:name="_Toc367725679"/>
      <w:r>
        <w:rPr>
          <w:lang w:val="en-US"/>
        </w:rPr>
        <w:t>3</w:t>
      </w:r>
      <w:r w:rsidR="0079119A">
        <w:t xml:space="preserve">.2.4 </w:t>
      </w:r>
      <w:r w:rsidR="0079119A" w:rsidRPr="0039313E">
        <w:t>Хијерархијска декомпозиција ДТП-а</w:t>
      </w:r>
      <w:bookmarkEnd w:id="31"/>
    </w:p>
    <w:p w:rsidR="0079119A" w:rsidRPr="00C62E9C" w:rsidRDefault="0079119A" w:rsidP="0079119A">
      <w:pPr>
        <w:rPr>
          <w:lang w:val="en-US"/>
        </w:rPr>
      </w:pPr>
    </w:p>
    <w:p w:rsidR="0079119A" w:rsidRPr="0039313E" w:rsidRDefault="0079119A" w:rsidP="0079119A">
      <w:pPr>
        <w:pStyle w:val="NoSpacing1"/>
      </w:pPr>
      <w:r w:rsidRPr="0039313E">
        <w:t>Декомпозиција је начин разлагања система на његове компоненте под</w:t>
      </w:r>
      <w:r>
        <w:t xml:space="preserve">системе, процесе и подпроцесе. </w:t>
      </w:r>
    </w:p>
    <w:p w:rsidR="0079119A" w:rsidRPr="0039313E" w:rsidRDefault="0079119A" w:rsidP="0079119A">
      <w:pPr>
        <w:pStyle w:val="NoSpacing1"/>
      </w:pPr>
      <w:r w:rsidRPr="0039313E">
        <w:t>При декомпозицији ДТП-а морају се поштовати следећа правила:</w:t>
      </w:r>
    </w:p>
    <w:p w:rsidR="0079119A" w:rsidRPr="0039313E" w:rsidRDefault="0079119A" w:rsidP="00E97578">
      <w:pPr>
        <w:pStyle w:val="NoSpacing1"/>
        <w:numPr>
          <w:ilvl w:val="0"/>
          <w:numId w:val="31"/>
        </w:numPr>
      </w:pPr>
      <w:r w:rsidRPr="0039313E">
        <w:t xml:space="preserve">Дијаграм највишег нивоа, који по правилу садржи само један процес који представља цео ИС, затим спољне објекте са којима ИС комуницира и одговарајуће токове података назива се </w:t>
      </w:r>
      <w:r w:rsidRPr="00237D71">
        <w:rPr>
          <w:b/>
        </w:rPr>
        <w:t>дијаграм контекста</w:t>
      </w:r>
      <w:r w:rsidRPr="0039313E">
        <w:t xml:space="preserve">. </w:t>
      </w:r>
    </w:p>
    <w:p w:rsidR="0079119A" w:rsidRPr="0039313E" w:rsidRDefault="0079119A" w:rsidP="00E97578">
      <w:pPr>
        <w:pStyle w:val="NoSpacing1"/>
        <w:numPr>
          <w:ilvl w:val="0"/>
          <w:numId w:val="31"/>
        </w:numPr>
      </w:pPr>
      <w:r w:rsidRPr="00DB7B6F">
        <w:rPr>
          <w:b/>
        </w:rPr>
        <w:t>Дијаграм првог нивоа</w:t>
      </w:r>
      <w:r w:rsidRPr="0039313E">
        <w:t xml:space="preserve"> </w:t>
      </w:r>
      <w:r w:rsidR="0083022B" w:rsidRPr="00DB7B6F">
        <w:rPr>
          <w:lang w:val="en-US"/>
        </w:rPr>
        <w:t>(root</w:t>
      </w:r>
      <w:r w:rsidR="0083022B">
        <w:rPr>
          <w:lang w:val="en-US"/>
        </w:rPr>
        <w:t xml:space="preserve"> diagram</w:t>
      </w:r>
      <w:r w:rsidR="0083022B" w:rsidRPr="00DB7B6F">
        <w:rPr>
          <w:lang w:val="en-US"/>
        </w:rPr>
        <w:t>)</w:t>
      </w:r>
      <w:r w:rsidR="0083022B" w:rsidRPr="0039313E">
        <w:t xml:space="preserve"> </w:t>
      </w:r>
      <w:r w:rsidRPr="0039313E">
        <w:t xml:space="preserve">представља декомпозицију </w:t>
      </w:r>
      <w:r w:rsidRPr="00237D71">
        <w:t>дијаграма контекста</w:t>
      </w:r>
      <w:r w:rsidRPr="0039313E">
        <w:t>. Процеси се означавају бројевима 1,2,3, ....</w:t>
      </w:r>
    </w:p>
    <w:p w:rsidR="0079119A" w:rsidRPr="0039313E" w:rsidRDefault="0079119A" w:rsidP="00E97578">
      <w:pPr>
        <w:pStyle w:val="NoSpacing1"/>
        <w:numPr>
          <w:ilvl w:val="0"/>
          <w:numId w:val="31"/>
        </w:numPr>
      </w:pPr>
      <w:r w:rsidRPr="0039313E">
        <w:lastRenderedPageBreak/>
        <w:t xml:space="preserve">Сваки процес са </w:t>
      </w:r>
      <w:r w:rsidRPr="00DB7B6F">
        <w:t>дијаграма првог нивоа</w:t>
      </w:r>
      <w:r w:rsidRPr="00DB7B6F">
        <w:rPr>
          <w:lang w:val="en-US"/>
        </w:rPr>
        <w:t xml:space="preserve"> (root)</w:t>
      </w:r>
      <w:r w:rsidRPr="0039313E">
        <w:t xml:space="preserve"> се даље декомпонује до нивоа примитивних процеса</w:t>
      </w:r>
      <w:r>
        <w:rPr>
          <w:lang w:val="en-US"/>
        </w:rPr>
        <w:t>.</w:t>
      </w:r>
      <w:r w:rsidRPr="0039313E">
        <w:t xml:space="preserve"> Процеси на дијаграмима нижих нивоа, повлаче са собом бројну ознаку надређеног процеса. </w:t>
      </w:r>
    </w:p>
    <w:p w:rsidR="0079119A" w:rsidRPr="0039313E" w:rsidRDefault="0079119A" w:rsidP="00E97578">
      <w:pPr>
        <w:pStyle w:val="NoSpacing1"/>
        <w:numPr>
          <w:ilvl w:val="0"/>
          <w:numId w:val="31"/>
        </w:numPr>
      </w:pPr>
      <w:r w:rsidRPr="0039313E">
        <w:t xml:space="preserve">Уобичајено је да се затим целокупан систем представи дијаграмом декомпозиције односно стаблом активности. Дијаграм декомпозиције приказује </w:t>
      </w:r>
      <w:r>
        <w:rPr>
          <w:lang w:val="en-US"/>
        </w:rPr>
        <w:t>top-down</w:t>
      </w:r>
      <w:r w:rsidRPr="0039313E">
        <w:t xml:space="preserve"> (са врха на доле) функционалну декомозицију и структуру система.</w:t>
      </w:r>
    </w:p>
    <w:p w:rsidR="0079119A" w:rsidRPr="0039313E" w:rsidRDefault="0079119A" w:rsidP="00E97578">
      <w:pPr>
        <w:pStyle w:val="NoSpacing1"/>
        <w:numPr>
          <w:ilvl w:val="0"/>
          <w:numId w:val="31"/>
        </w:numPr>
      </w:pPr>
      <w:r w:rsidRPr="0039313E">
        <w:t xml:space="preserve">Поред процеса, могу се декомпоновати и токови и складишта. Њихов опис се детаљно даје у речнику података. </w:t>
      </w:r>
    </w:p>
    <w:p w:rsidR="0079119A" w:rsidRPr="00407AA8" w:rsidRDefault="0079119A" w:rsidP="00E97578">
      <w:pPr>
        <w:pStyle w:val="NoSpacing1"/>
        <w:numPr>
          <w:ilvl w:val="0"/>
          <w:numId w:val="31"/>
        </w:numPr>
      </w:pPr>
      <w:r w:rsidRPr="0039313E">
        <w:t>Најважније правило које се мора поштовати при декомпозицији процеса је правило баланса токова.</w:t>
      </w:r>
      <w:r>
        <w:t xml:space="preserve"> </w:t>
      </w:r>
      <w:r w:rsidR="00E266C2">
        <w:rPr>
          <w:lang w:val="en-US"/>
        </w:rPr>
        <w:t>[6]</w:t>
      </w:r>
    </w:p>
    <w:p w:rsidR="00BC3575" w:rsidRPr="00DD06A3" w:rsidRDefault="00BC3575" w:rsidP="00DD06A3">
      <w:pPr>
        <w:pStyle w:val="NoSpacing1"/>
        <w:ind w:firstLine="0"/>
        <w:rPr>
          <w:lang w:val="en-US"/>
        </w:rPr>
      </w:pPr>
    </w:p>
    <w:p w:rsidR="0079119A" w:rsidRDefault="002C4FC1" w:rsidP="0079119A">
      <w:pPr>
        <w:pStyle w:val="Heading3"/>
      </w:pPr>
      <w:bookmarkStart w:id="32" w:name="_Toc367725680"/>
      <w:r>
        <w:rPr>
          <w:lang w:val="en-US"/>
        </w:rPr>
        <w:t>3</w:t>
      </w:r>
      <w:r w:rsidR="0079119A">
        <w:t xml:space="preserve">.2.5 </w:t>
      </w:r>
      <w:r w:rsidR="0079119A">
        <w:rPr>
          <w:lang w:val="en-US"/>
        </w:rPr>
        <w:t>Стабло активности система</w:t>
      </w:r>
      <w:bookmarkEnd w:id="32"/>
    </w:p>
    <w:p w:rsidR="0079119A" w:rsidRPr="00407AA8" w:rsidRDefault="0079119A" w:rsidP="0079119A">
      <w:pPr>
        <w:rPr>
          <w:lang w:val="en-US"/>
        </w:rPr>
      </w:pPr>
    </w:p>
    <w:p w:rsidR="007C266E" w:rsidRDefault="00BD11F4" w:rsidP="007C266E">
      <w:pPr>
        <w:keepNext/>
        <w:jc w:val="center"/>
      </w:pPr>
      <w:r>
        <w:rPr>
          <w:noProof/>
          <w:lang w:val="en-US"/>
        </w:rPr>
        <w:drawing>
          <wp:inline distT="0" distB="0" distL="0" distR="0">
            <wp:extent cx="5650230" cy="4660900"/>
            <wp:effectExtent l="19050" t="0" r="7620" b="0"/>
            <wp:docPr id="8" name="Picture 8" descr="Untitleddddddddddd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ddddddddddddd"/>
                    <pic:cNvPicPr>
                      <a:picLocks noChangeAspect="1" noChangeArrowheads="1"/>
                    </pic:cNvPicPr>
                  </pic:nvPicPr>
                  <pic:blipFill>
                    <a:blip r:embed="rId16"/>
                    <a:srcRect/>
                    <a:stretch>
                      <a:fillRect/>
                    </a:stretch>
                  </pic:blipFill>
                  <pic:spPr bwMode="auto">
                    <a:xfrm>
                      <a:off x="0" y="0"/>
                      <a:ext cx="5650230" cy="4660900"/>
                    </a:xfrm>
                    <a:prstGeom prst="rect">
                      <a:avLst/>
                    </a:prstGeom>
                    <a:noFill/>
                    <a:ln w="9525">
                      <a:noFill/>
                      <a:miter lim="800000"/>
                      <a:headEnd/>
                      <a:tailEnd/>
                    </a:ln>
                  </pic:spPr>
                </pic:pic>
              </a:graphicData>
            </a:graphic>
          </wp:inline>
        </w:drawing>
      </w:r>
    </w:p>
    <w:p w:rsidR="0079119A" w:rsidRDefault="007C266E" w:rsidP="007C266E">
      <w:pPr>
        <w:pStyle w:val="Caption"/>
        <w:jc w:val="center"/>
      </w:pPr>
      <w:r>
        <w:t xml:space="preserve">Слика  </w:t>
      </w:r>
      <w:fldSimple w:instr=" SEQ Слика_ \* ARABIC ">
        <w:r w:rsidR="00246927">
          <w:rPr>
            <w:noProof/>
          </w:rPr>
          <w:t>6</w:t>
        </w:r>
      </w:fldSimple>
      <w:r>
        <w:t xml:space="preserve">. </w:t>
      </w:r>
      <w:r w:rsidRPr="00CF693E">
        <w:t xml:space="preserve">Стабло активности система </w:t>
      </w:r>
      <w:r w:rsidR="00E266C2">
        <w:t>[6]</w:t>
      </w:r>
    </w:p>
    <w:p w:rsidR="0079119A" w:rsidRDefault="002C4FC1" w:rsidP="0079119A">
      <w:pPr>
        <w:pStyle w:val="Heading3"/>
        <w:rPr>
          <w:lang w:val="en-US"/>
        </w:rPr>
      </w:pPr>
      <w:bookmarkStart w:id="33" w:name="_Toc367725681"/>
      <w:r>
        <w:rPr>
          <w:lang w:val="en-US"/>
        </w:rPr>
        <w:lastRenderedPageBreak/>
        <w:t>3</w:t>
      </w:r>
      <w:r w:rsidR="0079119A">
        <w:rPr>
          <w:lang w:val="en-US"/>
        </w:rPr>
        <w:t>.2.</w:t>
      </w:r>
      <w:r w:rsidR="0079119A">
        <w:t>6</w:t>
      </w:r>
      <w:r w:rsidR="0079119A">
        <w:rPr>
          <w:lang w:val="en-US"/>
        </w:rPr>
        <w:t xml:space="preserve"> </w:t>
      </w:r>
      <w:r w:rsidR="0079119A" w:rsidRPr="00BC452B">
        <w:rPr>
          <w:lang w:val="en-US"/>
        </w:rPr>
        <w:t>Речник података</w:t>
      </w:r>
      <w:bookmarkEnd w:id="33"/>
    </w:p>
    <w:p w:rsidR="0079119A" w:rsidRDefault="0079119A" w:rsidP="0079119A">
      <w:pPr>
        <w:pStyle w:val="NoSpacing1"/>
        <w:rPr>
          <w:lang w:val="en-US"/>
        </w:rPr>
      </w:pPr>
    </w:p>
    <w:p w:rsidR="0079119A" w:rsidRPr="00BC452B" w:rsidRDefault="0079119A" w:rsidP="0079119A">
      <w:pPr>
        <w:pStyle w:val="NoSpacing1"/>
        <w:rPr>
          <w:lang w:val="en-US"/>
        </w:rPr>
      </w:pPr>
      <w:r w:rsidRPr="00BC452B">
        <w:rPr>
          <w:lang w:val="en-US"/>
        </w:rPr>
        <w:t>Речник података:</w:t>
      </w:r>
    </w:p>
    <w:p w:rsidR="0079119A" w:rsidRPr="00BC452B" w:rsidRDefault="0079119A" w:rsidP="00E97578">
      <w:pPr>
        <w:pStyle w:val="NoSpacing1"/>
        <w:numPr>
          <w:ilvl w:val="0"/>
          <w:numId w:val="32"/>
        </w:numPr>
        <w:rPr>
          <w:lang w:val="en-US"/>
        </w:rPr>
      </w:pPr>
      <w:r w:rsidRPr="00BC452B">
        <w:rPr>
          <w:lang w:val="en-US"/>
        </w:rPr>
        <w:t>структуирано складиште мета по</w:t>
      </w:r>
      <w:r>
        <w:rPr>
          <w:lang w:val="en-US"/>
        </w:rPr>
        <w:t>датака, тј. података о подацима.</w:t>
      </w:r>
    </w:p>
    <w:p w:rsidR="0079119A" w:rsidRPr="00BC452B" w:rsidRDefault="0079119A" w:rsidP="0079119A">
      <w:pPr>
        <w:pStyle w:val="NoSpacing1"/>
        <w:rPr>
          <w:lang w:val="en-US"/>
        </w:rPr>
      </w:pPr>
      <w:r w:rsidRPr="00BC452B">
        <w:rPr>
          <w:lang w:val="en-US"/>
        </w:rPr>
        <w:t>Првобитно се користио:</w:t>
      </w:r>
    </w:p>
    <w:p w:rsidR="0079119A" w:rsidRPr="00BC452B" w:rsidRDefault="0079119A" w:rsidP="00E97578">
      <w:pPr>
        <w:pStyle w:val="NoSpacing1"/>
        <w:numPr>
          <w:ilvl w:val="0"/>
          <w:numId w:val="32"/>
        </w:numPr>
        <w:rPr>
          <w:lang w:val="en-US"/>
        </w:rPr>
      </w:pPr>
      <w:r w:rsidRPr="00BC452B">
        <w:rPr>
          <w:lang w:val="en-US"/>
        </w:rPr>
        <w:t xml:space="preserve">за проширење дијаграма тока података и </w:t>
      </w:r>
    </w:p>
    <w:p w:rsidR="0079119A" w:rsidRPr="001B2262" w:rsidRDefault="0079119A" w:rsidP="00E97578">
      <w:pPr>
        <w:pStyle w:val="NoSpacing1"/>
        <w:numPr>
          <w:ilvl w:val="0"/>
          <w:numId w:val="32"/>
        </w:numPr>
        <w:rPr>
          <w:lang w:val="en-US"/>
        </w:rPr>
      </w:pPr>
      <w:r w:rsidRPr="00BC452B">
        <w:rPr>
          <w:lang w:val="en-US"/>
        </w:rPr>
        <w:t xml:space="preserve">описивање садржаја и структуре свих токова и складишта података. </w:t>
      </w:r>
    </w:p>
    <w:p w:rsidR="0079119A" w:rsidRPr="00BC452B" w:rsidRDefault="0079119A" w:rsidP="0079119A">
      <w:pPr>
        <w:pStyle w:val="NoSpacing1"/>
        <w:ind w:left="1440" w:firstLine="0"/>
        <w:rPr>
          <w:lang w:val="en-US"/>
        </w:rPr>
      </w:pPr>
    </w:p>
    <w:p w:rsidR="0079119A" w:rsidRPr="00BC452B" w:rsidRDefault="0079119A" w:rsidP="0079119A">
      <w:pPr>
        <w:pStyle w:val="NoSpacing1"/>
        <w:rPr>
          <w:lang w:val="en-US"/>
        </w:rPr>
      </w:pPr>
      <w:r w:rsidRPr="00BC452B">
        <w:rPr>
          <w:lang w:val="en-US"/>
        </w:rPr>
        <w:t xml:space="preserve">Данас се користи: </w:t>
      </w:r>
    </w:p>
    <w:p w:rsidR="0079119A" w:rsidRPr="00BC452B" w:rsidRDefault="0079119A" w:rsidP="00E97578">
      <w:pPr>
        <w:pStyle w:val="NoSpacing1"/>
        <w:numPr>
          <w:ilvl w:val="0"/>
          <w:numId w:val="33"/>
        </w:numPr>
        <w:rPr>
          <w:lang w:val="en-US"/>
        </w:rPr>
      </w:pPr>
      <w:r w:rsidRPr="00BC452B">
        <w:rPr>
          <w:lang w:val="en-US"/>
        </w:rPr>
        <w:t>за опис речника података</w:t>
      </w:r>
      <w:r w:rsidR="00440D06">
        <w:rPr>
          <w:lang w:val="en-US"/>
        </w:rPr>
        <w:t>,</w:t>
      </w:r>
    </w:p>
    <w:p w:rsidR="0079119A" w:rsidRPr="00BC452B" w:rsidRDefault="0079119A" w:rsidP="00E97578">
      <w:pPr>
        <w:pStyle w:val="NoSpacing1"/>
        <w:numPr>
          <w:ilvl w:val="0"/>
          <w:numId w:val="33"/>
        </w:numPr>
        <w:rPr>
          <w:lang w:val="en-US"/>
        </w:rPr>
      </w:pPr>
      <w:r w:rsidRPr="00BC452B">
        <w:rPr>
          <w:lang w:val="en-US"/>
        </w:rPr>
        <w:t xml:space="preserve">користи </w:t>
      </w:r>
      <w:r w:rsidR="00440D06">
        <w:rPr>
          <w:lang w:val="en-US"/>
        </w:rPr>
        <w:t>BNF</w:t>
      </w:r>
      <w:r w:rsidRPr="00BC452B">
        <w:rPr>
          <w:lang w:val="en-US"/>
        </w:rPr>
        <w:t xml:space="preserve"> нотацију (</w:t>
      </w:r>
      <w:r w:rsidRPr="00BC452B">
        <w:rPr>
          <w:i/>
          <w:iCs/>
        </w:rPr>
        <w:t>Backus-Naur Form</w:t>
      </w:r>
      <w:r w:rsidRPr="00BC452B">
        <w:rPr>
          <w:lang w:val="en-US"/>
        </w:rPr>
        <w:t xml:space="preserve">), </w:t>
      </w:r>
    </w:p>
    <w:p w:rsidR="0079119A" w:rsidRPr="0092601F" w:rsidRDefault="00440D06" w:rsidP="00E97578">
      <w:pPr>
        <w:pStyle w:val="NoSpacing1"/>
        <w:numPr>
          <w:ilvl w:val="0"/>
          <w:numId w:val="33"/>
        </w:numPr>
        <w:rPr>
          <w:lang w:val="en-US"/>
        </w:rPr>
      </w:pPr>
      <w:r>
        <w:rPr>
          <w:lang w:val="en-US"/>
        </w:rPr>
        <w:t>BNF</w:t>
      </w:r>
      <w:r w:rsidRPr="00BC452B">
        <w:rPr>
          <w:lang w:val="en-US"/>
        </w:rPr>
        <w:t xml:space="preserve"> </w:t>
      </w:r>
      <w:r w:rsidR="0079119A" w:rsidRPr="00BC452B">
        <w:rPr>
          <w:lang w:val="en-US"/>
        </w:rPr>
        <w:t>се иначе користи за опис синтаксе програмских језика.</w:t>
      </w:r>
      <w:r w:rsidR="0079119A">
        <w:t xml:space="preserve"> </w:t>
      </w:r>
      <w:r w:rsidR="00E266C2">
        <w:t>[6]</w:t>
      </w:r>
    </w:p>
    <w:p w:rsidR="0079119A" w:rsidRDefault="0079119A" w:rsidP="0079119A">
      <w:pPr>
        <w:pStyle w:val="NoSpacing1"/>
        <w:rPr>
          <w:lang w:val="en-US"/>
        </w:rPr>
      </w:pPr>
    </w:p>
    <w:p w:rsidR="0079119A" w:rsidRDefault="0079119A" w:rsidP="0079119A">
      <w:pPr>
        <w:pStyle w:val="NoSpacing1"/>
        <w:rPr>
          <w:lang w:val="en-US"/>
        </w:rPr>
      </w:pPr>
    </w:p>
    <w:tbl>
      <w:tblPr>
        <w:tblW w:w="0" w:type="auto"/>
        <w:tblBorders>
          <w:top w:val="single" w:sz="8" w:space="0" w:color="F79646"/>
          <w:bottom w:val="single" w:sz="8" w:space="0" w:color="F79646"/>
        </w:tblBorders>
        <w:tblLook w:val="04A0"/>
      </w:tblPr>
      <w:tblGrid>
        <w:gridCol w:w="1098"/>
        <w:gridCol w:w="8478"/>
      </w:tblGrid>
      <w:tr w:rsidR="0079119A" w:rsidRPr="005B7FF6" w:rsidTr="006564F2">
        <w:tc>
          <w:tcPr>
            <w:tcW w:w="1098" w:type="dxa"/>
            <w:tcBorders>
              <w:top w:val="single" w:sz="8" w:space="0" w:color="F79646"/>
              <w:left w:val="nil"/>
              <w:bottom w:val="single" w:sz="8" w:space="0" w:color="F79646"/>
              <w:right w:val="nil"/>
            </w:tcBorders>
            <w:shd w:val="clear" w:color="auto" w:fill="C00000"/>
          </w:tcPr>
          <w:p w:rsidR="0079119A" w:rsidRPr="005B7FF6" w:rsidRDefault="0079119A" w:rsidP="006564F2">
            <w:pPr>
              <w:pStyle w:val="NoSpacing1"/>
              <w:ind w:firstLine="0"/>
              <w:jc w:val="center"/>
              <w:rPr>
                <w:b/>
                <w:bCs/>
              </w:rPr>
            </w:pPr>
            <w:r w:rsidRPr="005B7FF6">
              <w:rPr>
                <w:b/>
                <w:bCs/>
                <w:lang w:val="en-US"/>
              </w:rPr>
              <w:t>ЗНАК</w:t>
            </w:r>
          </w:p>
        </w:tc>
        <w:tc>
          <w:tcPr>
            <w:tcW w:w="8478" w:type="dxa"/>
            <w:tcBorders>
              <w:top w:val="single" w:sz="8" w:space="0" w:color="F79646"/>
              <w:left w:val="nil"/>
              <w:bottom w:val="single" w:sz="8" w:space="0" w:color="F79646"/>
              <w:right w:val="nil"/>
            </w:tcBorders>
            <w:shd w:val="clear" w:color="auto" w:fill="DBE5F1"/>
          </w:tcPr>
          <w:p w:rsidR="0079119A" w:rsidRPr="005B7FF6" w:rsidRDefault="0079119A" w:rsidP="006564F2">
            <w:pPr>
              <w:pStyle w:val="NoSpacing1"/>
              <w:ind w:firstLine="0"/>
              <w:jc w:val="center"/>
              <w:rPr>
                <w:b/>
                <w:bCs/>
                <w:color w:val="244061"/>
              </w:rPr>
            </w:pPr>
            <w:r w:rsidRPr="005B7FF6">
              <w:rPr>
                <w:b/>
                <w:bCs/>
                <w:color w:val="244061"/>
              </w:rPr>
              <w:t>ОПИС</w:t>
            </w:r>
          </w:p>
        </w:tc>
      </w:tr>
      <w:tr w:rsidR="0079119A" w:rsidRPr="005B7FF6" w:rsidTr="006564F2">
        <w:tc>
          <w:tcPr>
            <w:tcW w:w="1098" w:type="dxa"/>
            <w:tcBorders>
              <w:left w:val="nil"/>
              <w:right w:val="nil"/>
            </w:tcBorders>
            <w:shd w:val="clear" w:color="auto" w:fill="FDE4D0"/>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Borders>
              <w:left w:val="nil"/>
              <w:right w:val="nil"/>
            </w:tcBorders>
            <w:shd w:val="clear" w:color="auto" w:fill="FDE4D0"/>
          </w:tcPr>
          <w:p w:rsidR="0079119A" w:rsidRPr="005B7FF6" w:rsidRDefault="0079119A" w:rsidP="006564F2">
            <w:pPr>
              <w:pStyle w:val="NoSpacing1"/>
              <w:ind w:firstLine="0"/>
              <w:rPr>
                <w:color w:val="244061"/>
                <w:lang w:val="en-US"/>
              </w:rPr>
            </w:pPr>
            <w:r w:rsidRPr="005B7FF6">
              <w:rPr>
                <w:color w:val="244061"/>
              </w:rPr>
              <w:t>Структура са леве стране се састоји од делова са десне стране</w:t>
            </w:r>
            <w:r w:rsidRPr="005B7FF6">
              <w:rPr>
                <w:color w:val="244061"/>
                <w:lang w:val="en-US"/>
              </w:rPr>
              <w:t xml:space="preserve"> (“</w:t>
            </w:r>
            <w:r w:rsidRPr="005B7FF6">
              <w:rPr>
                <w:color w:val="244061"/>
              </w:rPr>
              <w:t>састављено од</w:t>
            </w:r>
            <w:r w:rsidRPr="005B7FF6">
              <w:rPr>
                <w:color w:val="244061"/>
                <w:lang w:val="en-US"/>
              </w:rPr>
              <w:t>”)</w:t>
            </w:r>
          </w:p>
        </w:tc>
      </w:tr>
      <w:tr w:rsidR="0079119A" w:rsidRPr="005B7FF6" w:rsidTr="006564F2">
        <w:tc>
          <w:tcPr>
            <w:tcW w:w="1098" w:type="dxa"/>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Pr>
          <w:p w:rsidR="0079119A" w:rsidRPr="005B7FF6" w:rsidRDefault="0079119A" w:rsidP="006564F2">
            <w:pPr>
              <w:pStyle w:val="NoSpacing1"/>
              <w:ind w:firstLine="0"/>
              <w:rPr>
                <w:color w:val="244061"/>
              </w:rPr>
            </w:pPr>
            <w:r w:rsidRPr="005B7FF6">
              <w:rPr>
                <w:color w:val="244061"/>
              </w:rPr>
              <w:t>Агрегација елемената</w:t>
            </w:r>
          </w:p>
        </w:tc>
      </w:tr>
      <w:tr w:rsidR="0079119A" w:rsidRPr="005B7FF6" w:rsidTr="006564F2">
        <w:tc>
          <w:tcPr>
            <w:tcW w:w="1098" w:type="dxa"/>
            <w:tcBorders>
              <w:left w:val="nil"/>
              <w:right w:val="nil"/>
            </w:tcBorders>
            <w:shd w:val="clear" w:color="auto" w:fill="FDE4D0"/>
          </w:tcPr>
          <w:p w:rsidR="0079119A" w:rsidRPr="005B7FF6" w:rsidRDefault="0079119A" w:rsidP="006564F2">
            <w:pPr>
              <w:pStyle w:val="NoSpacing1"/>
              <w:ind w:firstLine="0"/>
              <w:jc w:val="center"/>
              <w:rPr>
                <w:b/>
                <w:bCs/>
                <w:color w:val="C00000"/>
                <w:lang w:val="en-US"/>
              </w:rPr>
            </w:pPr>
            <w:r w:rsidRPr="005B7FF6">
              <w:rPr>
                <w:b/>
                <w:bCs/>
                <w:color w:val="C00000"/>
                <w:lang w:val="en-US"/>
              </w:rPr>
              <w:t>( )</w:t>
            </w:r>
          </w:p>
        </w:tc>
        <w:tc>
          <w:tcPr>
            <w:tcW w:w="8478" w:type="dxa"/>
            <w:tcBorders>
              <w:left w:val="nil"/>
              <w:right w:val="nil"/>
            </w:tcBorders>
            <w:shd w:val="clear" w:color="auto" w:fill="FDE4D0"/>
          </w:tcPr>
          <w:p w:rsidR="0079119A" w:rsidRPr="005B7FF6" w:rsidRDefault="0079119A" w:rsidP="006564F2">
            <w:pPr>
              <w:pStyle w:val="NoSpacing1"/>
              <w:ind w:firstLine="0"/>
              <w:rPr>
                <w:color w:val="244061"/>
                <w:lang w:val="en-US"/>
              </w:rPr>
            </w:pPr>
            <w:r w:rsidRPr="005B7FF6">
              <w:rPr>
                <w:color w:val="244061"/>
              </w:rPr>
              <w:t xml:space="preserve">Опционалност елемената у загради </w:t>
            </w:r>
            <w:r w:rsidRPr="005B7FF6">
              <w:rPr>
                <w:color w:val="244061"/>
                <w:lang w:val="en-US"/>
              </w:rPr>
              <w:t>(</w:t>
            </w:r>
            <w:r w:rsidRPr="005B7FF6">
              <w:rPr>
                <w:color w:val="244061"/>
              </w:rPr>
              <w:t>0 или 1</w:t>
            </w:r>
            <w:r w:rsidRPr="005B7FF6">
              <w:rPr>
                <w:color w:val="244061"/>
                <w:lang w:val="en-US"/>
              </w:rPr>
              <w:t>)</w:t>
            </w:r>
          </w:p>
        </w:tc>
      </w:tr>
      <w:tr w:rsidR="0079119A" w:rsidRPr="005B7FF6" w:rsidTr="006564F2">
        <w:tc>
          <w:tcPr>
            <w:tcW w:w="1098" w:type="dxa"/>
          </w:tcPr>
          <w:p w:rsidR="0079119A" w:rsidRPr="005B7FF6" w:rsidRDefault="0079119A" w:rsidP="006564F2">
            <w:pPr>
              <w:pStyle w:val="NoSpacing1"/>
              <w:ind w:firstLine="0"/>
              <w:jc w:val="center"/>
              <w:rPr>
                <w:b/>
                <w:bCs/>
                <w:color w:val="C00000"/>
                <w:lang w:val="en-US"/>
              </w:rPr>
            </w:pPr>
            <w:r w:rsidRPr="005B7FF6">
              <w:rPr>
                <w:b/>
                <w:bCs/>
                <w:color w:val="C00000"/>
                <w:lang w:val="en-US"/>
              </w:rPr>
              <w:t>{ }</w:t>
            </w:r>
          </w:p>
        </w:tc>
        <w:tc>
          <w:tcPr>
            <w:tcW w:w="8478" w:type="dxa"/>
          </w:tcPr>
          <w:p w:rsidR="0079119A" w:rsidRPr="005B7FF6" w:rsidRDefault="0079119A" w:rsidP="006564F2">
            <w:pPr>
              <w:pStyle w:val="NoSpacing1"/>
              <w:ind w:firstLine="0"/>
              <w:rPr>
                <w:color w:val="244061"/>
              </w:rPr>
            </w:pPr>
            <w:r w:rsidRPr="005B7FF6">
              <w:rPr>
                <w:color w:val="244061"/>
              </w:rPr>
              <w:t xml:space="preserve">Понављање </w:t>
            </w:r>
            <w:r w:rsidRPr="005B7FF6">
              <w:rPr>
                <w:color w:val="244061"/>
                <w:lang w:val="en-US"/>
              </w:rPr>
              <w:t>(</w:t>
            </w:r>
            <w:r w:rsidRPr="005B7FF6">
              <w:rPr>
                <w:color w:val="244061"/>
              </w:rPr>
              <w:t>итерација</w:t>
            </w:r>
            <w:r w:rsidRPr="005B7FF6">
              <w:rPr>
                <w:color w:val="244061"/>
                <w:lang w:val="en-US"/>
              </w:rPr>
              <w:t>)</w:t>
            </w:r>
            <w:r w:rsidRPr="005B7FF6">
              <w:rPr>
                <w:color w:val="244061"/>
              </w:rPr>
              <w:t xml:space="preserve"> елемената у загради до коначног броја пута</w:t>
            </w:r>
          </w:p>
        </w:tc>
      </w:tr>
      <w:tr w:rsidR="0079119A" w:rsidRPr="005B7FF6" w:rsidTr="006564F2">
        <w:tc>
          <w:tcPr>
            <w:tcW w:w="1098" w:type="dxa"/>
            <w:tcBorders>
              <w:left w:val="nil"/>
              <w:right w:val="nil"/>
            </w:tcBorders>
            <w:shd w:val="clear" w:color="auto" w:fill="FDE4D0"/>
          </w:tcPr>
          <w:p w:rsidR="0079119A" w:rsidRPr="005B7FF6" w:rsidRDefault="0079119A" w:rsidP="006564F2">
            <w:pPr>
              <w:pStyle w:val="NoSpacing1"/>
              <w:ind w:firstLine="0"/>
              <w:jc w:val="center"/>
              <w:rPr>
                <w:b/>
                <w:bCs/>
                <w:color w:val="C00000"/>
                <w:lang w:val="en-US"/>
              </w:rPr>
            </w:pPr>
            <w:r w:rsidRPr="005B7FF6">
              <w:rPr>
                <w:b/>
                <w:bCs/>
                <w:color w:val="C00000"/>
                <w:lang w:val="en-US"/>
              </w:rPr>
              <w:t>[ ]</w:t>
            </w:r>
          </w:p>
        </w:tc>
        <w:tc>
          <w:tcPr>
            <w:tcW w:w="8478" w:type="dxa"/>
            <w:tcBorders>
              <w:left w:val="nil"/>
              <w:right w:val="nil"/>
            </w:tcBorders>
            <w:shd w:val="clear" w:color="auto" w:fill="FDE4D0"/>
          </w:tcPr>
          <w:p w:rsidR="0079119A" w:rsidRPr="005B7FF6" w:rsidRDefault="0079119A" w:rsidP="006564F2">
            <w:pPr>
              <w:pStyle w:val="NoSpacing1"/>
              <w:ind w:firstLine="0"/>
              <w:rPr>
                <w:color w:val="244061"/>
              </w:rPr>
            </w:pPr>
            <w:r w:rsidRPr="005B7FF6">
              <w:rPr>
                <w:color w:val="244061"/>
              </w:rPr>
              <w:t xml:space="preserve">Алтернатива </w:t>
            </w:r>
            <w:r w:rsidRPr="005B7FF6">
              <w:rPr>
                <w:color w:val="244061"/>
                <w:lang w:val="en-US"/>
              </w:rPr>
              <w:t>(</w:t>
            </w:r>
            <w:r w:rsidRPr="005B7FF6">
              <w:rPr>
                <w:color w:val="244061"/>
              </w:rPr>
              <w:t>селекција</w:t>
            </w:r>
            <w:r w:rsidRPr="005B7FF6">
              <w:rPr>
                <w:color w:val="244061"/>
                <w:lang w:val="en-US"/>
              </w:rPr>
              <w:t>)</w:t>
            </w:r>
            <w:r w:rsidRPr="005B7FF6">
              <w:rPr>
                <w:color w:val="244061"/>
              </w:rPr>
              <w:t xml:space="preserve"> елемената у загради</w:t>
            </w:r>
          </w:p>
        </w:tc>
      </w:tr>
      <w:tr w:rsidR="0079119A" w:rsidRPr="005B7FF6" w:rsidTr="006564F2">
        <w:tc>
          <w:tcPr>
            <w:tcW w:w="1098" w:type="dxa"/>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Pr>
          <w:p w:rsidR="0079119A" w:rsidRPr="005B7FF6" w:rsidRDefault="0079119A" w:rsidP="006564F2">
            <w:pPr>
              <w:pStyle w:val="NoSpacing1"/>
              <w:ind w:firstLine="0"/>
              <w:rPr>
                <w:color w:val="244061"/>
              </w:rPr>
            </w:pPr>
            <w:r w:rsidRPr="005B7FF6">
              <w:rPr>
                <w:color w:val="244061"/>
              </w:rPr>
              <w:t xml:space="preserve">Одвајање алтернативних елемената у </w:t>
            </w:r>
            <w:r w:rsidRPr="005B7FF6">
              <w:rPr>
                <w:color w:val="244061"/>
                <w:lang w:val="en-US"/>
              </w:rPr>
              <w:t xml:space="preserve">[ ] </w:t>
            </w:r>
            <w:r w:rsidRPr="005B7FF6">
              <w:rPr>
                <w:color w:val="244061"/>
              </w:rPr>
              <w:t>изразу</w:t>
            </w:r>
          </w:p>
        </w:tc>
      </w:tr>
      <w:tr w:rsidR="0079119A" w:rsidRPr="005B7FF6" w:rsidTr="006564F2">
        <w:tc>
          <w:tcPr>
            <w:tcW w:w="1098" w:type="dxa"/>
            <w:tcBorders>
              <w:left w:val="nil"/>
              <w:right w:val="nil"/>
            </w:tcBorders>
            <w:shd w:val="clear" w:color="auto" w:fill="FDE4D0"/>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Borders>
              <w:left w:val="nil"/>
              <w:right w:val="nil"/>
            </w:tcBorders>
            <w:shd w:val="clear" w:color="auto" w:fill="FDE4D0"/>
          </w:tcPr>
          <w:p w:rsidR="0079119A" w:rsidRPr="005B7FF6" w:rsidRDefault="0079119A" w:rsidP="006564F2">
            <w:pPr>
              <w:pStyle w:val="NoSpacing1"/>
              <w:ind w:firstLine="0"/>
              <w:rPr>
                <w:color w:val="244061"/>
              </w:rPr>
            </w:pPr>
            <w:r w:rsidRPr="005B7FF6">
              <w:rPr>
                <w:color w:val="244061"/>
              </w:rPr>
              <w:t>Почетна и завршна вредност распона дефинисаног</w:t>
            </w:r>
            <w:r w:rsidRPr="005B7FF6">
              <w:rPr>
                <w:color w:val="244061"/>
                <w:lang w:val="en-US"/>
              </w:rPr>
              <w:t xml:space="preserve"> [ ]</w:t>
            </w:r>
            <w:r w:rsidRPr="005B7FF6">
              <w:rPr>
                <w:color w:val="244061"/>
              </w:rPr>
              <w:t xml:space="preserve"> изразом</w:t>
            </w:r>
          </w:p>
        </w:tc>
      </w:tr>
      <w:tr w:rsidR="0079119A" w:rsidRPr="005B7FF6" w:rsidTr="006564F2">
        <w:tc>
          <w:tcPr>
            <w:tcW w:w="1098" w:type="dxa"/>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Pr>
          <w:p w:rsidR="0079119A" w:rsidRPr="005B7FF6" w:rsidRDefault="0079119A" w:rsidP="006564F2">
            <w:pPr>
              <w:pStyle w:val="NoSpacing1"/>
              <w:ind w:firstLine="0"/>
              <w:rPr>
                <w:color w:val="244061"/>
              </w:rPr>
            </w:pPr>
            <w:r w:rsidRPr="005B7FF6">
              <w:rPr>
                <w:color w:val="244061"/>
              </w:rPr>
              <w:t>Коментар</w:t>
            </w:r>
          </w:p>
        </w:tc>
      </w:tr>
      <w:tr w:rsidR="0079119A" w:rsidRPr="005B7FF6" w:rsidTr="006564F2">
        <w:tc>
          <w:tcPr>
            <w:tcW w:w="1098" w:type="dxa"/>
            <w:tcBorders>
              <w:left w:val="nil"/>
              <w:right w:val="nil"/>
            </w:tcBorders>
            <w:shd w:val="clear" w:color="auto" w:fill="FDE4D0"/>
          </w:tcPr>
          <w:p w:rsidR="0079119A" w:rsidRPr="005B7FF6" w:rsidRDefault="0079119A" w:rsidP="006564F2">
            <w:pPr>
              <w:pStyle w:val="NoSpacing1"/>
              <w:ind w:firstLine="0"/>
              <w:jc w:val="center"/>
              <w:rPr>
                <w:b/>
                <w:bCs/>
                <w:color w:val="C00000"/>
                <w:lang w:val="en-US"/>
              </w:rPr>
            </w:pPr>
            <w:r w:rsidRPr="005B7FF6">
              <w:rPr>
                <w:b/>
                <w:bCs/>
                <w:color w:val="C00000"/>
                <w:lang w:val="en-US"/>
              </w:rPr>
              <w:t>@</w:t>
            </w:r>
          </w:p>
        </w:tc>
        <w:tc>
          <w:tcPr>
            <w:tcW w:w="8478" w:type="dxa"/>
            <w:tcBorders>
              <w:left w:val="nil"/>
              <w:right w:val="nil"/>
            </w:tcBorders>
            <w:shd w:val="clear" w:color="auto" w:fill="FDE4D0"/>
          </w:tcPr>
          <w:p w:rsidR="0079119A" w:rsidRPr="005B7FF6" w:rsidRDefault="0079119A" w:rsidP="007C266E">
            <w:pPr>
              <w:pStyle w:val="NoSpacing1"/>
              <w:keepNext/>
              <w:ind w:firstLine="0"/>
              <w:rPr>
                <w:color w:val="244061"/>
              </w:rPr>
            </w:pPr>
            <w:r w:rsidRPr="005B7FF6">
              <w:rPr>
                <w:color w:val="244061"/>
              </w:rPr>
              <w:t>Ознака кључа</w:t>
            </w:r>
          </w:p>
        </w:tc>
      </w:tr>
    </w:tbl>
    <w:p w:rsidR="007C266E" w:rsidRDefault="007C266E" w:rsidP="007C266E">
      <w:pPr>
        <w:pStyle w:val="Caption"/>
        <w:jc w:val="center"/>
      </w:pPr>
    </w:p>
    <w:p w:rsidR="0079119A" w:rsidRDefault="007C266E" w:rsidP="007C266E">
      <w:pPr>
        <w:pStyle w:val="Caption"/>
        <w:jc w:val="center"/>
        <w:rPr>
          <w:i/>
          <w:sz w:val="22"/>
          <w:szCs w:val="22"/>
        </w:rPr>
      </w:pPr>
      <w:r>
        <w:t xml:space="preserve">Слика  </w:t>
      </w:r>
      <w:fldSimple w:instr=" SEQ Слика_ \* ARABIC ">
        <w:r w:rsidR="00246927">
          <w:rPr>
            <w:noProof/>
          </w:rPr>
          <w:t>7</w:t>
        </w:r>
      </w:fldSimple>
      <w:r>
        <w:t xml:space="preserve">. </w:t>
      </w:r>
      <w:r w:rsidRPr="00D51868">
        <w:t xml:space="preserve">Знакови у оквиру речника података </w:t>
      </w:r>
      <w:r w:rsidR="00E266C2">
        <w:t>[6]</w:t>
      </w:r>
    </w:p>
    <w:p w:rsidR="00A40EC7" w:rsidRPr="00A40EC7" w:rsidRDefault="00A40EC7" w:rsidP="00A40EC7">
      <w:pPr>
        <w:rPr>
          <w:lang w:val="en-US"/>
        </w:rPr>
      </w:pPr>
    </w:p>
    <w:p w:rsidR="00E76F2A" w:rsidRDefault="002C4FC1" w:rsidP="00E76F2A">
      <w:pPr>
        <w:pStyle w:val="Heading2"/>
      </w:pPr>
      <w:bookmarkStart w:id="34" w:name="_Toc367725682"/>
      <w:r>
        <w:rPr>
          <w:lang w:val="en-US"/>
        </w:rPr>
        <w:lastRenderedPageBreak/>
        <w:t>3</w:t>
      </w:r>
      <w:r>
        <w:t>.</w:t>
      </w:r>
      <w:r>
        <w:rPr>
          <w:lang w:val="en-US"/>
        </w:rPr>
        <w:t>3</w:t>
      </w:r>
      <w:r w:rsidR="00E76F2A">
        <w:t xml:space="preserve"> Ентитети</w:t>
      </w:r>
      <w:bookmarkEnd w:id="34"/>
    </w:p>
    <w:p w:rsidR="0048768E" w:rsidRPr="0048768E" w:rsidRDefault="0048768E" w:rsidP="0048768E"/>
    <w:p w:rsidR="00E76F2A" w:rsidRDefault="00E76F2A" w:rsidP="00E76F2A">
      <w:pPr>
        <w:pStyle w:val="NoSpacing1"/>
      </w:pPr>
      <w:r>
        <w:t xml:space="preserve">Сваки објекат који има активности и карактеристике значајне за организацију, </w:t>
      </w:r>
      <w:r w:rsidR="00CB4770">
        <w:t xml:space="preserve">у овом </w:t>
      </w:r>
      <w:r w:rsidRPr="00462BF4">
        <w:t>конте</w:t>
      </w:r>
      <w:r>
        <w:t xml:space="preserve">ксту, можемо идентификовати као ентитет. </w:t>
      </w:r>
    </w:p>
    <w:p w:rsidR="00E76F2A" w:rsidRPr="00462BF4" w:rsidRDefault="00E76F2A" w:rsidP="00E76F2A">
      <w:pPr>
        <w:pStyle w:val="NoSpacing1"/>
      </w:pPr>
      <w:r>
        <w:t xml:space="preserve">Ентитет је </w:t>
      </w:r>
      <w:r w:rsidRPr="00462BF4">
        <w:t>објек</w:t>
      </w:r>
      <w:r>
        <w:t xml:space="preserve">ат у којем похрањујемо и чувамо класе податка и о којем формирамо неопходне </w:t>
      </w:r>
      <w:r w:rsidRPr="00462BF4">
        <w:t>информације.</w:t>
      </w:r>
    </w:p>
    <w:p w:rsidR="00CB4770" w:rsidRDefault="00E76F2A" w:rsidP="00E76F2A">
      <w:pPr>
        <w:pStyle w:val="NoSpacing1"/>
      </w:pPr>
      <w:r w:rsidRPr="00774146">
        <w:t>Примери ентитета су: купац, производ, радник, фактура,</w:t>
      </w:r>
      <w:r w:rsidR="00CB4770">
        <w:t xml:space="preserve"> машина, продавац, део, завршни </w:t>
      </w:r>
      <w:r w:rsidRPr="00774146">
        <w:t xml:space="preserve">рачун, итд. </w:t>
      </w:r>
    </w:p>
    <w:p w:rsidR="00E76F2A" w:rsidRDefault="00E76F2A" w:rsidP="00E76F2A">
      <w:pPr>
        <w:pStyle w:val="NoSpacing1"/>
      </w:pPr>
      <w:r w:rsidRPr="00774146">
        <w:t xml:space="preserve">Ентитети поседују </w:t>
      </w:r>
      <w:r>
        <w:t xml:space="preserve">различите атрибуте и о некима од њих настојимо да </w:t>
      </w:r>
      <w:r w:rsidRPr="00774146">
        <w:t>запишем</w:t>
      </w:r>
      <w:r>
        <w:t xml:space="preserve">о и чувамо податке. Скуп ових обележја, односно података називамо записом. </w:t>
      </w:r>
      <w:r w:rsidR="00CB4770">
        <w:t xml:space="preserve">За </w:t>
      </w:r>
      <w:r w:rsidRPr="00774146">
        <w:t>сва</w:t>
      </w:r>
      <w:r>
        <w:t xml:space="preserve">ки тип ентитета по правилу </w:t>
      </w:r>
      <w:r w:rsidRPr="00774146">
        <w:t>формирам</w:t>
      </w:r>
      <w:r>
        <w:t xml:space="preserve">о један тип записа. </w:t>
      </w:r>
      <w:r w:rsidR="00447867">
        <w:t>П</w:t>
      </w:r>
      <w:r>
        <w:t xml:space="preserve">онекад, због </w:t>
      </w:r>
      <w:r w:rsidRPr="00774146">
        <w:t>нормализациј</w:t>
      </w:r>
      <w:r>
        <w:t xml:space="preserve">е података, више него један тип записа се користи да се запишу подаци о једном типу </w:t>
      </w:r>
      <w:r w:rsidRPr="00462BF4">
        <w:t>ентитета.</w:t>
      </w:r>
      <w:r>
        <w:t xml:space="preserve"> Дати тип ентитета може бити повезан са функцијама, односно функције користи један или </w:t>
      </w:r>
      <w:r w:rsidRPr="00462BF4">
        <w:t>више</w:t>
      </w:r>
      <w:r>
        <w:t xml:space="preserve"> типова </w:t>
      </w:r>
      <w:r w:rsidRPr="00462BF4">
        <w:t>ентитета</w:t>
      </w:r>
      <w:r>
        <w:t xml:space="preserve">. На исти начин се формирају везе између типа ентитета и организационих </w:t>
      </w:r>
      <w:r w:rsidRPr="00462BF4">
        <w:t>јединица</w:t>
      </w:r>
      <w:r>
        <w:t>, односно локација, као што су и организационе јединице и локације међусобно везане одређеним типом веза.</w:t>
      </w:r>
    </w:p>
    <w:p w:rsidR="00E76F2A" w:rsidRDefault="00E76F2A" w:rsidP="00E76F2A">
      <w:pPr>
        <w:pStyle w:val="NoSpacing1"/>
      </w:pPr>
      <w:r>
        <w:t xml:space="preserve">Релација између организационих јединица, локација, </w:t>
      </w:r>
      <w:r w:rsidRPr="00462BF4">
        <w:t>фу</w:t>
      </w:r>
      <w:r>
        <w:t xml:space="preserve">нкција и </w:t>
      </w:r>
      <w:r w:rsidRPr="00462BF4">
        <w:t>типов</w:t>
      </w:r>
      <w:r>
        <w:t xml:space="preserve">а ентитета, сада могу бити прецизније дефинисане </w:t>
      </w:r>
      <w:r w:rsidRPr="00CB4770">
        <w:rPr>
          <w:i/>
        </w:rPr>
        <w:t>(Слика</w:t>
      </w:r>
      <w:r w:rsidR="00CB4770" w:rsidRPr="00CB4770">
        <w:rPr>
          <w:i/>
        </w:rPr>
        <w:t xml:space="preserve"> 8</w:t>
      </w:r>
      <w:r w:rsidRPr="00CB4770">
        <w:rPr>
          <w:i/>
        </w:rPr>
        <w:t>).</w:t>
      </w:r>
      <w:r>
        <w:t xml:space="preserve"> </w:t>
      </w:r>
    </w:p>
    <w:p w:rsidR="00E76F2A" w:rsidRDefault="00E76F2A" w:rsidP="00E76F2A">
      <w:pPr>
        <w:pStyle w:val="NoSpacing1"/>
      </w:pPr>
    </w:p>
    <w:p w:rsidR="007C266E" w:rsidRDefault="00BD11F4" w:rsidP="007C266E">
      <w:pPr>
        <w:pStyle w:val="NoSpacing1"/>
        <w:keepNext/>
        <w:ind w:firstLine="0"/>
      </w:pPr>
      <w:r>
        <w:rPr>
          <w:noProof/>
          <w:lang w:val="en-US"/>
        </w:rPr>
        <w:drawing>
          <wp:inline distT="0" distB="0" distL="0" distR="0">
            <wp:extent cx="5739130" cy="2879725"/>
            <wp:effectExtent l="19050" t="0" r="0" b="0"/>
            <wp:docPr id="9" name="Picture 9" descr="дддддгг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ддддггг"/>
                    <pic:cNvPicPr>
                      <a:picLocks noChangeAspect="1" noChangeArrowheads="1"/>
                    </pic:cNvPicPr>
                  </pic:nvPicPr>
                  <pic:blipFill>
                    <a:blip r:embed="rId17"/>
                    <a:srcRect/>
                    <a:stretch>
                      <a:fillRect/>
                    </a:stretch>
                  </pic:blipFill>
                  <pic:spPr bwMode="auto">
                    <a:xfrm>
                      <a:off x="0" y="0"/>
                      <a:ext cx="5739130" cy="2879725"/>
                    </a:xfrm>
                    <a:prstGeom prst="rect">
                      <a:avLst/>
                    </a:prstGeom>
                    <a:noFill/>
                    <a:ln w="9525">
                      <a:noFill/>
                      <a:miter lim="800000"/>
                      <a:headEnd/>
                      <a:tailEnd/>
                    </a:ln>
                  </pic:spPr>
                </pic:pic>
              </a:graphicData>
            </a:graphic>
          </wp:inline>
        </w:drawing>
      </w:r>
    </w:p>
    <w:p w:rsidR="0048768E" w:rsidRDefault="007C266E" w:rsidP="007C266E">
      <w:pPr>
        <w:pStyle w:val="Caption"/>
        <w:jc w:val="center"/>
      </w:pPr>
      <w:r>
        <w:t xml:space="preserve">Слика  </w:t>
      </w:r>
      <w:fldSimple w:instr=" SEQ Слика_ \* ARABIC ">
        <w:r w:rsidR="00246927">
          <w:rPr>
            <w:noProof/>
          </w:rPr>
          <w:t>8</w:t>
        </w:r>
      </w:fldSimple>
      <w:r>
        <w:t xml:space="preserve">. </w:t>
      </w:r>
      <w:r w:rsidRPr="00E563AF">
        <w:t xml:space="preserve">Релације између основних објеката модела организације </w:t>
      </w:r>
      <w:r w:rsidR="00E266C2">
        <w:t>[6]</w:t>
      </w:r>
    </w:p>
    <w:p w:rsidR="0048768E" w:rsidRPr="0048768E" w:rsidRDefault="0048768E" w:rsidP="0048768E">
      <w:pPr>
        <w:pStyle w:val="NoSpacing1"/>
        <w:keepNext/>
        <w:ind w:firstLine="0"/>
      </w:pPr>
    </w:p>
    <w:p w:rsidR="00E76F2A" w:rsidRPr="00A87571" w:rsidRDefault="00E76F2A" w:rsidP="00E76F2A">
      <w:pPr>
        <w:pStyle w:val="NoSpacing1"/>
        <w:ind w:firstLine="0"/>
      </w:pPr>
    </w:p>
    <w:p w:rsidR="00E76F2A" w:rsidRDefault="00E76F2A" w:rsidP="00DD06A3">
      <w:pPr>
        <w:pStyle w:val="NoSpacing1"/>
        <w:rPr>
          <w:lang w:val="en-US"/>
        </w:rPr>
      </w:pPr>
      <w:r>
        <w:lastRenderedPageBreak/>
        <w:t xml:space="preserve">Слика приказује свих шест, више:више </w:t>
      </w:r>
      <w:r w:rsidRPr="005D37B7">
        <w:t>(</w:t>
      </w:r>
      <w:r>
        <w:t xml:space="preserve">M:N) </w:t>
      </w:r>
      <w:r w:rsidRPr="005D37B7">
        <w:t>релација</w:t>
      </w:r>
      <w:r>
        <w:t xml:space="preserve"> између основна четири објекта општег модела о</w:t>
      </w:r>
      <w:r w:rsidRPr="005D37B7">
        <w:t>рганизације</w:t>
      </w:r>
      <w:r>
        <w:t>.</w:t>
      </w:r>
    </w:p>
    <w:p w:rsidR="00CB4770" w:rsidRPr="00A7429F" w:rsidRDefault="00CB4770" w:rsidP="00A7429F">
      <w:pPr>
        <w:pStyle w:val="NoSpacing1"/>
        <w:ind w:firstLine="0"/>
      </w:pPr>
    </w:p>
    <w:p w:rsidR="00E76F2A" w:rsidRDefault="002C4FC1" w:rsidP="00E76F2A">
      <w:pPr>
        <w:pStyle w:val="Heading2"/>
      </w:pPr>
      <w:bookmarkStart w:id="35" w:name="_Toc367725683"/>
      <w:r>
        <w:rPr>
          <w:lang w:val="en-US"/>
        </w:rPr>
        <w:t>3</w:t>
      </w:r>
      <w:r>
        <w:t>.</w:t>
      </w:r>
      <w:r>
        <w:rPr>
          <w:lang w:val="en-US"/>
        </w:rPr>
        <w:t>4</w:t>
      </w:r>
      <w:r w:rsidR="00E76F2A">
        <w:t xml:space="preserve"> </w:t>
      </w:r>
      <w:r w:rsidR="00E76F2A" w:rsidRPr="005D37B7">
        <w:t>ЕР</w:t>
      </w:r>
      <w:r w:rsidR="00E76F2A">
        <w:t xml:space="preserve"> </w:t>
      </w:r>
      <w:r w:rsidR="00E76F2A" w:rsidRPr="005D37B7">
        <w:t>модел</w:t>
      </w:r>
      <w:bookmarkEnd w:id="35"/>
    </w:p>
    <w:p w:rsidR="00E76F2A" w:rsidRPr="00774146" w:rsidRDefault="00E76F2A" w:rsidP="00E76F2A"/>
    <w:p w:rsidR="00E76F2A" w:rsidRDefault="00E76F2A" w:rsidP="00E76F2A">
      <w:pPr>
        <w:pStyle w:val="NoSpacing1"/>
      </w:pPr>
      <w:r>
        <w:t xml:space="preserve">Модел података је средство помоћу којег се постиже разборито тумачење података о некој области стварности и омогућава да се докучи </w:t>
      </w:r>
      <w:r w:rsidRPr="005D37B7">
        <w:t>информа</w:t>
      </w:r>
      <w:r>
        <w:t xml:space="preserve">циони садржај података. Реч је овде о таквим моделима који организују </w:t>
      </w:r>
      <w:r w:rsidRPr="005D37B7">
        <w:t>подат</w:t>
      </w:r>
      <w:r>
        <w:t xml:space="preserve">ке тако, да што приближније представљају, </w:t>
      </w:r>
      <w:r w:rsidR="009269E6">
        <w:t>исказују</w:t>
      </w:r>
      <w:r>
        <w:t xml:space="preserve"> дату област, а да при томе </w:t>
      </w:r>
      <w:r w:rsidRPr="005D37B7">
        <w:t>с</w:t>
      </w:r>
      <w:r>
        <w:t>ами буду подложни представљању на меморијским уређајима.</w:t>
      </w:r>
      <w:r w:rsidR="00A7429F" w:rsidRPr="00A7429F">
        <w:rPr>
          <w:lang w:val="en-US"/>
        </w:rPr>
        <w:t xml:space="preserve"> </w:t>
      </w:r>
      <w:r w:rsidR="00A7429F">
        <w:rPr>
          <w:lang w:val="en-US"/>
        </w:rPr>
        <w:t>[9]</w:t>
      </w:r>
    </w:p>
    <w:p w:rsidR="00E76F2A" w:rsidRDefault="00E76F2A" w:rsidP="00E76F2A">
      <w:pPr>
        <w:pStyle w:val="NoSpacing1"/>
      </w:pPr>
      <w:r>
        <w:t xml:space="preserve">Модел типова ентитета, </w:t>
      </w:r>
      <w:r w:rsidRPr="005D37B7">
        <w:t>њихо</w:t>
      </w:r>
      <w:r>
        <w:t xml:space="preserve">вих типова атрибута и </w:t>
      </w:r>
      <w:r w:rsidRPr="005D37B7">
        <w:t>п</w:t>
      </w:r>
      <w:r>
        <w:t xml:space="preserve">овезника између типова ентитета </w:t>
      </w:r>
      <w:r w:rsidR="00077362">
        <w:t xml:space="preserve">(ЕР модел </w:t>
      </w:r>
      <w:r>
        <w:t xml:space="preserve">података), </w:t>
      </w:r>
      <w:r w:rsidR="00077362">
        <w:t xml:space="preserve">који се </w:t>
      </w:r>
      <w:r w:rsidRPr="005D37B7">
        <w:t>корист</w:t>
      </w:r>
      <w:r>
        <w:t xml:space="preserve">и најчешће за пројектовање схема база података </w:t>
      </w:r>
      <w:r w:rsidR="00077362">
        <w:t xml:space="preserve">(инфолошког </w:t>
      </w:r>
      <w:r>
        <w:t xml:space="preserve"> модела) може бити разматран и као скуп одређених информација неопходних за подршку организацији у целини, </w:t>
      </w:r>
      <w:r w:rsidRPr="005D37B7">
        <w:t>њеним</w:t>
      </w:r>
      <w:r>
        <w:t xml:space="preserve"> </w:t>
      </w:r>
      <w:r w:rsidRPr="005D37B7">
        <w:t>фун</w:t>
      </w:r>
      <w:r>
        <w:t>кцијама, процесима и кластеризованим пословним подручјима.</w:t>
      </w:r>
    </w:p>
    <w:p w:rsidR="00D70B15" w:rsidRDefault="00E76F2A" w:rsidP="00D70B15">
      <w:pPr>
        <w:pStyle w:val="NoSpacing1"/>
      </w:pPr>
      <w:r>
        <w:t xml:space="preserve">Типови ентитета формирају одређене односе који су </w:t>
      </w:r>
      <w:r w:rsidRPr="005D37B7">
        <w:t>п</w:t>
      </w:r>
      <w:r>
        <w:t xml:space="preserve">редстављени повезницима. Ове односе можемо дијаграмски представити такозваним ЕР </w:t>
      </w:r>
      <w:r w:rsidRPr="005D37B7">
        <w:t>дијагр</w:t>
      </w:r>
      <w:r>
        <w:t xml:space="preserve">амом. За целокупну организацију се изграђује један </w:t>
      </w:r>
      <w:r w:rsidRPr="005D37B7">
        <w:t>ин</w:t>
      </w:r>
      <w:r>
        <w:t xml:space="preserve">тегралан модел којим може бити </w:t>
      </w:r>
      <w:r w:rsidRPr="005D37B7">
        <w:t>об</w:t>
      </w:r>
      <w:r>
        <w:t>ухваћено чак неколико хиљада ентитета.</w:t>
      </w:r>
      <w:r w:rsidR="00D70B15">
        <w:t xml:space="preserve"> </w:t>
      </w:r>
    </w:p>
    <w:p w:rsidR="00D70B15" w:rsidRPr="00F831B1" w:rsidRDefault="00D70B15" w:rsidP="00D70B15">
      <w:pPr>
        <w:pStyle w:val="NoSpacing1"/>
        <w:rPr>
          <w:lang w:val="en-US"/>
        </w:rPr>
      </w:pPr>
      <w:r w:rsidRPr="00D70B15">
        <w:t>За креирање ЕР дијаграма треба</w:t>
      </w:r>
      <w:r>
        <w:t xml:space="preserve"> користити технику за описивање </w:t>
      </w:r>
      <w:r w:rsidRPr="00D70B15">
        <w:t>структуре података и пословних правила под називом модел података, којим се дефинишу</w:t>
      </w:r>
      <w:r>
        <w:t xml:space="preserve"> </w:t>
      </w:r>
      <w:r w:rsidRPr="00D70B15">
        <w:t>ентитети (</w:t>
      </w:r>
      <w:r>
        <w:rPr>
          <w:lang w:val="en-US"/>
        </w:rPr>
        <w:t>entites</w:t>
      </w:r>
      <w:r w:rsidRPr="00D70B15">
        <w:t>). При том сваки ентитет има своје особине, тј. атрибуте (</w:t>
      </w:r>
      <w:r>
        <w:rPr>
          <w:lang w:val="en-US"/>
        </w:rPr>
        <w:t>attributes</w:t>
      </w:r>
      <w:r w:rsidRPr="00D70B15">
        <w:t>), а све је</w:t>
      </w:r>
      <w:r>
        <w:rPr>
          <w:lang w:val="en-US"/>
        </w:rPr>
        <w:t xml:space="preserve"> </w:t>
      </w:r>
      <w:r w:rsidRPr="00D70B15">
        <w:t>то повезано везама (</w:t>
      </w:r>
      <w:r>
        <w:rPr>
          <w:lang w:val="en-US"/>
        </w:rPr>
        <w:t>relationships</w:t>
      </w:r>
      <w:r w:rsidRPr="00D70B15">
        <w:t>). Према устаљеним конвенцијама, великим словима у</w:t>
      </w:r>
      <w:r>
        <w:rPr>
          <w:lang w:val="en-US"/>
        </w:rPr>
        <w:t xml:space="preserve"> </w:t>
      </w:r>
      <w:r w:rsidRPr="00D70B15">
        <w:t>једнини пишу се ентитети, а атрибути и везе малим словима.</w:t>
      </w:r>
      <w:r w:rsidR="00F831B1">
        <w:rPr>
          <w:lang w:val="en-US"/>
        </w:rPr>
        <w:t xml:space="preserve"> [9]</w:t>
      </w:r>
    </w:p>
    <w:p w:rsidR="007C266E" w:rsidRDefault="00BD11F4" w:rsidP="007C266E">
      <w:pPr>
        <w:pStyle w:val="NoSpacing1"/>
        <w:keepNext/>
        <w:ind w:firstLine="0"/>
      </w:pPr>
      <w:r>
        <w:rPr>
          <w:noProof/>
          <w:lang w:val="en-US"/>
        </w:rPr>
        <w:lastRenderedPageBreak/>
        <w:drawing>
          <wp:inline distT="0" distB="0" distL="0" distR="0">
            <wp:extent cx="5977890" cy="4885690"/>
            <wp:effectExtent l="19050" t="0" r="3810" b="0"/>
            <wp:docPr id="10" name="Picture 10" descr="ds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hh"/>
                    <pic:cNvPicPr>
                      <a:picLocks noChangeAspect="1" noChangeArrowheads="1"/>
                    </pic:cNvPicPr>
                  </pic:nvPicPr>
                  <pic:blipFill>
                    <a:blip r:embed="rId18"/>
                    <a:srcRect/>
                    <a:stretch>
                      <a:fillRect/>
                    </a:stretch>
                  </pic:blipFill>
                  <pic:spPr bwMode="auto">
                    <a:xfrm>
                      <a:off x="0" y="0"/>
                      <a:ext cx="5977890" cy="4885690"/>
                    </a:xfrm>
                    <a:prstGeom prst="rect">
                      <a:avLst/>
                    </a:prstGeom>
                    <a:noFill/>
                    <a:ln w="9525">
                      <a:noFill/>
                      <a:miter lim="800000"/>
                      <a:headEnd/>
                      <a:tailEnd/>
                    </a:ln>
                  </pic:spPr>
                </pic:pic>
              </a:graphicData>
            </a:graphic>
          </wp:inline>
        </w:drawing>
      </w:r>
    </w:p>
    <w:p w:rsidR="00200580" w:rsidRDefault="007C266E" w:rsidP="007C266E">
      <w:pPr>
        <w:pStyle w:val="Caption"/>
        <w:jc w:val="center"/>
      </w:pPr>
      <w:r>
        <w:t xml:space="preserve">Слика  </w:t>
      </w:r>
      <w:fldSimple w:instr=" SEQ Слика_ \* ARABIC ">
        <w:r w:rsidR="00246927">
          <w:rPr>
            <w:noProof/>
          </w:rPr>
          <w:t>9</w:t>
        </w:r>
      </w:fldSimple>
      <w:r>
        <w:t xml:space="preserve">. </w:t>
      </w:r>
      <w:r w:rsidRPr="00ED720E">
        <w:t>Креирање ЕР дијаграма [9]</w:t>
      </w:r>
    </w:p>
    <w:p w:rsidR="00200580" w:rsidRDefault="00200580" w:rsidP="00200580">
      <w:pPr>
        <w:pStyle w:val="NoSpacing1"/>
        <w:keepNext/>
        <w:ind w:firstLine="0"/>
      </w:pPr>
    </w:p>
    <w:p w:rsidR="001D7513" w:rsidRPr="001D7513" w:rsidRDefault="001D7513" w:rsidP="00D70B15">
      <w:pPr>
        <w:pStyle w:val="NoSpacing1"/>
        <w:ind w:firstLine="0"/>
        <w:rPr>
          <w:lang w:val="en-US"/>
        </w:rPr>
      </w:pPr>
    </w:p>
    <w:p w:rsidR="00E76F2A" w:rsidRPr="008A1B4E" w:rsidRDefault="00E76F2A" w:rsidP="008A1B4E">
      <w:pPr>
        <w:pStyle w:val="NoSpacing1"/>
        <w:rPr>
          <w:lang w:val="en-US"/>
        </w:rPr>
      </w:pPr>
      <w:r w:rsidRPr="00607221">
        <w:t>Дијаграм</w:t>
      </w:r>
      <w:r>
        <w:t xml:space="preserve"> </w:t>
      </w:r>
      <w:r w:rsidRPr="00607221">
        <w:t>једног</w:t>
      </w:r>
      <w:r>
        <w:t xml:space="preserve"> интегралног ЕР модела целе </w:t>
      </w:r>
      <w:r w:rsidRPr="00607221">
        <w:t>организа</w:t>
      </w:r>
      <w:r>
        <w:t xml:space="preserve">ције, израђен са неким CASE алатом, приказаће само једну велику нечитљиву мрљу, па </w:t>
      </w:r>
      <w:r w:rsidRPr="00607221">
        <w:t>се</w:t>
      </w:r>
      <w:r>
        <w:t xml:space="preserve"> уобичајено разлаже и распростире на </w:t>
      </w:r>
      <w:r w:rsidRPr="00607221">
        <w:t>више</w:t>
      </w:r>
      <w:r w:rsidR="00AF7AD3">
        <w:t xml:space="preserve"> </w:t>
      </w:r>
      <w:r>
        <w:t xml:space="preserve">предметних подручја, односно изграђује се за </w:t>
      </w:r>
      <w:r w:rsidRPr="008F3F58">
        <w:rPr>
          <w:u w:val="single"/>
        </w:rPr>
        <w:t>n</w:t>
      </w:r>
      <w:r>
        <w:t xml:space="preserve"> таквих међ</w:t>
      </w:r>
      <w:r w:rsidR="00AF7AD3">
        <w:t>усобно</w:t>
      </w:r>
      <w:r>
        <w:t xml:space="preserve"> повезаних модела.</w:t>
      </w:r>
      <w:r w:rsidR="002456CF">
        <w:t xml:space="preserve"> [9]</w:t>
      </w:r>
    </w:p>
    <w:p w:rsidR="008A1B4E" w:rsidRDefault="008A1B4E" w:rsidP="008A1B4E">
      <w:pPr>
        <w:pStyle w:val="NoSpacing1"/>
        <w:ind w:firstLine="0"/>
      </w:pPr>
    </w:p>
    <w:p w:rsidR="00A7429F" w:rsidRPr="00A7429F" w:rsidRDefault="00A7429F" w:rsidP="008A1B4E">
      <w:pPr>
        <w:pStyle w:val="NoSpacing1"/>
        <w:ind w:firstLine="0"/>
      </w:pPr>
    </w:p>
    <w:p w:rsidR="0079119A" w:rsidRDefault="002C4FC1" w:rsidP="00A7429F">
      <w:pPr>
        <w:pStyle w:val="Heading1"/>
      </w:pPr>
      <w:bookmarkStart w:id="36" w:name="_Toc367725684"/>
      <w:r>
        <w:lastRenderedPageBreak/>
        <w:t>4</w:t>
      </w:r>
      <w:r w:rsidR="0079119A" w:rsidRPr="0018733A">
        <w:t>. Т</w:t>
      </w:r>
      <w:r w:rsidR="0079119A">
        <w:t xml:space="preserve">ЕХНОЛОГИЈЕ </w:t>
      </w:r>
      <w:r w:rsidR="002A6B5D">
        <w:t xml:space="preserve">УЗ ПОМОЋ КОЈИХ СЕ </w:t>
      </w:r>
      <w:r w:rsidR="00B04F25">
        <w:t>ОМОГУЋАВА</w:t>
      </w:r>
      <w:r w:rsidR="002A6B5D">
        <w:t xml:space="preserve"> РАЗВОЈ </w:t>
      </w:r>
      <w:r w:rsidR="0079119A">
        <w:t>ИНФОРМАЦИОНИХ СИСТЕМА</w:t>
      </w:r>
      <w:bookmarkEnd w:id="36"/>
    </w:p>
    <w:p w:rsidR="0079119A" w:rsidRDefault="0079119A" w:rsidP="0079119A">
      <w:pPr>
        <w:pStyle w:val="NoSpacing1"/>
      </w:pPr>
    </w:p>
    <w:p w:rsidR="0079119A" w:rsidRPr="00A74CD5" w:rsidRDefault="0079119A" w:rsidP="0079119A">
      <w:pPr>
        <w:pStyle w:val="NoSpacing1"/>
      </w:pPr>
      <w:r>
        <w:t xml:space="preserve">Аутоматизација софтверског инжењеринга на рачунару изводи се посебним алатом чији је назив </w:t>
      </w:r>
      <w:r w:rsidRPr="00A74CD5">
        <w:t>CASE (Comp</w:t>
      </w:r>
      <w:r>
        <w:t>uter Aided Software Engineering) алат.</w:t>
      </w:r>
    </w:p>
    <w:p w:rsidR="0079119A" w:rsidRPr="00A74CD5" w:rsidRDefault="0079119A" w:rsidP="0079119A">
      <w:pPr>
        <w:pStyle w:val="NoSpacing1"/>
      </w:pPr>
      <w:r w:rsidRPr="00A74CD5">
        <w:t>CASE</w:t>
      </w:r>
      <w:r>
        <w:t xml:space="preserve"> алати служе за аутоматизацију развоја софтвера и самим тим представљају основни алат којим се служи пројектант информационог система.</w:t>
      </w:r>
    </w:p>
    <w:p w:rsidR="0079119A" w:rsidRPr="00A74CD5" w:rsidRDefault="0079119A" w:rsidP="0079119A">
      <w:pPr>
        <w:pStyle w:val="NoSpacing1"/>
      </w:pPr>
      <w:r>
        <w:t xml:space="preserve">Прве дефиниције </w:t>
      </w:r>
      <w:r w:rsidRPr="00A74CD5">
        <w:t>CASE</w:t>
      </w:r>
      <w:r>
        <w:t xml:space="preserve"> алата су подразумевале да представљају системе чији су циљеви да деф</w:t>
      </w:r>
      <w:r w:rsidR="005F3011">
        <w:t>инишу, интегришу, аутоматизују ш</w:t>
      </w:r>
      <w:r>
        <w:t xml:space="preserve">то је више могуће фаза у развоји софтвера. </w:t>
      </w:r>
      <w:r w:rsidRPr="00A74CD5">
        <w:t>CASE</w:t>
      </w:r>
      <w:r>
        <w:t xml:space="preserve"> алати омогућавају да развијање софтвера постане више инжењерска делатност, а мање имдивидуална уметност и умеће.</w:t>
      </w:r>
    </w:p>
    <w:p w:rsidR="0079119A" w:rsidRPr="00CD069E" w:rsidRDefault="0079119A" w:rsidP="0079119A">
      <w:pPr>
        <w:pStyle w:val="NoSpacing1"/>
      </w:pPr>
      <w:r w:rsidRPr="00A74CD5">
        <w:t>CASE</w:t>
      </w:r>
      <w:r>
        <w:t xml:space="preserve"> систем представља алат који служи као помоћ пројектанту информационог система. Од ефикасности овог алата може да зависи квалитет готовог производа (информационог система), тако да је пројектанту веома важно да одабере прави алат који ће га заменити у већини мануелних послова везаних за пројектовање.</w:t>
      </w:r>
      <w:r w:rsidR="00A7429F" w:rsidRPr="00A7429F">
        <w:rPr>
          <w:lang w:val="en-US"/>
        </w:rPr>
        <w:t xml:space="preserve"> </w:t>
      </w:r>
      <w:r w:rsidR="00E266C2">
        <w:rPr>
          <w:lang w:val="en-US"/>
        </w:rPr>
        <w:t>[12]</w:t>
      </w:r>
    </w:p>
    <w:p w:rsidR="005F3011" w:rsidRDefault="0079119A" w:rsidP="0079119A">
      <w:pPr>
        <w:pStyle w:val="NoSpacing1"/>
      </w:pPr>
      <w:r w:rsidRPr="00A037B9">
        <w:t xml:space="preserve">Најбољи CASE алати помажу корисницима приликом израде комплетног сета спецификација захтева, са свим дијаграмима тока података и дефиницијама свих ентитета који се смештају у речник података. Неки од њих иду и даље и пружају могућност креирања структурних мапа система. </w:t>
      </w:r>
    </w:p>
    <w:p w:rsidR="0079119A" w:rsidRPr="00A037B9" w:rsidRDefault="0079119A" w:rsidP="0079119A">
      <w:pPr>
        <w:pStyle w:val="NoSpacing1"/>
      </w:pPr>
      <w:r w:rsidRPr="00A74CD5">
        <w:t>CASE</w:t>
      </w:r>
      <w:r w:rsidRPr="00A037B9">
        <w:t xml:space="preserve"> алати су базирани на: познатим  методологијама за развој софтвера (структурна метода), програмским језицима четврте  генерације тзв. непроцедуралном програмирању и граф</w:t>
      </w:r>
      <w:r w:rsidR="000E0FC8">
        <w:t>ичком корисничком интерфеј</w:t>
      </w:r>
      <w:r w:rsidR="005F3011">
        <w:t>су (Г</w:t>
      </w:r>
      <w:r w:rsidR="00A7429F">
        <w:t>У</w:t>
      </w:r>
      <w:r w:rsidRPr="00A037B9">
        <w:t xml:space="preserve">И). </w:t>
      </w:r>
    </w:p>
    <w:p w:rsidR="0079119A" w:rsidRDefault="0079119A" w:rsidP="0079119A">
      <w:pPr>
        <w:pStyle w:val="NoSpacing1"/>
        <w:rPr>
          <w:lang w:val="en-US"/>
        </w:rPr>
      </w:pPr>
      <w:r w:rsidRPr="00A44EC5">
        <w:rPr>
          <w:lang w:val="en-US"/>
        </w:rPr>
        <w:t xml:space="preserve">Важно је напоменути да </w:t>
      </w:r>
      <w:r w:rsidRPr="00A74CD5">
        <w:t>CASE</w:t>
      </w:r>
      <w:r w:rsidRPr="00A44EC5">
        <w:rPr>
          <w:lang w:val="en-US"/>
        </w:rPr>
        <w:t xml:space="preserve"> алате не чине </w:t>
      </w:r>
      <w:r>
        <w:rPr>
          <w:lang w:val="en-US"/>
        </w:rPr>
        <w:t xml:space="preserve">само алати који помажу у првим </w:t>
      </w:r>
      <w:r w:rsidRPr="00A44EC5">
        <w:rPr>
          <w:lang w:val="en-US"/>
        </w:rPr>
        <w:t>фазама развоја система као</w:t>
      </w:r>
      <w:r>
        <w:rPr>
          <w:lang w:val="en-US"/>
        </w:rPr>
        <w:t xml:space="preserve"> што су анализа и пројектовање .</w:t>
      </w:r>
    </w:p>
    <w:p w:rsidR="0079119A" w:rsidRDefault="0079119A" w:rsidP="0079119A">
      <w:pPr>
        <w:pStyle w:val="NoSpacing1"/>
        <w:rPr>
          <w:lang w:val="en-US"/>
        </w:rPr>
      </w:pPr>
      <w:r w:rsidRPr="00A44EC5">
        <w:rPr>
          <w:lang w:val="en-US"/>
        </w:rPr>
        <w:t xml:space="preserve">У </w:t>
      </w:r>
      <w:r w:rsidRPr="00A74CD5">
        <w:t>CASE</w:t>
      </w:r>
      <w:r w:rsidRPr="00A44EC5">
        <w:rPr>
          <w:lang w:val="en-US"/>
        </w:rPr>
        <w:t xml:space="preserve"> алате </w:t>
      </w:r>
      <w:r>
        <w:rPr>
          <w:lang w:val="en-US"/>
        </w:rPr>
        <w:t xml:space="preserve"> </w:t>
      </w:r>
      <w:r w:rsidRPr="00A44EC5">
        <w:rPr>
          <w:lang w:val="en-US"/>
        </w:rPr>
        <w:t xml:space="preserve">убрајају се и генератори кода чији је задатак да попуне и заврше програм који је дат </w:t>
      </w:r>
      <w:r>
        <w:rPr>
          <w:lang w:val="en-US"/>
        </w:rPr>
        <w:t xml:space="preserve"> </w:t>
      </w:r>
      <w:r w:rsidRPr="00A44EC5">
        <w:rPr>
          <w:lang w:val="en-US"/>
        </w:rPr>
        <w:t>само оквирно. Ови алати су нарочито погодни за брзи развој система методом израде прототипа. Помоћу њих се прво</w:t>
      </w:r>
      <w:r w:rsidR="00532B23">
        <w:rPr>
          <w:lang w:val="en-US"/>
        </w:rPr>
        <w:t xml:space="preserve"> брзо изради кориснички интерфе</w:t>
      </w:r>
      <w:r w:rsidR="00532B23">
        <w:t>ј</w:t>
      </w:r>
      <w:r w:rsidRPr="00A44EC5">
        <w:rPr>
          <w:lang w:val="en-US"/>
        </w:rPr>
        <w:t>с и специфицирају се изгледи екрана као и ф</w:t>
      </w:r>
      <w:r w:rsidR="005F3011">
        <w:rPr>
          <w:lang w:val="en-US"/>
        </w:rPr>
        <w:t>ормат извештаја који су предви</w:t>
      </w:r>
      <w:r w:rsidR="005F3011">
        <w:t>ђ</w:t>
      </w:r>
      <w:r w:rsidRPr="00A44EC5">
        <w:rPr>
          <w:lang w:val="en-US"/>
        </w:rPr>
        <w:t xml:space="preserve">ени за штампање и све то у кооперацији са корисницима система. Затим генератор кода, који је део </w:t>
      </w:r>
      <w:r w:rsidRPr="00A74CD5">
        <w:t>CASE</w:t>
      </w:r>
      <w:r w:rsidRPr="00A44EC5">
        <w:rPr>
          <w:lang w:val="en-US"/>
        </w:rPr>
        <w:t xml:space="preserve"> алата, аутоматски изради потребан програмски код. </w:t>
      </w:r>
    </w:p>
    <w:p w:rsidR="0079119A" w:rsidRDefault="0079119A" w:rsidP="0079119A">
      <w:pPr>
        <w:pStyle w:val="NoSpacing1"/>
        <w:rPr>
          <w:lang w:val="en-US"/>
        </w:rPr>
      </w:pPr>
      <w:r w:rsidRPr="00A44EC5">
        <w:rPr>
          <w:lang w:val="en-US"/>
        </w:rPr>
        <w:t xml:space="preserve">Главни део </w:t>
      </w:r>
      <w:r w:rsidRPr="00A74CD5">
        <w:t>CASE</w:t>
      </w:r>
      <w:r w:rsidRPr="00A44EC5">
        <w:rPr>
          <w:lang w:val="en-US"/>
        </w:rPr>
        <w:t xml:space="preserve"> </w:t>
      </w:r>
      <w:r>
        <w:rPr>
          <w:lang w:val="en-US"/>
        </w:rPr>
        <w:t>a</w:t>
      </w:r>
      <w:r w:rsidRPr="00A44EC5">
        <w:rPr>
          <w:lang w:val="en-US"/>
        </w:rPr>
        <w:t xml:space="preserve">лата представља тзв. информатичка архива. То је централна база података у којој се складиште речници података. Дакле, она садржи све информације о систему који се развија као што су нпр. почетни планови, ентитети који се појављују у дијаграмима протока података, програме, па чак и податке о менаџменту тог развојног пројекта. </w:t>
      </w:r>
    </w:p>
    <w:p w:rsidR="0079119A" w:rsidRDefault="0079119A" w:rsidP="0079119A">
      <w:pPr>
        <w:pStyle w:val="NoSpacing1"/>
        <w:rPr>
          <w:lang w:val="en-US"/>
        </w:rPr>
      </w:pPr>
      <w:r w:rsidRPr="00A74CD5">
        <w:t>CASE</w:t>
      </w:r>
      <w:r w:rsidRPr="00A44EC5">
        <w:rPr>
          <w:lang w:val="en-US"/>
        </w:rPr>
        <w:t xml:space="preserve"> алати олакшавају сналажење у маси података тако што прате релације изм</w:t>
      </w:r>
      <w:r w:rsidR="005F3011">
        <w:rPr>
          <w:lang w:val="en-US"/>
        </w:rPr>
        <w:t>е</w:t>
      </w:r>
      <w:r w:rsidR="005F3011">
        <w:t>ђ</w:t>
      </w:r>
      <w:r w:rsidRPr="00A44EC5">
        <w:rPr>
          <w:lang w:val="en-US"/>
        </w:rPr>
        <w:t xml:space="preserve">у појединих докумената. На пример, они су у стању да одмах повежу програмски код са оним деловима анализе и пројектовања који се односи баш на тај програмски код. </w:t>
      </w:r>
      <w:r w:rsidRPr="00A44EC5">
        <w:rPr>
          <w:lang w:val="en-US"/>
        </w:rPr>
        <w:lastRenderedPageBreak/>
        <w:t xml:space="preserve">Исто тако </w:t>
      </w:r>
      <w:r w:rsidRPr="00A74CD5">
        <w:t>CASE</w:t>
      </w:r>
      <w:r w:rsidRPr="00A44EC5">
        <w:rPr>
          <w:lang w:val="en-US"/>
        </w:rPr>
        <w:t xml:space="preserve"> алати аутоматски проверавају комплетност и конзистентност свих производа развоја система. То омогућава да се систем модификује у било којој фази развоја без </w:t>
      </w:r>
      <w:r w:rsidR="005F3011">
        <w:t>размишљања</w:t>
      </w:r>
      <w:r w:rsidRPr="00A44EC5">
        <w:rPr>
          <w:lang w:val="en-US"/>
        </w:rPr>
        <w:t xml:space="preserve"> да ће модификација унети неконзистентност. Ови алати значајно побољшавају одржавање система. Пре свега, они помажу при документовању софтвера и целокупног процеса развоја. Свака накнадна промена у захтевима корисника може се пропагирати са нивоа спецификација захтева, пр</w:t>
      </w:r>
      <w:r w:rsidR="005F3011">
        <w:rPr>
          <w:lang w:val="en-US"/>
        </w:rPr>
        <w:t>еко ДФД дијаграма до одговарају</w:t>
      </w:r>
      <w:r w:rsidR="005F3011">
        <w:t>ћ</w:t>
      </w:r>
      <w:r w:rsidRPr="00A44EC5">
        <w:rPr>
          <w:lang w:val="en-US"/>
        </w:rPr>
        <w:t xml:space="preserve">их програмских модула. </w:t>
      </w:r>
    </w:p>
    <w:p w:rsidR="00447BA0" w:rsidRDefault="0079119A" w:rsidP="0079119A">
      <w:pPr>
        <w:pStyle w:val="NoSpacing1"/>
      </w:pPr>
      <w:r w:rsidRPr="00A44EC5">
        <w:rPr>
          <w:lang w:val="en-US"/>
        </w:rPr>
        <w:t xml:space="preserve">Неки сложенији </w:t>
      </w:r>
      <w:r w:rsidRPr="00A74CD5">
        <w:t>CASE</w:t>
      </w:r>
      <w:r w:rsidRPr="00A44EC5">
        <w:rPr>
          <w:lang w:val="en-US"/>
        </w:rPr>
        <w:t xml:space="preserve"> алати </w:t>
      </w:r>
      <w:r w:rsidR="00447BA0">
        <w:rPr>
          <w:lang w:val="en-US"/>
        </w:rPr>
        <w:t>подржавају тзв. инверзно инжењ</w:t>
      </w:r>
      <w:r w:rsidRPr="00A44EC5">
        <w:rPr>
          <w:lang w:val="en-US"/>
        </w:rPr>
        <w:t xml:space="preserve">ерство. </w:t>
      </w:r>
    </w:p>
    <w:p w:rsidR="0079119A" w:rsidRPr="00A44EC5" w:rsidRDefault="0079119A" w:rsidP="0079119A">
      <w:pPr>
        <w:pStyle w:val="NoSpacing1"/>
        <w:rPr>
          <w:lang w:val="en-US"/>
        </w:rPr>
      </w:pPr>
      <w:r w:rsidRPr="00A44EC5">
        <w:rPr>
          <w:lang w:val="en-US"/>
        </w:rPr>
        <w:t>Почетни докуменат код инверзног инженејерства је програм помоћу кога се може евентуално доћи до спецификација система. Овај поступак је нарочито користан онда када се поседује програмски код али се не</w:t>
      </w:r>
      <w:r w:rsidR="00447BA0">
        <w:t xml:space="preserve"> </w:t>
      </w:r>
      <w:r w:rsidRPr="00A44EC5">
        <w:rPr>
          <w:lang w:val="en-US"/>
        </w:rPr>
        <w:t xml:space="preserve">зна на шта се он односи. Задатак инверзног инжењерства је да открије спецификацију почетних захтева. </w:t>
      </w:r>
    </w:p>
    <w:p w:rsidR="0079119A" w:rsidRPr="00A44EC5" w:rsidRDefault="0079119A" w:rsidP="0079119A">
      <w:pPr>
        <w:pStyle w:val="NoSpacing1"/>
        <w:rPr>
          <w:lang w:val="en-US"/>
        </w:rPr>
      </w:pPr>
      <w:r w:rsidRPr="00A74CD5">
        <w:t>CASE</w:t>
      </w:r>
      <w:r w:rsidRPr="00A44EC5">
        <w:rPr>
          <w:lang w:val="en-US"/>
        </w:rPr>
        <w:t xml:space="preserve"> технологија је знатно допринела убрзањ</w:t>
      </w:r>
      <w:r>
        <w:rPr>
          <w:lang w:val="en-US"/>
        </w:rPr>
        <w:t xml:space="preserve">у производње софтвера. Ипак то </w:t>
      </w:r>
      <w:r w:rsidRPr="00A44EC5">
        <w:rPr>
          <w:lang w:val="en-US"/>
        </w:rPr>
        <w:t xml:space="preserve">је сложена технологија чија употреба захтева образоване кориснике. Та сложеност </w:t>
      </w:r>
      <w:r w:rsidRPr="00A74CD5">
        <w:t>CASE</w:t>
      </w:r>
      <w:r w:rsidRPr="00A44EC5">
        <w:rPr>
          <w:lang w:val="en-US"/>
        </w:rPr>
        <w:t xml:space="preserve"> алата допринела је да они још нису толико прихваћени у компанијама колико би требали судећи само по њиховим перформансама. </w:t>
      </w:r>
    </w:p>
    <w:p w:rsidR="00447BA0" w:rsidRDefault="0079119A" w:rsidP="0079119A">
      <w:pPr>
        <w:pStyle w:val="NoSpacing1"/>
      </w:pPr>
      <w:r w:rsidRPr="00A44EC5">
        <w:rPr>
          <w:lang w:val="en-US"/>
        </w:rPr>
        <w:t>Објектно</w:t>
      </w:r>
      <w:r w:rsidR="00447BA0">
        <w:t xml:space="preserve"> </w:t>
      </w:r>
      <w:r w:rsidRPr="00A44EC5">
        <w:rPr>
          <w:lang w:val="en-US"/>
        </w:rPr>
        <w:t>-</w:t>
      </w:r>
      <w:r w:rsidR="00447BA0">
        <w:t xml:space="preserve"> </w:t>
      </w:r>
      <w:r w:rsidRPr="00A44EC5">
        <w:rPr>
          <w:lang w:val="en-US"/>
        </w:rPr>
        <w:t>оријентисани развој система (</w:t>
      </w:r>
      <w:r>
        <w:rPr>
          <w:lang w:val="en-US"/>
        </w:rPr>
        <w:t xml:space="preserve">ООД) користи модел заснован на </w:t>
      </w:r>
      <w:r w:rsidRPr="00A44EC5">
        <w:rPr>
          <w:lang w:val="en-US"/>
        </w:rPr>
        <w:t xml:space="preserve">објектима који одговарају ентитетима реалног света. Сваки објекат модела носи у себи атрибуте и методе. </w:t>
      </w:r>
    </w:p>
    <w:p w:rsidR="0079119A" w:rsidRDefault="0079119A" w:rsidP="0079119A">
      <w:pPr>
        <w:pStyle w:val="NoSpacing1"/>
        <w:rPr>
          <w:lang w:val="en-US"/>
        </w:rPr>
      </w:pPr>
      <w:r w:rsidRPr="00A44EC5">
        <w:rPr>
          <w:lang w:val="en-US"/>
        </w:rPr>
        <w:t>Атрибути су карактеристике објеката, а методи су начини којима се могу мењати вредности неких од атрибута. Сви објекти су само инстанце класа које генарално описују објекте. Дакле, помоћу објектно</w:t>
      </w:r>
      <w:r w:rsidR="00447BA0">
        <w:t xml:space="preserve"> </w:t>
      </w:r>
      <w:r w:rsidRPr="00A44EC5">
        <w:rPr>
          <w:lang w:val="en-US"/>
        </w:rPr>
        <w:t>-</w:t>
      </w:r>
      <w:r w:rsidR="00447BA0">
        <w:t xml:space="preserve"> </w:t>
      </w:r>
      <w:r w:rsidRPr="00A44EC5">
        <w:rPr>
          <w:lang w:val="en-US"/>
        </w:rPr>
        <w:t>оријентисаног развоја</w:t>
      </w:r>
      <w:r w:rsidR="00447BA0">
        <w:t>,</w:t>
      </w:r>
      <w:r w:rsidRPr="00A44EC5">
        <w:rPr>
          <w:lang w:val="en-US"/>
        </w:rPr>
        <w:t xml:space="preserve"> систем се опи</w:t>
      </w:r>
      <w:r w:rsidR="00447BA0">
        <w:rPr>
          <w:lang w:val="en-US"/>
        </w:rPr>
        <w:t>сује као скуп објеката који ме</w:t>
      </w:r>
      <w:r w:rsidR="00447BA0">
        <w:t>ђ</w:t>
      </w:r>
      <w:r w:rsidRPr="00A44EC5">
        <w:rPr>
          <w:lang w:val="en-US"/>
        </w:rPr>
        <w:t>усобно делују. Поред тога што при опису система користи аналогију реалног света предност објектно</w:t>
      </w:r>
      <w:r w:rsidR="00447BA0">
        <w:t xml:space="preserve"> </w:t>
      </w:r>
      <w:r w:rsidRPr="00A44EC5">
        <w:rPr>
          <w:lang w:val="en-US"/>
        </w:rPr>
        <w:t>-</w:t>
      </w:r>
      <w:r w:rsidR="00447BA0">
        <w:t xml:space="preserve"> </w:t>
      </w:r>
      <w:r w:rsidRPr="00A44EC5">
        <w:rPr>
          <w:lang w:val="en-US"/>
        </w:rPr>
        <w:t>оријентисаног развоја је и у томе што омогућава формирање библиотека како софтверских компоненти тако и компоненти спецификација. Помоћу ових библиотека пројектанти могу градити нове системе користећи старе компоненте.</w:t>
      </w:r>
      <w:r w:rsidR="00447BA0">
        <w:rPr>
          <w:lang w:val="en-US"/>
        </w:rPr>
        <w:t xml:space="preserve"> Са ООД олакшан је прелаз изме</w:t>
      </w:r>
      <w:r w:rsidR="00447BA0">
        <w:t>ђ</w:t>
      </w:r>
      <w:r w:rsidR="00447BA0">
        <w:rPr>
          <w:lang w:val="en-US"/>
        </w:rPr>
        <w:t>у фаза развоја система је</w:t>
      </w:r>
      <w:r w:rsidR="00447BA0">
        <w:t>р</w:t>
      </w:r>
      <w:r w:rsidRPr="00A44EC5">
        <w:rPr>
          <w:lang w:val="en-US"/>
        </w:rPr>
        <w:t xml:space="preserve"> се и анализа и дизајн и програмирање користи истом објектно</w:t>
      </w:r>
      <w:r w:rsidR="00447BA0">
        <w:t xml:space="preserve"> </w:t>
      </w:r>
      <w:r w:rsidRPr="00A44EC5">
        <w:rPr>
          <w:lang w:val="en-US"/>
        </w:rPr>
        <w:t>-</w:t>
      </w:r>
      <w:r w:rsidR="00447BA0">
        <w:t xml:space="preserve"> </w:t>
      </w:r>
      <w:r w:rsidRPr="00A44EC5">
        <w:rPr>
          <w:lang w:val="en-US"/>
        </w:rPr>
        <w:t xml:space="preserve">оријентисаном методологијом. </w:t>
      </w:r>
    </w:p>
    <w:p w:rsidR="0079119A" w:rsidRDefault="0079119A" w:rsidP="0079119A">
      <w:pPr>
        <w:pStyle w:val="NoSpacing1"/>
      </w:pPr>
      <w:r w:rsidRPr="00A44EC5">
        <w:rPr>
          <w:lang w:val="en-US"/>
        </w:rPr>
        <w:t>ООД је посебно погодна за разво</w:t>
      </w:r>
      <w:r w:rsidR="00CF6994">
        <w:rPr>
          <w:lang w:val="en-US"/>
        </w:rPr>
        <w:t>ј графичких корисничких интерфе</w:t>
      </w:r>
      <w:r w:rsidR="00CF6994">
        <w:t>ј</w:t>
      </w:r>
      <w:r w:rsidRPr="00A44EC5">
        <w:rPr>
          <w:lang w:val="en-US"/>
        </w:rPr>
        <w:t>са, комплексних апликација на бази клијент сервер архитектуре где се разли</w:t>
      </w:r>
      <w:r w:rsidR="00CF6994">
        <w:rPr>
          <w:lang w:val="en-US"/>
        </w:rPr>
        <w:t>чити објекти могу додељивати ра</w:t>
      </w:r>
      <w:r w:rsidR="00CF6994">
        <w:t>з</w:t>
      </w:r>
      <w:r w:rsidRPr="00A44EC5">
        <w:rPr>
          <w:lang w:val="en-US"/>
        </w:rPr>
        <w:t>личитим процесорима као и мултимедијских апликација које садрже објекте различите природе као што су текст, звук, слике и видео.</w:t>
      </w:r>
      <w:r>
        <w:rPr>
          <w:lang w:val="en-US"/>
        </w:rPr>
        <w:t xml:space="preserve"> </w:t>
      </w:r>
      <w:r w:rsidR="00E266C2">
        <w:rPr>
          <w:lang w:val="en-US"/>
        </w:rPr>
        <w:t>[12]</w:t>
      </w:r>
    </w:p>
    <w:p w:rsidR="0079119A" w:rsidRDefault="0079119A" w:rsidP="0079119A">
      <w:pPr>
        <w:pStyle w:val="NoSpacing1"/>
        <w:rPr>
          <w:lang w:val="en-US"/>
        </w:rPr>
      </w:pPr>
    </w:p>
    <w:p w:rsidR="0079119A" w:rsidRDefault="0079119A" w:rsidP="0079119A">
      <w:pPr>
        <w:pStyle w:val="NoSpacing1"/>
        <w:rPr>
          <w:lang w:val="en-US"/>
        </w:rPr>
      </w:pPr>
    </w:p>
    <w:p w:rsidR="0079119A" w:rsidRDefault="0079119A" w:rsidP="0079119A">
      <w:pPr>
        <w:pStyle w:val="NoSpacing1"/>
        <w:rPr>
          <w:lang w:val="en-US"/>
        </w:rPr>
      </w:pPr>
    </w:p>
    <w:p w:rsidR="0079119A" w:rsidRDefault="0079119A" w:rsidP="00CF6994">
      <w:pPr>
        <w:pStyle w:val="NoSpacing1"/>
        <w:ind w:firstLine="0"/>
      </w:pPr>
    </w:p>
    <w:p w:rsidR="00A7429F" w:rsidRPr="00CF6994" w:rsidRDefault="00A7429F" w:rsidP="00CF6994">
      <w:pPr>
        <w:pStyle w:val="NoSpacing1"/>
        <w:ind w:firstLine="0"/>
      </w:pPr>
    </w:p>
    <w:p w:rsidR="0079119A" w:rsidRPr="006C11ED" w:rsidRDefault="002C4FC1" w:rsidP="0079119A">
      <w:pPr>
        <w:pStyle w:val="Heading2"/>
        <w:rPr>
          <w:lang w:val="en-US"/>
        </w:rPr>
      </w:pPr>
      <w:bookmarkStart w:id="37" w:name="_Toc367725685"/>
      <w:r>
        <w:rPr>
          <w:lang w:val="en-US"/>
        </w:rPr>
        <w:lastRenderedPageBreak/>
        <w:t>4</w:t>
      </w:r>
      <w:r w:rsidR="0079119A">
        <w:rPr>
          <w:lang w:val="en-US"/>
        </w:rPr>
        <w:t>.1 Софтверски алати као подршка моделирању</w:t>
      </w:r>
      <w:bookmarkEnd w:id="37"/>
      <w:r w:rsidR="0079119A">
        <w:rPr>
          <w:lang w:val="en-US"/>
        </w:rPr>
        <w:t xml:space="preserve"> </w:t>
      </w:r>
    </w:p>
    <w:p w:rsidR="0079119A" w:rsidRPr="006C11ED" w:rsidRDefault="0079119A" w:rsidP="0079119A">
      <w:pPr>
        <w:pStyle w:val="NoSpacing1"/>
        <w:rPr>
          <w:lang w:val="en-US"/>
        </w:rPr>
      </w:pPr>
    </w:p>
    <w:p w:rsidR="0079119A" w:rsidRPr="006C11ED" w:rsidRDefault="0079119A" w:rsidP="0079119A">
      <w:pPr>
        <w:pStyle w:val="NoSpacing1"/>
        <w:rPr>
          <w:lang w:val="en-US"/>
        </w:rPr>
      </w:pPr>
      <w:r>
        <w:rPr>
          <w:lang w:val="en-US"/>
        </w:rPr>
        <w:t>CASE</w:t>
      </w:r>
      <w:r w:rsidRPr="006C11ED">
        <w:rPr>
          <w:lang w:val="en-US"/>
        </w:rPr>
        <w:t xml:space="preserve"> алати :</w:t>
      </w:r>
    </w:p>
    <w:p w:rsidR="0079119A" w:rsidRPr="006C11ED" w:rsidRDefault="0079119A" w:rsidP="00E97578">
      <w:pPr>
        <w:pStyle w:val="NoSpacing1"/>
        <w:numPr>
          <w:ilvl w:val="0"/>
          <w:numId w:val="44"/>
        </w:numPr>
        <w:rPr>
          <w:lang w:val="en-US"/>
        </w:rPr>
      </w:pPr>
      <w:r w:rsidRPr="00795A50">
        <w:rPr>
          <w:lang w:val="en-US"/>
        </w:rPr>
        <w:t>BPwin – Bussines Process Windows</w:t>
      </w:r>
      <w:r w:rsidR="00492A89">
        <w:t>,</w:t>
      </w:r>
    </w:p>
    <w:p w:rsidR="007A2A63" w:rsidRPr="00795A50" w:rsidRDefault="0079119A" w:rsidP="0079119A">
      <w:pPr>
        <w:pStyle w:val="NoSpacing1"/>
        <w:rPr>
          <w:lang w:val="en-US"/>
        </w:rPr>
      </w:pPr>
      <w:r w:rsidRPr="006C11ED">
        <w:rPr>
          <w:lang w:val="en-US"/>
        </w:rPr>
        <w:t>Алат за моделир</w:t>
      </w:r>
      <w:r>
        <w:rPr>
          <w:lang w:val="en-US"/>
        </w:rPr>
        <w:t>ање и анализу пословних процеса</w:t>
      </w:r>
      <w:r>
        <w:t xml:space="preserve">. </w:t>
      </w:r>
      <w:r w:rsidRPr="006C11ED">
        <w:rPr>
          <w:lang w:val="en-US"/>
        </w:rPr>
        <w:t xml:space="preserve">Заснован на концептима стандарда </w:t>
      </w:r>
      <w:r>
        <w:rPr>
          <w:lang w:val="en-US"/>
        </w:rPr>
        <w:t>IDEF</w:t>
      </w:r>
      <w:r w:rsidRPr="006C11ED">
        <w:rPr>
          <w:lang w:val="en-US"/>
        </w:rPr>
        <w:t>0</w:t>
      </w:r>
      <w:r>
        <w:t xml:space="preserve">. </w:t>
      </w:r>
      <w:r w:rsidRPr="006C11ED">
        <w:rPr>
          <w:lang w:val="en-US"/>
        </w:rPr>
        <w:t>Ради у графичком окружењу –приказ модела дијаграмима</w:t>
      </w:r>
      <w:r>
        <w:t xml:space="preserve">. </w:t>
      </w:r>
      <w:r w:rsidRPr="006C11ED">
        <w:rPr>
          <w:lang w:val="en-US"/>
        </w:rPr>
        <w:t>Кетање по нивоима и декомпозиција једноставна</w:t>
      </w:r>
      <w:r>
        <w:t>.</w:t>
      </w:r>
    </w:p>
    <w:p w:rsidR="0079119A" w:rsidRPr="006C11ED" w:rsidRDefault="0079119A" w:rsidP="00E97578">
      <w:pPr>
        <w:pStyle w:val="NoSpacing1"/>
        <w:numPr>
          <w:ilvl w:val="0"/>
          <w:numId w:val="44"/>
        </w:numPr>
        <w:rPr>
          <w:lang w:val="en-US"/>
        </w:rPr>
      </w:pPr>
      <w:r w:rsidRPr="00795A50">
        <w:rPr>
          <w:lang w:val="en-US"/>
        </w:rPr>
        <w:t>ERwin – Entity Relationship for Windows</w:t>
      </w:r>
      <w:r w:rsidR="00492A89">
        <w:t>.</w:t>
      </w:r>
    </w:p>
    <w:p w:rsidR="0079119A" w:rsidRDefault="0079119A" w:rsidP="0079119A">
      <w:pPr>
        <w:pStyle w:val="NoSpacing1"/>
        <w:rPr>
          <w:lang w:val="en-US"/>
        </w:rPr>
      </w:pPr>
      <w:r>
        <w:rPr>
          <w:lang w:val="en-US"/>
        </w:rPr>
        <w:t>CASE</w:t>
      </w:r>
      <w:r w:rsidRPr="006C11ED">
        <w:rPr>
          <w:lang w:val="en-US"/>
        </w:rPr>
        <w:t xml:space="preserve"> алат намењен моделирању података</w:t>
      </w:r>
      <w:r>
        <w:t xml:space="preserve">. </w:t>
      </w:r>
      <w:r w:rsidRPr="006C11ED">
        <w:rPr>
          <w:lang w:val="en-US"/>
        </w:rPr>
        <w:t>Моделирање обухвата логичко дефинисање модела и физички дизајн базе</w:t>
      </w:r>
      <w:r>
        <w:t xml:space="preserve">. </w:t>
      </w:r>
      <w:r w:rsidR="00E266C2">
        <w:rPr>
          <w:lang w:val="en-US"/>
        </w:rPr>
        <w:t>[12]</w:t>
      </w:r>
    </w:p>
    <w:p w:rsidR="0079119A" w:rsidRPr="00795A50" w:rsidRDefault="0079119A" w:rsidP="0079119A">
      <w:pPr>
        <w:pStyle w:val="NoSpacing1"/>
      </w:pPr>
    </w:p>
    <w:p w:rsidR="0079119A" w:rsidRDefault="002C4FC1" w:rsidP="0079119A">
      <w:pPr>
        <w:pStyle w:val="Heading2"/>
      </w:pPr>
      <w:bookmarkStart w:id="38" w:name="_Toc367725686"/>
      <w:r>
        <w:rPr>
          <w:lang w:val="en-US"/>
        </w:rPr>
        <w:t>4</w:t>
      </w:r>
      <w:r w:rsidR="0079119A">
        <w:t xml:space="preserve">.1.1  </w:t>
      </w:r>
      <w:r w:rsidR="0079119A" w:rsidRPr="00A74CD5">
        <w:t>BPwin</w:t>
      </w:r>
      <w:bookmarkEnd w:id="38"/>
    </w:p>
    <w:p w:rsidR="0079119A" w:rsidRDefault="0079119A" w:rsidP="0079119A">
      <w:pPr>
        <w:pStyle w:val="NoSpacing1"/>
      </w:pPr>
    </w:p>
    <w:p w:rsidR="0079119A" w:rsidRPr="00A74CD5" w:rsidRDefault="0079119A" w:rsidP="0079119A">
      <w:pPr>
        <w:pStyle w:val="NoSpacing1"/>
      </w:pPr>
      <w:r w:rsidRPr="00A74CD5">
        <w:t xml:space="preserve">BPwin (Business Process Modeling) </w:t>
      </w:r>
      <w:r>
        <w:t xml:space="preserve">је софтверски производ који спроводи технологију </w:t>
      </w:r>
      <w:r w:rsidRPr="00A74CD5">
        <w:t>CASE</w:t>
      </w:r>
      <w:r>
        <w:t xml:space="preserve"> алата. Јако је квалитетан, функционише на основу људске логике и при томе доста задатака одрађује аутоматски.</w:t>
      </w:r>
    </w:p>
    <w:p w:rsidR="0079119A" w:rsidRDefault="0079119A" w:rsidP="0079119A">
      <w:pPr>
        <w:pStyle w:val="NoSpacing1"/>
      </w:pPr>
      <w:r w:rsidRPr="00A74CD5">
        <w:t>BPwin</w:t>
      </w:r>
      <w:r>
        <w:t xml:space="preserve"> омогућава рад у графичком окружењу, тако да је едитовање модела података веома лако, дијаграми који се добијају дају потпун приказ модела. Декомпозиција процеса се врши директно на дијаграму, а кретање по нивоима декомпозиције подразумева пребацивање са дијаграма на дијаграм. При раду на једном дијаграму отворени су сви дијаграми из тог модела.</w:t>
      </w:r>
    </w:p>
    <w:p w:rsidR="0079119A" w:rsidRPr="00A74CD5" w:rsidRDefault="0079119A" w:rsidP="0079119A">
      <w:pPr>
        <w:pStyle w:val="NoSpacing1"/>
      </w:pPr>
    </w:p>
    <w:p w:rsidR="0079119A" w:rsidRDefault="0079119A" w:rsidP="0079119A">
      <w:pPr>
        <w:pStyle w:val="NoSpacing1"/>
      </w:pPr>
      <w:r w:rsidRPr="00A74CD5">
        <w:t>BPwin</w:t>
      </w:r>
      <w:r>
        <w:t xml:space="preserve"> подржава три основне савремене технике </w:t>
      </w:r>
      <w:r w:rsidR="00532B23" w:rsidRPr="00E44781">
        <w:t>мод</w:t>
      </w:r>
      <w:r w:rsidR="00532B23">
        <w:t>елирања</w:t>
      </w:r>
      <w:r>
        <w:t>:</w:t>
      </w:r>
    </w:p>
    <w:p w:rsidR="0079119A" w:rsidRDefault="0079119A" w:rsidP="0079119A">
      <w:pPr>
        <w:pStyle w:val="NoSpacing1"/>
      </w:pPr>
      <w:r>
        <w:t>1.</w:t>
      </w:r>
      <w:r>
        <w:tab/>
      </w:r>
      <w:r w:rsidRPr="00A74CD5">
        <w:t>IDEF0</w:t>
      </w:r>
      <w:r>
        <w:t xml:space="preserve"> (</w:t>
      </w:r>
      <w:r w:rsidR="00532B23" w:rsidRPr="00E44781">
        <w:t>мод</w:t>
      </w:r>
      <w:r w:rsidR="00532B23">
        <w:t>елирање</w:t>
      </w:r>
      <w:r>
        <w:t xml:space="preserve"> функција),</w:t>
      </w:r>
    </w:p>
    <w:p w:rsidR="0079119A" w:rsidRDefault="0079119A" w:rsidP="0079119A">
      <w:pPr>
        <w:pStyle w:val="NoSpacing1"/>
      </w:pPr>
      <w:r>
        <w:t>2.</w:t>
      </w:r>
      <w:r>
        <w:tab/>
      </w:r>
      <w:r w:rsidRPr="00A74CD5">
        <w:t>IDEF3</w:t>
      </w:r>
      <w:r>
        <w:t xml:space="preserve"> (опис процеса),</w:t>
      </w:r>
    </w:p>
    <w:p w:rsidR="0079119A" w:rsidRDefault="0079119A" w:rsidP="0079119A">
      <w:pPr>
        <w:pStyle w:val="NoSpacing1"/>
      </w:pPr>
      <w:r>
        <w:t>3.</w:t>
      </w:r>
      <w:r>
        <w:tab/>
      </w:r>
      <w:r w:rsidRPr="00A74CD5">
        <w:t xml:space="preserve">DFD </w:t>
      </w:r>
      <w:r>
        <w:t>(</w:t>
      </w:r>
      <w:r w:rsidR="00532B23" w:rsidRPr="00E44781">
        <w:t>мод</w:t>
      </w:r>
      <w:r w:rsidR="00532B23">
        <w:t>елирање</w:t>
      </w:r>
      <w:r>
        <w:t xml:space="preserve"> токова података).</w:t>
      </w:r>
    </w:p>
    <w:p w:rsidR="0079119A" w:rsidRDefault="0079119A" w:rsidP="0079119A">
      <w:pPr>
        <w:pStyle w:val="NoSpacing1"/>
      </w:pPr>
    </w:p>
    <w:p w:rsidR="0079119A" w:rsidRDefault="0079119A" w:rsidP="0079119A">
      <w:pPr>
        <w:pStyle w:val="NoSpacing1"/>
      </w:pPr>
      <w:r w:rsidRPr="00A74CD5">
        <w:t>IDEF0</w:t>
      </w:r>
      <w:r>
        <w:t xml:space="preserve"> је техника </w:t>
      </w:r>
      <w:r w:rsidR="00C65B93" w:rsidRPr="00E44781">
        <w:t>мод</w:t>
      </w:r>
      <w:r w:rsidR="00C65B93">
        <w:t>елирање</w:t>
      </w:r>
      <w:r>
        <w:t xml:space="preserve"> активности базирана на комбинацији графике и текста који су представљени на организован и систематичан начин да би се повећала разумљивост, која подржава анализу, обезбеђује логику за потенцијалне измене, специфицира захтеве, тј. подржава анализу система по нивоима и интегрише активности.</w:t>
      </w:r>
    </w:p>
    <w:p w:rsidR="0079119A" w:rsidRDefault="0079119A" w:rsidP="0079119A">
      <w:pPr>
        <w:pStyle w:val="NoSpacing1"/>
      </w:pPr>
      <w:r w:rsidRPr="00A74CD5">
        <w:t>IDEF0</w:t>
      </w:r>
      <w:r>
        <w:t xml:space="preserve"> модел се састоји од хијерархијског низа дијаграма који постепено приказују све више детаља о функцијама и њиховој међувези </w:t>
      </w:r>
      <w:r w:rsidRPr="00A74CD5">
        <w:t>(interface)</w:t>
      </w:r>
      <w:r>
        <w:t xml:space="preserve"> са осталим деловима система.</w:t>
      </w:r>
    </w:p>
    <w:p w:rsidR="0079119A" w:rsidRDefault="0079119A" w:rsidP="0079119A">
      <w:pPr>
        <w:pStyle w:val="NoSpacing1"/>
      </w:pPr>
      <w:r w:rsidRPr="00A74CD5">
        <w:lastRenderedPageBreak/>
        <w:t>IDEF0</w:t>
      </w:r>
      <w:r>
        <w:t xml:space="preserve"> или workflow </w:t>
      </w:r>
      <w:r w:rsidR="00F934BC" w:rsidRPr="00E44781">
        <w:t>мод</w:t>
      </w:r>
      <w:r w:rsidR="00F934BC">
        <w:t>елирање</w:t>
      </w:r>
      <w:r>
        <w:t xml:space="preserve"> омогућује анализу особина одређеног пословног процеса са циљем његовог максималног унапређења.</w:t>
      </w:r>
    </w:p>
    <w:p w:rsidR="0079119A" w:rsidRPr="00A74CD5" w:rsidRDefault="0079119A" w:rsidP="0079119A">
      <w:pPr>
        <w:pStyle w:val="NoSpacing1"/>
      </w:pPr>
      <w:r>
        <w:t xml:space="preserve">Постоје три врсте дијаграма: графички, текстуални и речник </w:t>
      </w:r>
      <w:r w:rsidRPr="00A74CD5">
        <w:t>(glossary)</w:t>
      </w:r>
      <w:r>
        <w:t>.</w:t>
      </w:r>
    </w:p>
    <w:p w:rsidR="0079119A" w:rsidRDefault="0079119A" w:rsidP="0079119A">
      <w:pPr>
        <w:pStyle w:val="NoSpacing1"/>
      </w:pPr>
      <w:r>
        <w:t>Графички дијаграм дефинише функције и везе функција преко правоугаоника и стрелица и одговарајуће синтаксе и семантике.</w:t>
      </w:r>
    </w:p>
    <w:p w:rsidR="0079119A" w:rsidRDefault="0079119A" w:rsidP="0079119A">
      <w:pPr>
        <w:pStyle w:val="NoSpacing1"/>
      </w:pPr>
      <w:r>
        <w:t>Текст и речник пружају додатне информације и подржавају графичке дијаграме.</w:t>
      </w:r>
    </w:p>
    <w:p w:rsidR="0079119A" w:rsidRPr="009723C9" w:rsidRDefault="0079119A" w:rsidP="007A2A63">
      <w:pPr>
        <w:pStyle w:val="NoSpacing1"/>
        <w:ind w:firstLine="0"/>
      </w:pPr>
    </w:p>
    <w:p w:rsidR="0079119A" w:rsidRPr="009D2691" w:rsidRDefault="0079119A" w:rsidP="0079119A">
      <w:pPr>
        <w:pStyle w:val="NoSpacing1"/>
        <w:ind w:firstLine="0"/>
        <w:rPr>
          <w:b/>
          <w:i/>
        </w:rPr>
      </w:pPr>
      <w:r w:rsidRPr="009D2691">
        <w:rPr>
          <w:b/>
          <w:i/>
        </w:rPr>
        <w:t>Структура графичког језика IDEF0</w:t>
      </w:r>
    </w:p>
    <w:p w:rsidR="0079119A" w:rsidRDefault="0079119A" w:rsidP="0079119A">
      <w:pPr>
        <w:pStyle w:val="NoSpacing1"/>
        <w:ind w:firstLine="0"/>
        <w:rPr>
          <w:b/>
        </w:rPr>
      </w:pPr>
    </w:p>
    <w:p w:rsidR="009D2691" w:rsidRDefault="0079119A" w:rsidP="0079119A">
      <w:pPr>
        <w:pStyle w:val="NoSpacing1"/>
      </w:pPr>
      <w:r w:rsidRPr="00347B5E">
        <w:t>Графички језик IDEF0 описује методу функционалне декомпоз</w:t>
      </w:r>
      <w:r>
        <w:t>иције преко скупа дијаграма, од</w:t>
      </w:r>
      <w:r>
        <w:rPr>
          <w:lang w:val="en-US"/>
        </w:rPr>
        <w:t xml:space="preserve"> </w:t>
      </w:r>
      <w:r w:rsidRPr="00347B5E">
        <w:t>којих сваки представља ограничену количину детаља дефинисаних одговарајућом синтаксом и</w:t>
      </w:r>
      <w:r>
        <w:rPr>
          <w:lang w:val="en-US"/>
        </w:rPr>
        <w:t xml:space="preserve"> </w:t>
      </w:r>
      <w:r w:rsidRPr="00347B5E">
        <w:t xml:space="preserve">семантиком. </w:t>
      </w:r>
    </w:p>
    <w:p w:rsidR="0079119A" w:rsidRPr="00347B5E" w:rsidRDefault="0079119A" w:rsidP="0079119A">
      <w:pPr>
        <w:pStyle w:val="NoSpacing1"/>
      </w:pPr>
      <w:r w:rsidRPr="00347B5E">
        <w:t>Дијаграми су међусобно повезани тако да описују систем, хијерархијски, са</w:t>
      </w:r>
      <w:r>
        <w:rPr>
          <w:lang w:val="en-US"/>
        </w:rPr>
        <w:t xml:space="preserve"> </w:t>
      </w:r>
      <w:r w:rsidRPr="00347B5E">
        <w:t>врха наниже. Дијаграми се састоје од правоугаоника који представљају неки део целине.</w:t>
      </w:r>
      <w:r>
        <w:rPr>
          <w:lang w:val="en-US"/>
        </w:rPr>
        <w:t xml:space="preserve"> </w:t>
      </w:r>
      <w:r w:rsidRPr="00347B5E">
        <w:t>Повезани су међусобно усмереним линијама које представљају везе између делова.</w:t>
      </w:r>
    </w:p>
    <w:p w:rsidR="009D2691" w:rsidRDefault="0079119A" w:rsidP="0079119A">
      <w:pPr>
        <w:pStyle w:val="NoSpacing1"/>
      </w:pPr>
      <w:r w:rsidRPr="00347B5E">
        <w:t>Постоје три врсте IDEF0 приказа: графички, текстуални и речник (</w:t>
      </w:r>
      <w:r>
        <w:rPr>
          <w:lang w:val="en-US"/>
        </w:rPr>
        <w:t>glossary</w:t>
      </w:r>
      <w:r>
        <w:t xml:space="preserve">). </w:t>
      </w:r>
    </w:p>
    <w:p w:rsidR="0079119A" w:rsidRDefault="0079119A" w:rsidP="0079119A">
      <w:pPr>
        <w:pStyle w:val="NoSpacing1"/>
      </w:pPr>
      <w:r>
        <w:t>Графички приказ</w:t>
      </w:r>
      <w:r>
        <w:rPr>
          <w:lang w:val="en-US"/>
        </w:rPr>
        <w:t xml:space="preserve"> </w:t>
      </w:r>
      <w:r w:rsidRPr="00347B5E">
        <w:t>дефинише функције и везе функција преко правоугаоника и стрелица и одговарајуће синтаксе и</w:t>
      </w:r>
      <w:r>
        <w:rPr>
          <w:lang w:val="en-US"/>
        </w:rPr>
        <w:t xml:space="preserve"> </w:t>
      </w:r>
      <w:r w:rsidRPr="00347B5E">
        <w:t>семантике. Текст и речник пружају додатне информације и подржавају графичке дијаграме.</w:t>
      </w:r>
      <w:r>
        <w:rPr>
          <w:lang w:val="en-US"/>
        </w:rPr>
        <w:t xml:space="preserve"> [</w:t>
      </w:r>
      <w:r>
        <w:t>9</w:t>
      </w:r>
      <w:r>
        <w:rPr>
          <w:lang w:val="en-US"/>
        </w:rPr>
        <w:t>]</w:t>
      </w:r>
    </w:p>
    <w:p w:rsidR="009D2691" w:rsidRPr="009D2691" w:rsidRDefault="009D2691" w:rsidP="0079119A">
      <w:pPr>
        <w:pStyle w:val="NoSpacing1"/>
      </w:pPr>
    </w:p>
    <w:p w:rsidR="0079119A" w:rsidRDefault="0079119A" w:rsidP="00E97578">
      <w:pPr>
        <w:pStyle w:val="NoSpacing1"/>
        <w:numPr>
          <w:ilvl w:val="0"/>
          <w:numId w:val="34"/>
        </w:numPr>
      </w:pPr>
      <w:r>
        <w:t>Правоугаоник:</w:t>
      </w:r>
    </w:p>
    <w:p w:rsidR="0079119A" w:rsidRDefault="0079119A" w:rsidP="00E97578">
      <w:pPr>
        <w:pStyle w:val="NoSpacing1"/>
        <w:numPr>
          <w:ilvl w:val="0"/>
          <w:numId w:val="35"/>
        </w:numPr>
      </w:pPr>
      <w:r>
        <w:t xml:space="preserve">представља активности дефинисане као функције, процесе и трансформације,  </w:t>
      </w:r>
    </w:p>
    <w:p w:rsidR="0079119A" w:rsidRDefault="0079119A" w:rsidP="00E97578">
      <w:pPr>
        <w:pStyle w:val="NoSpacing1"/>
        <w:numPr>
          <w:ilvl w:val="0"/>
          <w:numId w:val="35"/>
        </w:numPr>
      </w:pPr>
      <w:r>
        <w:t xml:space="preserve">сваки правоугаоник има назив и број, </w:t>
      </w:r>
    </w:p>
    <w:p w:rsidR="0079119A" w:rsidRDefault="0079119A" w:rsidP="00E97578">
      <w:pPr>
        <w:pStyle w:val="NoSpacing1"/>
        <w:numPr>
          <w:ilvl w:val="0"/>
          <w:numId w:val="35"/>
        </w:numPr>
      </w:pPr>
      <w:r>
        <w:t xml:space="preserve">за назив активности се користи активан глагол или глаголска фраза која описује функцију. </w:t>
      </w:r>
    </w:p>
    <w:p w:rsidR="0079119A" w:rsidRDefault="00DD1EE5" w:rsidP="0079119A">
      <w:pPr>
        <w:pStyle w:val="NoSpacing1"/>
      </w:pPr>
      <w:r>
        <w:rPr>
          <w:noProof/>
          <w:lang w:val="en-US"/>
        </w:rPr>
        <w:pict>
          <v:rect id="_x0000_s1228" style="position:absolute;left:0;text-align:left;margin-left:2in;margin-top:6.55pt;width:117.15pt;height:46.75pt;z-index:251662336" fillcolor="#92cddc" strokecolor="#4bacc6" strokeweight="1pt">
            <v:fill color2="#4bacc6" focus="50%" type="gradient"/>
            <v:shadow on="t" type="perspective" color="#205867" offset="1pt" offset2="-3pt"/>
            <v:textbox>
              <w:txbxContent>
                <w:p w:rsidR="00D65F8D" w:rsidRDefault="00D65F8D" w:rsidP="0079119A">
                  <w:pPr>
                    <w:jc w:val="center"/>
                  </w:pPr>
                </w:p>
                <w:p w:rsidR="00D65F8D" w:rsidRPr="005703CF" w:rsidRDefault="00D65F8D" w:rsidP="0079119A">
                  <w:pPr>
                    <w:jc w:val="center"/>
                  </w:pPr>
                  <w:r>
                    <w:rPr>
                      <w:lang w:val="en-US"/>
                    </w:rPr>
                    <w:t>Назив активности</w:t>
                  </w:r>
                </w:p>
              </w:txbxContent>
            </v:textbox>
          </v:rect>
        </w:pict>
      </w:r>
    </w:p>
    <w:p w:rsidR="0079119A" w:rsidRDefault="0079119A" w:rsidP="0079119A">
      <w:pPr>
        <w:pStyle w:val="NoSpacing1"/>
      </w:pPr>
    </w:p>
    <w:p w:rsidR="0079119A" w:rsidRPr="009723C9" w:rsidRDefault="0079119A" w:rsidP="009D2691">
      <w:pPr>
        <w:pStyle w:val="NoSpacing1"/>
        <w:ind w:firstLine="0"/>
      </w:pPr>
    </w:p>
    <w:p w:rsidR="0079119A" w:rsidRDefault="0079119A" w:rsidP="00E97578">
      <w:pPr>
        <w:pStyle w:val="NoSpacing1"/>
        <w:numPr>
          <w:ilvl w:val="0"/>
          <w:numId w:val="34"/>
        </w:numPr>
      </w:pPr>
      <w:r>
        <w:t>Стрелице:</w:t>
      </w:r>
    </w:p>
    <w:p w:rsidR="0079119A" w:rsidRDefault="0079119A" w:rsidP="00E97578">
      <w:pPr>
        <w:pStyle w:val="NoSpacing1"/>
        <w:numPr>
          <w:ilvl w:val="0"/>
          <w:numId w:val="35"/>
        </w:numPr>
      </w:pPr>
      <w:r>
        <w:t>представљају податке или објекте везане за активности.</w:t>
      </w:r>
    </w:p>
    <w:p w:rsidR="0079119A" w:rsidRDefault="0079119A" w:rsidP="0079119A">
      <w:pPr>
        <w:pStyle w:val="NoSpacing1"/>
      </w:pPr>
    </w:p>
    <w:p w:rsidR="0079119A" w:rsidRPr="00A74CD5" w:rsidRDefault="00DD1EE5" w:rsidP="0079119A">
      <w:pPr>
        <w:pStyle w:val="NoSpacing1"/>
      </w:pPr>
      <w:r>
        <w:rPr>
          <w:noProof/>
          <w:lang w:val="en-US"/>
        </w:rPr>
        <w:pict>
          <v:shapetype id="_x0000_t202" coordsize="21600,21600" o:spt="202" path="m,l,21600r21600,l21600,xe">
            <v:stroke joinstyle="miter"/>
            <v:path gradientshapeok="t" o:connecttype="rect"/>
          </v:shapetype>
          <v:shape id="_x0000_s1230" type="#_x0000_t202" style="position:absolute;left:0;text-align:left;margin-left:154.2pt;margin-top:3.05pt;width:88.15pt;height:22pt;z-index:251664384" strokecolor="white">
            <v:textbox>
              <w:txbxContent>
                <w:p w:rsidR="00D65F8D" w:rsidRPr="005703CF" w:rsidRDefault="00D65F8D" w:rsidP="0079119A">
                  <w:r>
                    <w:t>Назив тока</w:t>
                  </w:r>
                </w:p>
              </w:txbxContent>
            </v:textbox>
          </v:shape>
        </w:pict>
      </w:r>
      <w:r>
        <w:rPr>
          <w:noProof/>
          <w:lang w:val="en-US"/>
        </w:rPr>
        <w:pict>
          <v:shape id="_x0000_s1229" type="#_x0000_t32" style="position:absolute;left:0;text-align:left;margin-left:126.25pt;margin-top:30.45pt;width:147.8pt;height:0;z-index:251663360" o:connectortype="straight">
            <v:stroke endarrow="block"/>
          </v:shape>
        </w:pict>
      </w:r>
    </w:p>
    <w:p w:rsidR="0079119A" w:rsidRDefault="0079119A" w:rsidP="0079119A">
      <w:pPr>
        <w:pStyle w:val="NoSpacing1"/>
      </w:pPr>
    </w:p>
    <w:p w:rsidR="0079119A" w:rsidRDefault="0079119A" w:rsidP="0079119A">
      <w:pPr>
        <w:pStyle w:val="NoSpacing1"/>
      </w:pPr>
    </w:p>
    <w:p w:rsidR="0079119A" w:rsidRPr="00A361BE" w:rsidRDefault="0079119A" w:rsidP="0079119A">
      <w:pPr>
        <w:pStyle w:val="NoSpacing1"/>
      </w:pPr>
    </w:p>
    <w:p w:rsidR="009D2691" w:rsidRPr="009D2691" w:rsidRDefault="0079119A" w:rsidP="0079119A">
      <w:pPr>
        <w:pStyle w:val="NoSpacing1"/>
        <w:ind w:firstLine="0"/>
        <w:rPr>
          <w:b/>
          <w:i/>
        </w:rPr>
      </w:pPr>
      <w:r w:rsidRPr="009D2691">
        <w:rPr>
          <w:b/>
          <w:i/>
        </w:rPr>
        <w:t>Семантика графичког језика IDEF0</w:t>
      </w:r>
    </w:p>
    <w:p w:rsidR="007C266E" w:rsidRDefault="009D2691" w:rsidP="007C266E">
      <w:pPr>
        <w:pStyle w:val="NoSpacing1"/>
        <w:keepNext/>
        <w:ind w:firstLine="0"/>
      </w:pPr>
      <w:r>
        <w:t xml:space="preserve">        </w:t>
      </w:r>
      <w:r w:rsidR="00BD11F4">
        <w:rPr>
          <w:noProof/>
          <w:lang w:val="en-US"/>
        </w:rPr>
        <w:drawing>
          <wp:inline distT="0" distB="0" distL="0" distR="0">
            <wp:extent cx="4933950" cy="2661285"/>
            <wp:effectExtent l="19050" t="0" r="0" b="0"/>
            <wp:docPr id="11" name="Picture 11" descr="Untitle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ered"/>
                    <pic:cNvPicPr>
                      <a:picLocks noChangeAspect="1" noChangeArrowheads="1"/>
                    </pic:cNvPicPr>
                  </pic:nvPicPr>
                  <pic:blipFill>
                    <a:blip r:embed="rId19"/>
                    <a:srcRect/>
                    <a:stretch>
                      <a:fillRect/>
                    </a:stretch>
                  </pic:blipFill>
                  <pic:spPr bwMode="auto">
                    <a:xfrm>
                      <a:off x="0" y="0"/>
                      <a:ext cx="4933950" cy="2661285"/>
                    </a:xfrm>
                    <a:prstGeom prst="rect">
                      <a:avLst/>
                    </a:prstGeom>
                    <a:noFill/>
                    <a:ln w="9525">
                      <a:noFill/>
                      <a:miter lim="800000"/>
                      <a:headEnd/>
                      <a:tailEnd/>
                    </a:ln>
                  </pic:spPr>
                </pic:pic>
              </a:graphicData>
            </a:graphic>
          </wp:inline>
        </w:drawing>
      </w:r>
    </w:p>
    <w:p w:rsidR="0079119A" w:rsidRDefault="007C266E" w:rsidP="007C266E">
      <w:pPr>
        <w:pStyle w:val="Caption"/>
        <w:jc w:val="center"/>
      </w:pPr>
      <w:r>
        <w:t xml:space="preserve">Слика  </w:t>
      </w:r>
      <w:fldSimple w:instr=" SEQ Слика_ \* ARABIC ">
        <w:r w:rsidR="00246927">
          <w:rPr>
            <w:noProof/>
          </w:rPr>
          <w:t>10</w:t>
        </w:r>
      </w:fldSimple>
      <w:r>
        <w:t xml:space="preserve">. </w:t>
      </w:r>
      <w:r w:rsidRPr="00BD2A94">
        <w:t xml:space="preserve">Семантика графичког језика IDEF0 </w:t>
      </w:r>
      <w:r w:rsidR="00E266C2">
        <w:t>[11]</w:t>
      </w:r>
    </w:p>
    <w:p w:rsidR="0079119A" w:rsidRPr="007C266E" w:rsidRDefault="0079119A" w:rsidP="007C266E">
      <w:pPr>
        <w:pStyle w:val="NoSpacing1"/>
        <w:ind w:firstLine="0"/>
        <w:rPr>
          <w:lang w:val="en-US"/>
        </w:rPr>
      </w:pPr>
    </w:p>
    <w:p w:rsidR="0079119A" w:rsidRDefault="0079119A" w:rsidP="00E97578">
      <w:pPr>
        <w:pStyle w:val="NoSpacing1"/>
        <w:numPr>
          <w:ilvl w:val="0"/>
          <w:numId w:val="43"/>
        </w:numPr>
      </w:pPr>
      <w:r>
        <w:t>Улазна стрелица:</w:t>
      </w:r>
    </w:p>
    <w:p w:rsidR="0079119A" w:rsidRDefault="0079119A" w:rsidP="00E97578">
      <w:pPr>
        <w:pStyle w:val="NoSpacing1"/>
        <w:numPr>
          <w:ilvl w:val="0"/>
          <w:numId w:val="35"/>
        </w:numPr>
      </w:pPr>
      <w:r>
        <w:t>материјал или информација која се користи или трансформише ради дефинисања излаза,</w:t>
      </w:r>
    </w:p>
    <w:p w:rsidR="0079119A" w:rsidRDefault="0079119A" w:rsidP="00E97578">
      <w:pPr>
        <w:pStyle w:val="NoSpacing1"/>
        <w:numPr>
          <w:ilvl w:val="0"/>
          <w:numId w:val="35"/>
        </w:numPr>
      </w:pPr>
      <w:r>
        <w:t xml:space="preserve">често су захтеви или повратна спрега са излаза. </w:t>
      </w:r>
    </w:p>
    <w:p w:rsidR="0079119A" w:rsidRDefault="0079119A" w:rsidP="00E97578">
      <w:pPr>
        <w:pStyle w:val="NoSpacing1"/>
        <w:numPr>
          <w:ilvl w:val="0"/>
          <w:numId w:val="42"/>
        </w:numPr>
      </w:pPr>
      <w:r>
        <w:t>Контролне стрелице:</w:t>
      </w:r>
    </w:p>
    <w:p w:rsidR="0079119A" w:rsidRDefault="0079119A" w:rsidP="00E97578">
      <w:pPr>
        <w:pStyle w:val="NoSpacing1"/>
        <w:numPr>
          <w:ilvl w:val="0"/>
          <w:numId w:val="36"/>
        </w:numPr>
      </w:pPr>
      <w:r>
        <w:t>одговорне су за то како, када и да ли се активности извршавају,</w:t>
      </w:r>
    </w:p>
    <w:p w:rsidR="0079119A" w:rsidRDefault="0079119A" w:rsidP="00E97578">
      <w:pPr>
        <w:pStyle w:val="NoSpacing1"/>
        <w:numPr>
          <w:ilvl w:val="0"/>
          <w:numId w:val="36"/>
        </w:numPr>
      </w:pPr>
      <w:r>
        <w:t>утичу на активност, одређују услове извршавања активности ,</w:t>
      </w:r>
    </w:p>
    <w:p w:rsidR="0079119A" w:rsidRDefault="0079119A" w:rsidP="00E97578">
      <w:pPr>
        <w:pStyle w:val="NoSpacing1"/>
        <w:numPr>
          <w:ilvl w:val="0"/>
          <w:numId w:val="36"/>
        </w:numPr>
      </w:pPr>
      <w:r>
        <w:t xml:space="preserve">често су правила, политика, процедура, стандард или закон, </w:t>
      </w:r>
    </w:p>
    <w:p w:rsidR="0079119A" w:rsidRPr="009D2691" w:rsidRDefault="0079119A" w:rsidP="00E97578">
      <w:pPr>
        <w:pStyle w:val="NoSpacing1"/>
        <w:numPr>
          <w:ilvl w:val="0"/>
          <w:numId w:val="36"/>
        </w:numPr>
      </w:pPr>
      <w:r>
        <w:t>не могу бити трансформисане или употребљене.</w:t>
      </w:r>
    </w:p>
    <w:p w:rsidR="009D2691" w:rsidRDefault="009D2691" w:rsidP="009D2691">
      <w:pPr>
        <w:pStyle w:val="NoSpacing1"/>
        <w:ind w:left="1800" w:firstLine="0"/>
      </w:pPr>
    </w:p>
    <w:p w:rsidR="0079119A" w:rsidRDefault="0079119A" w:rsidP="00E97578">
      <w:pPr>
        <w:pStyle w:val="NoSpacing1"/>
        <w:numPr>
          <w:ilvl w:val="0"/>
          <w:numId w:val="41"/>
        </w:numPr>
      </w:pPr>
      <w:r>
        <w:t>Излазне стрелице:</w:t>
      </w:r>
    </w:p>
    <w:p w:rsidR="0079119A" w:rsidRPr="009D2691" w:rsidRDefault="0079119A" w:rsidP="00E97578">
      <w:pPr>
        <w:pStyle w:val="NoSpacing1"/>
        <w:numPr>
          <w:ilvl w:val="0"/>
          <w:numId w:val="37"/>
        </w:numPr>
      </w:pPr>
      <w:r>
        <w:t>материјал или информације створене као резултат активности.</w:t>
      </w:r>
    </w:p>
    <w:p w:rsidR="0079119A" w:rsidRPr="00A361BE" w:rsidRDefault="0079119A" w:rsidP="00E97578">
      <w:pPr>
        <w:pStyle w:val="NoSpacing1"/>
        <w:numPr>
          <w:ilvl w:val="0"/>
          <w:numId w:val="40"/>
        </w:numPr>
      </w:pPr>
      <w:r w:rsidRPr="00A361BE">
        <w:t>Стрелице механизама:</w:t>
      </w:r>
    </w:p>
    <w:p w:rsidR="0079119A" w:rsidRPr="00A361BE" w:rsidRDefault="0079119A" w:rsidP="00E97578">
      <w:pPr>
        <w:pStyle w:val="NoSpacing1"/>
        <w:numPr>
          <w:ilvl w:val="0"/>
          <w:numId w:val="37"/>
        </w:numPr>
      </w:pPr>
      <w:r w:rsidRPr="00A361BE">
        <w:t xml:space="preserve">извори који изводе активности - људи, машине, опрема, технологија и др. </w:t>
      </w:r>
    </w:p>
    <w:p w:rsidR="0079119A" w:rsidRPr="00A361BE" w:rsidRDefault="0079119A" w:rsidP="00E97578">
      <w:pPr>
        <w:pStyle w:val="NoSpacing1"/>
        <w:numPr>
          <w:ilvl w:val="0"/>
          <w:numId w:val="37"/>
        </w:numPr>
      </w:pPr>
      <w:r w:rsidRPr="00A361BE">
        <w:t>све што обезбеђује енергију потребну за извођење активности.</w:t>
      </w:r>
    </w:p>
    <w:p w:rsidR="0079119A" w:rsidRPr="00A361BE" w:rsidRDefault="0079119A" w:rsidP="00E97578">
      <w:pPr>
        <w:pStyle w:val="NoSpacing1"/>
        <w:numPr>
          <w:ilvl w:val="0"/>
          <w:numId w:val="39"/>
        </w:numPr>
      </w:pPr>
      <w:r w:rsidRPr="00A361BE">
        <w:lastRenderedPageBreak/>
        <w:t xml:space="preserve">Стрелица позив: </w:t>
      </w:r>
    </w:p>
    <w:p w:rsidR="0079119A" w:rsidRPr="00A361BE" w:rsidRDefault="0079119A" w:rsidP="00E97578">
      <w:pPr>
        <w:pStyle w:val="NoSpacing1"/>
        <w:numPr>
          <w:ilvl w:val="0"/>
          <w:numId w:val="38"/>
        </w:numPr>
      </w:pPr>
      <w:r w:rsidRPr="00A361BE">
        <w:t xml:space="preserve">специфични случај механизма, означава да:  </w:t>
      </w:r>
    </w:p>
    <w:p w:rsidR="0079119A" w:rsidRPr="00A361BE" w:rsidRDefault="0079119A" w:rsidP="00E97578">
      <w:pPr>
        <w:pStyle w:val="NoSpacing1"/>
        <w:numPr>
          <w:ilvl w:val="0"/>
          <w:numId w:val="38"/>
        </w:numPr>
      </w:pPr>
      <w:r w:rsidRPr="00A361BE">
        <w:t xml:space="preserve">позивајући правоугаоник (активност) нема власитити детаљнији дијаграм у том дијаграму модела </w:t>
      </w:r>
    </w:p>
    <w:p w:rsidR="0079119A" w:rsidRDefault="0079119A" w:rsidP="00E97578">
      <w:pPr>
        <w:pStyle w:val="NoSpacing1"/>
        <w:numPr>
          <w:ilvl w:val="0"/>
          <w:numId w:val="38"/>
        </w:numPr>
      </w:pPr>
      <w:r w:rsidRPr="00A361BE">
        <w:t>детаљнији приказ је изведен на неком другом правоугаонику у истом или неком другом моделу</w:t>
      </w:r>
      <w:r>
        <w:t xml:space="preserve">. </w:t>
      </w:r>
      <w:r w:rsidR="00E266C2">
        <w:t>[11]</w:t>
      </w:r>
    </w:p>
    <w:p w:rsidR="0079119A" w:rsidRDefault="0079119A" w:rsidP="0079119A">
      <w:pPr>
        <w:pStyle w:val="NoSpacing1"/>
      </w:pPr>
    </w:p>
    <w:p w:rsidR="0079119A" w:rsidRDefault="0079119A" w:rsidP="0079119A">
      <w:pPr>
        <w:pStyle w:val="NoSpacing1"/>
      </w:pPr>
      <w:r w:rsidRPr="00A74CD5">
        <w:t>IDEF3</w:t>
      </w:r>
      <w:r>
        <w:t xml:space="preserve"> је техника намењена прикупљању података и представља део структурне анализе. Може се користити и за дизајнирање и за креирање модела. </w:t>
      </w:r>
      <w:r w:rsidRPr="00A74CD5">
        <w:t>IDEF3</w:t>
      </w:r>
      <w:r>
        <w:t xml:space="preserve"> допуњава </w:t>
      </w:r>
      <w:r w:rsidRPr="00A74CD5">
        <w:t>IDEF0</w:t>
      </w:r>
      <w:r>
        <w:t xml:space="preserve"> метод, унапређује га и повећава могућности за израду модела система, који се даље може анализирати симулацијом (ради процене тренутног стања система који се дизајнира).</w:t>
      </w:r>
    </w:p>
    <w:p w:rsidR="0079119A" w:rsidRDefault="0079119A" w:rsidP="0079119A">
      <w:pPr>
        <w:pStyle w:val="NoSpacing1"/>
      </w:pPr>
      <w:r>
        <w:t xml:space="preserve">Главна организациона структура </w:t>
      </w:r>
      <w:r w:rsidRPr="00A74CD5">
        <w:t>IDEF3</w:t>
      </w:r>
      <w:r>
        <w:t xml:space="preserve"> метода је сценарио. Сценарио описује сврху и обим модела и веома је важно да главне активности буду прописно назване како не би дошло до неразумевања система. </w:t>
      </w:r>
    </w:p>
    <w:p w:rsidR="0079119A" w:rsidRPr="00614DA1" w:rsidRDefault="0079119A" w:rsidP="00614DA1">
      <w:pPr>
        <w:pStyle w:val="NoSpacing1"/>
      </w:pPr>
      <w:r>
        <w:t xml:space="preserve">И код </w:t>
      </w:r>
      <w:r w:rsidRPr="00A74CD5">
        <w:t>IDEF3</w:t>
      </w:r>
      <w:r>
        <w:t xml:space="preserve"> модела дијаграм је основна организациона јединица. Активност чини централну компоненту модела. Активност се представља правоугаоником.</w:t>
      </w:r>
    </w:p>
    <w:p w:rsidR="00614DA1" w:rsidRDefault="0079119A" w:rsidP="0079119A">
      <w:pPr>
        <w:pStyle w:val="NoSpacing1"/>
      </w:pPr>
      <w:r w:rsidRPr="00DC5249">
        <w:t>DFD (Data Flow Diagramming</w:t>
      </w:r>
      <w:r>
        <w:t xml:space="preserve"> – дијаграм тока података тј. ДТП) олакшава комуникацију пројектанта и корисника тиме што описује токове одвијања сваког процеса, са извориштима и одредиштима и интерним складиштима података. Тиме се формира мрежа функција помоћу којих се врши трансформација улазних података у излазне податке. </w:t>
      </w:r>
    </w:p>
    <w:p w:rsidR="0079119A" w:rsidRDefault="0079119A" w:rsidP="0079119A">
      <w:pPr>
        <w:pStyle w:val="NoSpacing1"/>
      </w:pPr>
      <w:r>
        <w:t>При томе се користе ознаке:</w:t>
      </w:r>
    </w:p>
    <w:p w:rsidR="0079119A" w:rsidRPr="00614DA1" w:rsidRDefault="0079119A" w:rsidP="0079119A">
      <w:pPr>
        <w:pStyle w:val="NoSpacing1"/>
      </w:pPr>
      <w:r>
        <w:t>•</w:t>
      </w:r>
      <w:r>
        <w:tab/>
        <w:t>круг и</w:t>
      </w:r>
      <w:r w:rsidR="00614DA1">
        <w:t>ли елипса за процесе (функције),</w:t>
      </w:r>
    </w:p>
    <w:p w:rsidR="0079119A" w:rsidRPr="00614DA1" w:rsidRDefault="0079119A" w:rsidP="0079119A">
      <w:pPr>
        <w:pStyle w:val="NoSpacing1"/>
      </w:pPr>
      <w:r>
        <w:t>•</w:t>
      </w:r>
      <w:r>
        <w:tab/>
        <w:t>усм</w:t>
      </w:r>
      <w:r w:rsidR="00614DA1">
        <w:t>ерене линије за токове података,</w:t>
      </w:r>
    </w:p>
    <w:p w:rsidR="0079119A" w:rsidRPr="00614DA1" w:rsidRDefault="0079119A" w:rsidP="0079119A">
      <w:pPr>
        <w:pStyle w:val="NoSpacing1"/>
      </w:pPr>
      <w:r>
        <w:t>•</w:t>
      </w:r>
      <w:r>
        <w:tab/>
        <w:t>незатворени прав</w:t>
      </w:r>
      <w:r w:rsidR="00614DA1">
        <w:t>оугаоници за складишта података,</w:t>
      </w:r>
    </w:p>
    <w:p w:rsidR="0079119A" w:rsidRDefault="0079119A" w:rsidP="0079119A">
      <w:pPr>
        <w:pStyle w:val="NoSpacing1"/>
      </w:pPr>
      <w:r>
        <w:t>•</w:t>
      </w:r>
      <w:r>
        <w:tab/>
        <w:t>правоугаоници за изворишта и одредишта података.</w:t>
      </w:r>
    </w:p>
    <w:p w:rsidR="00614DA1" w:rsidRPr="00614DA1" w:rsidRDefault="00614DA1" w:rsidP="0079119A">
      <w:pPr>
        <w:pStyle w:val="NoSpacing1"/>
      </w:pPr>
    </w:p>
    <w:p w:rsidR="0079119A" w:rsidRDefault="0079119A" w:rsidP="0079119A">
      <w:pPr>
        <w:pStyle w:val="NoSpacing1"/>
      </w:pPr>
      <w:r>
        <w:t>При дефинисању функција (процеса) у средини круга се даје назив функције (процеса) помоћу глагола и именице. Ако се ко</w:t>
      </w:r>
      <w:r w:rsidR="00F95A38">
        <w:t>ристи заобљени правоугаоник односно</w:t>
      </w:r>
      <w:r>
        <w:t xml:space="preserve"> елипса, додатно се у горњем делу дефинише шифра функције (процеса) а у доњем делу одговорност за извођење. </w:t>
      </w:r>
    </w:p>
    <w:p w:rsidR="0079119A" w:rsidRDefault="0079119A" w:rsidP="0079119A">
      <w:pPr>
        <w:pStyle w:val="NoSpacing1"/>
      </w:pPr>
      <w:r>
        <w:t>Складиште података је у општем случају колекција података у виду табела, образаца, спискова, датотека, база података.</w:t>
      </w:r>
    </w:p>
    <w:p w:rsidR="0079119A" w:rsidRDefault="0079119A" w:rsidP="0079119A">
      <w:pPr>
        <w:pStyle w:val="NoSpacing1"/>
      </w:pPr>
      <w:r>
        <w:t>Изворишта и одредишта представљају везе (интерфејсе) процеса са окружењем. То могу бити организационе целине, пословни партнери, софтвери итд.</w:t>
      </w:r>
    </w:p>
    <w:p w:rsidR="0079119A" w:rsidRDefault="0079119A" w:rsidP="0079119A">
      <w:pPr>
        <w:pStyle w:val="NoSpacing1"/>
      </w:pPr>
      <w:r>
        <w:lastRenderedPageBreak/>
        <w:t>Формирање дијаграма тока података врши се на три нивоа и то:</w:t>
      </w:r>
    </w:p>
    <w:p w:rsidR="0079119A" w:rsidRDefault="00F95A38" w:rsidP="00E97578">
      <w:pPr>
        <w:numPr>
          <w:ilvl w:val="0"/>
          <w:numId w:val="24"/>
        </w:numPr>
      </w:pPr>
      <w:r>
        <w:t>дијаграмом контекста,</w:t>
      </w:r>
    </w:p>
    <w:p w:rsidR="0079119A" w:rsidRDefault="0079119A" w:rsidP="00E97578">
      <w:pPr>
        <w:numPr>
          <w:ilvl w:val="0"/>
          <w:numId w:val="24"/>
        </w:numPr>
      </w:pPr>
      <w:r>
        <w:t>дијаграмима средње</w:t>
      </w:r>
      <w:r w:rsidR="00F95A38">
        <w:t>г нивоа (коренским дијаграмима),</w:t>
      </w:r>
    </w:p>
    <w:p w:rsidR="0079119A" w:rsidRPr="00B14501" w:rsidRDefault="0079119A" w:rsidP="00E97578">
      <w:pPr>
        <w:numPr>
          <w:ilvl w:val="0"/>
          <w:numId w:val="24"/>
        </w:numPr>
      </w:pPr>
      <w:r>
        <w:t>дијаграмима примитивних функција (процеса) на најнижим нивоима.</w:t>
      </w:r>
    </w:p>
    <w:p w:rsidR="0079119A" w:rsidRDefault="0079119A" w:rsidP="0079119A">
      <w:pPr>
        <w:ind w:left="720"/>
      </w:pPr>
    </w:p>
    <w:p w:rsidR="0079119A" w:rsidRPr="00010BA0" w:rsidRDefault="0079119A" w:rsidP="0079119A">
      <w:pPr>
        <w:ind w:left="720"/>
      </w:pPr>
    </w:p>
    <w:p w:rsidR="0079119A" w:rsidRDefault="002C4FC1" w:rsidP="0079119A">
      <w:pPr>
        <w:pStyle w:val="Heading2"/>
      </w:pPr>
      <w:bookmarkStart w:id="39" w:name="_Toc367725687"/>
      <w:r>
        <w:rPr>
          <w:lang w:val="en-US"/>
        </w:rPr>
        <w:t>4</w:t>
      </w:r>
      <w:r w:rsidR="0079119A">
        <w:t xml:space="preserve">.1.2   </w:t>
      </w:r>
      <w:r w:rsidR="0079119A" w:rsidRPr="00DC5249">
        <w:t>ERwin</w:t>
      </w:r>
      <w:bookmarkEnd w:id="39"/>
    </w:p>
    <w:p w:rsidR="0079119A" w:rsidRDefault="0079119A" w:rsidP="0079119A">
      <w:pPr>
        <w:pStyle w:val="NoSpacing1"/>
      </w:pPr>
    </w:p>
    <w:p w:rsidR="0079119A" w:rsidRDefault="0079119A" w:rsidP="0079119A">
      <w:pPr>
        <w:pStyle w:val="NoSpacing1"/>
      </w:pPr>
      <w:r w:rsidRPr="00DC5249">
        <w:t>ERwin</w:t>
      </w:r>
      <w:r>
        <w:t xml:space="preserve"> је алат за структурисани дизајн базе података, </w:t>
      </w:r>
      <w:r w:rsidRPr="00DC5249">
        <w:t>ER (Entity Relationship)</w:t>
      </w:r>
      <w:r>
        <w:t xml:space="preserve"> методом. Подиже ниво квалитета података у трансакционим системима, електронском пословању  и системима складишта података.</w:t>
      </w:r>
    </w:p>
    <w:p w:rsidR="0079119A" w:rsidRDefault="0079119A" w:rsidP="0079119A">
      <w:pPr>
        <w:pStyle w:val="NoSpacing1"/>
      </w:pPr>
      <w:r>
        <w:t xml:space="preserve">Уводи продуктивност у дизајн, генерисање и одржавање апликација са базом података, јер нуди платформу за </w:t>
      </w:r>
      <w:r w:rsidR="00F934BC" w:rsidRPr="00E44781">
        <w:t>мод</w:t>
      </w:r>
      <w:r w:rsidR="00F934BC">
        <w:t>елирање</w:t>
      </w:r>
      <w:r>
        <w:t xml:space="preserve"> на којој се корпорацијски захтеви у погледу података и из њих проистичући дизајн базе података могу дефинисати, управљати и имплементирати кроз различите базе података. Креира и одржава графичке моделе који репрезентују базе података, складишта података и моделе података предузећа. Обезбеђује платформу </w:t>
      </w:r>
      <w:r w:rsidR="00F934BC" w:rsidRPr="00E44781">
        <w:t>мод</w:t>
      </w:r>
      <w:r w:rsidR="00F934BC">
        <w:t>елирања</w:t>
      </w:r>
      <w:r>
        <w:t xml:space="preserve"> и дефинисања како захтева за подацима тако и дизајна, одржавања и имлементације  великог броја платформи базе података.  </w:t>
      </w:r>
    </w:p>
    <w:p w:rsidR="0079119A" w:rsidRDefault="0079119A" w:rsidP="0079119A">
      <w:pPr>
        <w:pStyle w:val="NoSpacing1"/>
      </w:pPr>
      <w:r>
        <w:t xml:space="preserve">Од логичког модела информационих захтева и пословних правила која дефинишу базу података, до физичког модела оптимизованог за специфичне карактеристике циљне базе података, </w:t>
      </w:r>
      <w:r w:rsidRPr="00DC5249">
        <w:t>ERwin</w:t>
      </w:r>
      <w:r>
        <w:t xml:space="preserve"> помаже визуелно одређивање адекватне структуре, кључних елемената и оптимизованог дизајна базе података.</w:t>
      </w:r>
    </w:p>
    <w:p w:rsidR="0079119A" w:rsidRDefault="0079119A" w:rsidP="0079119A">
      <w:pPr>
        <w:pStyle w:val="NoSpacing1"/>
      </w:pPr>
      <w:r>
        <w:t xml:space="preserve">Више него само алат за дизајн, </w:t>
      </w:r>
      <w:r w:rsidRPr="00DC5249">
        <w:t>ERwin</w:t>
      </w:r>
      <w:r>
        <w:t xml:space="preserve"> је и снажан алат за развој базе података, који аутоматски генерише табеле и хиљаде линија меморисаних процедура као и тригер код за све најпознатије базе података. Његова </w:t>
      </w:r>
      <w:r w:rsidRPr="00DC5249">
        <w:t xml:space="preserve">"Complete – Compare" </w:t>
      </w:r>
      <w:r>
        <w:t xml:space="preserve">технологија омогућава итеративни развој – увек одржавајући модел синхронизован са базом података. </w:t>
      </w:r>
    </w:p>
    <w:p w:rsidR="0079119A" w:rsidRDefault="0079119A" w:rsidP="0079119A">
      <w:pPr>
        <w:pStyle w:val="NoSpacing1"/>
      </w:pPr>
      <w:r w:rsidRPr="00DC5249">
        <w:t>ERwin</w:t>
      </w:r>
      <w:r>
        <w:t xml:space="preserve"> повезује графички кориснички интерфејс по W</w:t>
      </w:r>
      <w:r w:rsidR="002015D8">
        <w:t>indows</w:t>
      </w:r>
      <w:r>
        <w:t xml:space="preserve"> стандарду са снажним алатима за израду </w:t>
      </w:r>
      <w:r w:rsidRPr="00DC5249">
        <w:t xml:space="preserve">ER </w:t>
      </w:r>
      <w:r>
        <w:t xml:space="preserve">дијаграма, едиторима за дефинисање објеката физичке базе података, </w:t>
      </w:r>
      <w:r w:rsidRPr="00DC5249">
        <w:t>Model Explorer</w:t>
      </w:r>
      <w:r w:rsidR="004B5CF6">
        <w:t>-ом</w:t>
      </w:r>
      <w:r w:rsidRPr="00DC5249">
        <w:t xml:space="preserve"> </w:t>
      </w:r>
      <w:r>
        <w:t>за текстуални опис објеката  модела, као и подршком водећих Desktop и</w:t>
      </w:r>
      <w:r w:rsidRPr="00DC5249">
        <w:t xml:space="preserve"> SQL</w:t>
      </w:r>
      <w:r>
        <w:t xml:space="preserve"> база података. </w:t>
      </w:r>
    </w:p>
    <w:p w:rsidR="0079119A" w:rsidRDefault="0079119A" w:rsidP="0079119A">
      <w:pPr>
        <w:pStyle w:val="NoSpacing1"/>
      </w:pPr>
      <w:r w:rsidRPr="00DC5249">
        <w:t>ERwin</w:t>
      </w:r>
      <w:r>
        <w:t xml:space="preserve"> усмерава процес развоја апликација, дозвољавајући различитим групама (администраторима стандарда, аналитичарима пословања, људима који </w:t>
      </w:r>
      <w:r w:rsidR="00F934BC" w:rsidRPr="00E44781">
        <w:t>мод</w:t>
      </w:r>
      <w:r w:rsidR="00F934BC">
        <w:t>елирају</w:t>
      </w:r>
      <w:r>
        <w:t xml:space="preserve"> податке,…) да раде независно, али у сарадњи и синхронизовано. То значи да различите групе могу симултано да раде на деловима модела или на различитим типовима модела. </w:t>
      </w:r>
    </w:p>
    <w:p w:rsidR="00DB65AF" w:rsidRPr="00DB65AF" w:rsidRDefault="00DB65AF" w:rsidP="0079119A">
      <w:pPr>
        <w:pStyle w:val="NoSpacing1"/>
      </w:pPr>
    </w:p>
    <w:p w:rsidR="00DB65AF" w:rsidRPr="00DB65AF" w:rsidRDefault="0079119A" w:rsidP="00DB65AF">
      <w:pPr>
        <w:pStyle w:val="NoSpacing1"/>
      </w:pPr>
      <w:r>
        <w:t xml:space="preserve">Особине </w:t>
      </w:r>
      <w:r w:rsidRPr="00DC5249">
        <w:t>ERwin</w:t>
      </w:r>
      <w:r>
        <w:t xml:space="preserve"> су:</w:t>
      </w:r>
    </w:p>
    <w:p w:rsidR="0079119A" w:rsidRDefault="0079119A" w:rsidP="00E97578">
      <w:pPr>
        <w:pStyle w:val="NoSpacing1"/>
        <w:numPr>
          <w:ilvl w:val="0"/>
          <w:numId w:val="51"/>
        </w:numPr>
      </w:pPr>
      <w:r>
        <w:lastRenderedPageBreak/>
        <w:t xml:space="preserve">израђен је у складу са индустријским стандардима – </w:t>
      </w:r>
      <w:r w:rsidRPr="0001728B">
        <w:t>IDEF1X (Integration DEFinition Information Modeling)</w:t>
      </w:r>
      <w:r w:rsidR="00467FF2">
        <w:t>, информационим и</w:t>
      </w:r>
      <w:r>
        <w:t xml:space="preserve">нжењерингом </w:t>
      </w:r>
      <w:r w:rsidRPr="0001728B">
        <w:t xml:space="preserve">(IE) </w:t>
      </w:r>
      <w:r>
        <w:t xml:space="preserve">и димензионим </w:t>
      </w:r>
      <w:r w:rsidR="00F41A16">
        <w:t>моделирањем</w:t>
      </w:r>
      <w:r>
        <w:t>;</w:t>
      </w:r>
    </w:p>
    <w:p w:rsidR="00467FF2" w:rsidRPr="00467FF2" w:rsidRDefault="0079119A" w:rsidP="00E97578">
      <w:pPr>
        <w:pStyle w:val="NoSpacing1"/>
        <w:numPr>
          <w:ilvl w:val="0"/>
          <w:numId w:val="51"/>
        </w:numPr>
      </w:pPr>
      <w:r>
        <w:t xml:space="preserve">једноставност употребе - функционалан дизајн, лак за коришћење: дизајн базе података се поједностављује кроз </w:t>
      </w:r>
      <w:r w:rsidRPr="0001728B">
        <w:t xml:space="preserve">"point-and-click" </w:t>
      </w:r>
      <w:r>
        <w:t xml:space="preserve">креирање графичког модела објекти-везе </w:t>
      </w:r>
      <w:r w:rsidRPr="0001728B">
        <w:t xml:space="preserve">(ER) </w:t>
      </w:r>
      <w:r>
        <w:t xml:space="preserve">за дате захтеве за подацима и правила употребе података. </w:t>
      </w:r>
    </w:p>
    <w:p w:rsidR="0079119A" w:rsidRDefault="0079119A" w:rsidP="00E97578">
      <w:pPr>
        <w:pStyle w:val="NoSpacing1"/>
        <w:numPr>
          <w:ilvl w:val="0"/>
          <w:numId w:val="51"/>
        </w:numPr>
      </w:pPr>
      <w:r w:rsidRPr="0001728B">
        <w:t>"Drag-and-drop"</w:t>
      </w:r>
      <w:r>
        <w:t xml:space="preserve"> функционалност омогућава брзо креирање ентитета и атрибута, табела и колона, као и других објеката модела. Додатно, директно едитирање дијаграма обезбеђује брзо и лако спровођење измена дизајна; </w:t>
      </w:r>
    </w:p>
    <w:p w:rsidR="0079119A" w:rsidRDefault="0079119A" w:rsidP="00E97578">
      <w:pPr>
        <w:pStyle w:val="NoSpacing1"/>
        <w:numPr>
          <w:ilvl w:val="0"/>
          <w:numId w:val="51"/>
        </w:numPr>
      </w:pPr>
      <w:r>
        <w:t xml:space="preserve">лако управљање: </w:t>
      </w:r>
      <w:r w:rsidRPr="00DC5249">
        <w:t>ERwin</w:t>
      </w:r>
      <w:r>
        <w:t xml:space="preserve"> обрађује велике корпорацијске моделе креирајући мале подскупове у којима специфична подручја могу бити истакнута. Подскупови великих модела података третирају се као подручја субјеката која се брзо и лако креирају како би  циљни пословни модел података био приступачнији.</w:t>
      </w:r>
    </w:p>
    <w:p w:rsidR="0079119A" w:rsidRDefault="0079119A" w:rsidP="00E97578">
      <w:pPr>
        <w:pStyle w:val="NoSpacing1"/>
        <w:numPr>
          <w:ilvl w:val="0"/>
          <w:numId w:val="51"/>
        </w:numPr>
      </w:pPr>
      <w:r>
        <w:t>аутоматизоване логичко/физичке трансформације;</w:t>
      </w:r>
    </w:p>
    <w:p w:rsidR="0079119A" w:rsidRDefault="0079119A" w:rsidP="00E97578">
      <w:pPr>
        <w:pStyle w:val="NoSpacing1"/>
        <w:numPr>
          <w:ilvl w:val="0"/>
          <w:numId w:val="51"/>
        </w:numPr>
      </w:pPr>
      <w:r>
        <w:t>поновно употребљив и дељив речник података;</w:t>
      </w:r>
    </w:p>
    <w:p w:rsidR="0079119A" w:rsidRDefault="0079119A" w:rsidP="00E97578">
      <w:pPr>
        <w:pStyle w:val="NoSpacing1"/>
        <w:numPr>
          <w:ilvl w:val="0"/>
          <w:numId w:val="51"/>
        </w:numPr>
      </w:pPr>
      <w:r>
        <w:t xml:space="preserve">подржава све водеће </w:t>
      </w:r>
      <w:r w:rsidRPr="0001728B">
        <w:t>SQL</w:t>
      </w:r>
      <w:r>
        <w:t xml:space="preserve"> и десктоп базе податак</w:t>
      </w:r>
      <w:r w:rsidR="00467FF2">
        <w:t>а - интеграција у окружење: ЕR</w:t>
      </w:r>
      <w:r>
        <w:t>w</w:t>
      </w:r>
      <w:r w:rsidR="004C2A7F">
        <w:t>in</w:t>
      </w:r>
      <w:r>
        <w:t xml:space="preserve"> може да дизајнира, трансакционе системе, </w:t>
      </w:r>
      <w:r w:rsidRPr="0001728B">
        <w:t xml:space="preserve">Data Mart </w:t>
      </w:r>
      <w:r>
        <w:t xml:space="preserve">системе и складишта података за имплементацију на истој или на различитим платформама. Захваљујући аутоматској конверзији типова података и </w:t>
      </w:r>
      <w:r w:rsidRPr="0001728B">
        <w:t>SQL</w:t>
      </w:r>
      <w:r w:rsidR="009B34B5">
        <w:t xml:space="preserve"> синтаксе ка многим циљним с</w:t>
      </w:r>
      <w:r>
        <w:t>ерверима које изаберемо, исти модел података се може вишеструко користити за различите платформе и имплементације.</w:t>
      </w:r>
    </w:p>
    <w:p w:rsidR="0079119A" w:rsidRDefault="0079119A" w:rsidP="00E97578">
      <w:pPr>
        <w:pStyle w:val="NoSpacing1"/>
        <w:numPr>
          <w:ilvl w:val="0"/>
          <w:numId w:val="51"/>
        </w:numPr>
      </w:pPr>
      <w:r>
        <w:t>генерише меморисане процедуре и тригере;</w:t>
      </w:r>
    </w:p>
    <w:p w:rsidR="0079119A" w:rsidRDefault="0079119A" w:rsidP="00E97578">
      <w:pPr>
        <w:pStyle w:val="NoSpacing1"/>
        <w:numPr>
          <w:ilvl w:val="0"/>
          <w:numId w:val="51"/>
        </w:numPr>
      </w:pPr>
      <w:r>
        <w:t>динамички погледи на базу података;</w:t>
      </w:r>
    </w:p>
    <w:p w:rsidR="0079119A" w:rsidRDefault="0079119A" w:rsidP="00E97578">
      <w:pPr>
        <w:pStyle w:val="NoSpacing1"/>
        <w:numPr>
          <w:ilvl w:val="0"/>
          <w:numId w:val="51"/>
        </w:numPr>
      </w:pPr>
      <w:r>
        <w:t>укључује</w:t>
      </w:r>
      <w:r w:rsidRPr="0001728B">
        <w:t xml:space="preserve"> Report</w:t>
      </w:r>
      <w:r>
        <w:t xml:space="preserve"> </w:t>
      </w:r>
      <w:r w:rsidRPr="0001728B">
        <w:t xml:space="preserve">Template Builder (RTB), </w:t>
      </w:r>
      <w:r>
        <w:t>модул за креирање извешт</w:t>
      </w:r>
      <w:r w:rsidR="005F558B">
        <w:t>аја и Wеb</w:t>
      </w:r>
      <w:r>
        <w:t xml:space="preserve"> сајтова;</w:t>
      </w:r>
    </w:p>
    <w:p w:rsidR="0073526D" w:rsidRDefault="0079119A" w:rsidP="00E97578">
      <w:pPr>
        <w:pStyle w:val="NoSpacing1"/>
        <w:numPr>
          <w:ilvl w:val="0"/>
          <w:numId w:val="51"/>
        </w:numPr>
      </w:pPr>
      <w:r>
        <w:t xml:space="preserve">снажан алат за инжењеринг базе података унапред и унатраг (реверзибилно): Инжењеринг: </w:t>
      </w:r>
      <w:r w:rsidRPr="00DC5249">
        <w:t>ERwin</w:t>
      </w:r>
      <w:r>
        <w:t xml:space="preserve"> генерише шему физичке базе података, укључујући све подржане опције, из физичког модела. </w:t>
      </w:r>
    </w:p>
    <w:p w:rsidR="0079119A" w:rsidRDefault="0079119A" w:rsidP="00E97578">
      <w:pPr>
        <w:pStyle w:val="NoSpacing1"/>
        <w:numPr>
          <w:ilvl w:val="0"/>
          <w:numId w:val="51"/>
        </w:numPr>
      </w:pPr>
      <w:r>
        <w:t xml:space="preserve">Реверзни инжењеринг: </w:t>
      </w:r>
      <w:r w:rsidRPr="00DC5249">
        <w:t>ERwin</w:t>
      </w:r>
      <w:r>
        <w:t xml:space="preserve"> омогућује прикупљање података из постојеће базе података или </w:t>
      </w:r>
      <w:r w:rsidRPr="0001728B">
        <w:t>DDL</w:t>
      </w:r>
      <w:r>
        <w:t xml:space="preserve"> скрипта и креирање физичког или логичко/физичког модела на основу тих података. Постојеће базе података могу се брзо реинжењерисати и уклопити у нови развој и затим се може наставити са додавањем нових објеката базе података или извршити редизајнирање структуре базе података. </w:t>
      </w:r>
    </w:p>
    <w:p w:rsidR="0079119A" w:rsidRDefault="0079119A" w:rsidP="00E97578">
      <w:pPr>
        <w:pStyle w:val="NoSpacing1"/>
        <w:numPr>
          <w:ilvl w:val="0"/>
          <w:numId w:val="51"/>
        </w:numPr>
      </w:pPr>
      <w:r w:rsidRPr="0001728B">
        <w:t xml:space="preserve">"Complete – Compare" </w:t>
      </w:r>
      <w:r>
        <w:t xml:space="preserve">итеративни развој од модела до базе података - проширена функционалност </w:t>
      </w:r>
      <w:r w:rsidRPr="00DC5249">
        <w:t>ERwin</w:t>
      </w:r>
      <w:r>
        <w:t xml:space="preserve"> -а може се користити за:</w:t>
      </w:r>
    </w:p>
    <w:p w:rsidR="0079119A" w:rsidRDefault="0079119A" w:rsidP="00E97578">
      <w:pPr>
        <w:pStyle w:val="NoSpacing1"/>
        <w:numPr>
          <w:ilvl w:val="0"/>
          <w:numId w:val="51"/>
        </w:numPr>
      </w:pPr>
      <w:r>
        <w:lastRenderedPageBreak/>
        <w:t>креирање модела који садржи пословне захтеве као и за егзактни дизајн физичке базе података;</w:t>
      </w:r>
    </w:p>
    <w:p w:rsidR="0079119A" w:rsidRDefault="0079119A" w:rsidP="00E97578">
      <w:pPr>
        <w:pStyle w:val="NoSpacing1"/>
        <w:numPr>
          <w:ilvl w:val="0"/>
          <w:numId w:val="51"/>
        </w:numPr>
      </w:pPr>
      <w:r>
        <w:t>креирање независних логичких и физичких модела са јединственом нотацијом и дисплеј опцијама;</w:t>
      </w:r>
    </w:p>
    <w:p w:rsidR="0079119A" w:rsidRPr="007D6D3C" w:rsidRDefault="0079119A" w:rsidP="00E97578">
      <w:pPr>
        <w:pStyle w:val="NoSpacing1"/>
        <w:numPr>
          <w:ilvl w:val="0"/>
          <w:numId w:val="51"/>
        </w:numPr>
      </w:pPr>
      <w:r>
        <w:t xml:space="preserve">раздвајање модела из старијих верзија </w:t>
      </w:r>
      <w:r w:rsidRPr="00DC5249">
        <w:t>ERwin</w:t>
      </w:r>
      <w:r>
        <w:t xml:space="preserve"> -а у одвојене логичке и физичке моделе, извођење нових модела из постојећих, као и повезивање модела са његовим извором тако да се могу синхронизовати измене.</w:t>
      </w:r>
    </w:p>
    <w:p w:rsidR="0079119A" w:rsidRDefault="0079119A" w:rsidP="0079119A"/>
    <w:p w:rsidR="0079119A" w:rsidRPr="00400029" w:rsidRDefault="0079119A" w:rsidP="0079119A">
      <w:pPr>
        <w:rPr>
          <w:b/>
        </w:rPr>
      </w:pPr>
    </w:p>
    <w:p w:rsidR="0079119A" w:rsidRPr="003578BF" w:rsidRDefault="0079119A" w:rsidP="0079119A">
      <w:pPr>
        <w:rPr>
          <w:b/>
          <w:i/>
          <w:lang w:val="en-US"/>
        </w:rPr>
      </w:pPr>
      <w:r w:rsidRPr="003578BF">
        <w:rPr>
          <w:b/>
          <w:i/>
        </w:rPr>
        <w:t>Темељне значајности</w:t>
      </w:r>
      <w:r w:rsidRPr="003578BF">
        <w:rPr>
          <w:b/>
          <w:i/>
          <w:lang w:val="en-US"/>
        </w:rPr>
        <w:t xml:space="preserve"> CASE</w:t>
      </w:r>
      <w:r w:rsidRPr="003578BF">
        <w:rPr>
          <w:b/>
          <w:i/>
        </w:rPr>
        <w:t xml:space="preserve"> алата </w:t>
      </w:r>
      <w:r w:rsidR="003578BF">
        <w:rPr>
          <w:b/>
          <w:i/>
          <w:lang w:val="en-US"/>
        </w:rPr>
        <w:t>ER</w:t>
      </w:r>
      <w:r w:rsidRPr="003578BF">
        <w:rPr>
          <w:b/>
          <w:i/>
          <w:lang w:val="en-US"/>
        </w:rPr>
        <w:t>win</w:t>
      </w:r>
    </w:p>
    <w:p w:rsidR="0079119A" w:rsidRPr="00FF5109" w:rsidRDefault="0079119A" w:rsidP="0079119A">
      <w:pPr>
        <w:rPr>
          <w:lang w:val="en-US"/>
        </w:rPr>
      </w:pPr>
    </w:p>
    <w:p w:rsidR="0079119A" w:rsidRPr="006E0FE5" w:rsidRDefault="0079119A" w:rsidP="0079119A">
      <w:pPr>
        <w:pStyle w:val="NoSpacing1"/>
      </w:pPr>
      <w:r w:rsidRPr="00FF5109">
        <w:t>Е</w:t>
      </w:r>
      <w:r w:rsidR="003578BF">
        <w:rPr>
          <w:lang w:val="en-US"/>
        </w:rPr>
        <w:t>R</w:t>
      </w:r>
      <w:r>
        <w:rPr>
          <w:lang w:val="en-US"/>
        </w:rPr>
        <w:t>win</w:t>
      </w:r>
      <w:r w:rsidRPr="00FF5109">
        <w:t xml:space="preserve"> алат, односно пуним називом </w:t>
      </w:r>
      <w:r>
        <w:rPr>
          <w:lang w:val="en-US"/>
        </w:rPr>
        <w:t xml:space="preserve">All Fusion Erwin Data Modeler </w:t>
      </w:r>
      <w:r w:rsidRPr="00FF5109">
        <w:t xml:space="preserve">развило </w:t>
      </w:r>
      <w:r>
        <w:t>је п</w:t>
      </w:r>
      <w:r>
        <w:rPr>
          <w:lang w:val="en-US"/>
        </w:rPr>
        <w:t>pe</w:t>
      </w:r>
      <w:r w:rsidRPr="00FF5109">
        <w:t xml:space="preserve">дузеће </w:t>
      </w:r>
      <w:r>
        <w:rPr>
          <w:lang w:val="en-US"/>
        </w:rPr>
        <w:t xml:space="preserve">Computer Associates International. </w:t>
      </w:r>
      <w:r w:rsidRPr="00FF5109">
        <w:t xml:space="preserve">Овај </w:t>
      </w:r>
      <w:r>
        <w:rPr>
          <w:lang w:val="en-US"/>
        </w:rPr>
        <w:t>CASE</w:t>
      </w:r>
      <w:r w:rsidRPr="00FF5109">
        <w:t xml:space="preserve"> алат служи за креирање и одржавање логичког и физичког модела података те за генерисање њима припадајуће </w:t>
      </w:r>
      <w:r>
        <w:t xml:space="preserve"> </w:t>
      </w:r>
      <w:r w:rsidRPr="00FF5109">
        <w:t>физичке базе података. Интерфејс је корисн</w:t>
      </w:r>
      <w:r w:rsidR="003578BF">
        <w:rPr>
          <w:lang w:val="en-US"/>
        </w:rPr>
        <w:t>и</w:t>
      </w:r>
      <w:r w:rsidRPr="00FF5109">
        <w:t xml:space="preserve">чки оријентисан, међутим рад са </w:t>
      </w:r>
      <w:r w:rsidR="003578BF">
        <w:rPr>
          <w:lang w:val="en-US"/>
        </w:rPr>
        <w:t>ER</w:t>
      </w:r>
      <w:r>
        <w:rPr>
          <w:lang w:val="en-US"/>
        </w:rPr>
        <w:t>win-o</w:t>
      </w:r>
      <w:r>
        <w:t>м</w:t>
      </w:r>
      <w:r w:rsidRPr="00FF5109">
        <w:t xml:space="preserve"> </w:t>
      </w:r>
      <w:r>
        <w:t xml:space="preserve"> </w:t>
      </w:r>
      <w:r w:rsidRPr="00FF5109">
        <w:t>захтева високи ниво познавања поступака моделирања подат</w:t>
      </w:r>
      <w:r>
        <w:t xml:space="preserve">ака. На слици </w:t>
      </w:r>
      <w:r>
        <w:rPr>
          <w:lang w:val="en-US"/>
        </w:rPr>
        <w:t>je</w:t>
      </w:r>
      <w:r w:rsidRPr="00FF5109">
        <w:t xml:space="preserve"> приказан је почетни интерфејс за израду дијаграма.</w:t>
      </w:r>
    </w:p>
    <w:p w:rsidR="0079119A" w:rsidRPr="00FF5109" w:rsidRDefault="0079119A" w:rsidP="0079119A">
      <w:pPr>
        <w:rPr>
          <w:lang w:val="en-US"/>
        </w:rPr>
      </w:pPr>
    </w:p>
    <w:p w:rsidR="007C266E" w:rsidRDefault="00BD11F4" w:rsidP="007C266E">
      <w:pPr>
        <w:keepNext/>
        <w:jc w:val="center"/>
      </w:pPr>
      <w:r>
        <w:rPr>
          <w:noProof/>
          <w:lang w:val="en-US"/>
        </w:rPr>
        <w:drawing>
          <wp:inline distT="0" distB="0" distL="0" distR="0">
            <wp:extent cx="4681220" cy="3425825"/>
            <wp:effectExtent l="19050" t="0" r="5080" b="0"/>
            <wp:docPr id="12" name="Picture 1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
                    <pic:cNvPicPr>
                      <a:picLocks noChangeAspect="1" noChangeArrowheads="1"/>
                    </pic:cNvPicPr>
                  </pic:nvPicPr>
                  <pic:blipFill>
                    <a:blip r:embed="rId20"/>
                    <a:srcRect/>
                    <a:stretch>
                      <a:fillRect/>
                    </a:stretch>
                  </pic:blipFill>
                  <pic:spPr bwMode="auto">
                    <a:xfrm>
                      <a:off x="0" y="0"/>
                      <a:ext cx="4681220" cy="3425825"/>
                    </a:xfrm>
                    <a:prstGeom prst="rect">
                      <a:avLst/>
                    </a:prstGeom>
                    <a:noFill/>
                    <a:ln w="9525">
                      <a:noFill/>
                      <a:miter lim="800000"/>
                      <a:headEnd/>
                      <a:tailEnd/>
                    </a:ln>
                  </pic:spPr>
                </pic:pic>
              </a:graphicData>
            </a:graphic>
          </wp:inline>
        </w:drawing>
      </w:r>
    </w:p>
    <w:p w:rsidR="0004533F" w:rsidRDefault="0004533F" w:rsidP="007C266E">
      <w:pPr>
        <w:pStyle w:val="Caption"/>
        <w:jc w:val="center"/>
      </w:pPr>
    </w:p>
    <w:p w:rsidR="0079119A" w:rsidRDefault="007C266E" w:rsidP="007C266E">
      <w:pPr>
        <w:pStyle w:val="Caption"/>
        <w:jc w:val="center"/>
      </w:pPr>
      <w:r>
        <w:t xml:space="preserve">Слика  </w:t>
      </w:r>
      <w:fldSimple w:instr=" SEQ Слика_ \* ARABIC ">
        <w:r w:rsidR="00246927">
          <w:rPr>
            <w:noProof/>
          </w:rPr>
          <w:t>11</w:t>
        </w:r>
      </w:fldSimple>
      <w:r>
        <w:t xml:space="preserve">. </w:t>
      </w:r>
      <w:r w:rsidRPr="009253E5">
        <w:t>Почетни интерфејс за израду дијаграма</w:t>
      </w:r>
    </w:p>
    <w:p w:rsidR="0079119A" w:rsidRPr="007C266E" w:rsidRDefault="0079119A" w:rsidP="0079119A">
      <w:pPr>
        <w:rPr>
          <w:lang w:val="en-US"/>
        </w:rPr>
      </w:pPr>
    </w:p>
    <w:p w:rsidR="009A4820" w:rsidRDefault="0079119A" w:rsidP="0079119A">
      <w:pPr>
        <w:pStyle w:val="NoSpacing1"/>
      </w:pPr>
      <w:r w:rsidRPr="00FF5109">
        <w:lastRenderedPageBreak/>
        <w:t xml:space="preserve">У </w:t>
      </w:r>
      <w:r>
        <w:t>ERwin</w:t>
      </w:r>
      <w:r w:rsidRPr="00FF5109">
        <w:t xml:space="preserve"> алату могуће је израђивати логички, физички или и логички и физички модел истовремено. Логички модел садржи ентитете, атрибуте који описују ентитете, везе међу ентитетима и примарне и секундарне кључеве. </w:t>
      </w:r>
    </w:p>
    <w:p w:rsidR="0079119A" w:rsidRDefault="0079119A" w:rsidP="0079119A">
      <w:pPr>
        <w:pStyle w:val="NoSpacing1"/>
      </w:pPr>
      <w:r w:rsidRPr="00FF5109">
        <w:t xml:space="preserve">Физички модел садржи информације о физичкој бази подтака, као што су типови атрибута у релацијским схемама, ограничења, индекси као везе на друге релационе схеме, денормализиране таблице и слично. </w:t>
      </w:r>
    </w:p>
    <w:p w:rsidR="0079119A" w:rsidRDefault="0079119A" w:rsidP="0079119A">
      <w:pPr>
        <w:pStyle w:val="NoSpacing1"/>
      </w:pPr>
      <w:r w:rsidRPr="00FF5109">
        <w:t xml:space="preserve">Логичко физички модел садржи елементе и једног и другог модела. </w:t>
      </w:r>
      <w:r>
        <w:t xml:space="preserve">Свака датотека садржи ризницу у којој су запамћени попис и опис сваког ентитета. За сваки ентитет постоји скуп података о атрибутима који га описују (укључујући и примарни и секундарни/е кључеве), о везама према другим ентитетима, о уграђеним процедурама и окидачима за те процедуре и сл. </w:t>
      </w:r>
    </w:p>
    <w:p w:rsidR="00331D1C" w:rsidRDefault="0079119A" w:rsidP="0079119A">
      <w:pPr>
        <w:pStyle w:val="NoSpacing1"/>
      </w:pPr>
      <w:r>
        <w:t>На темељу физичког модела подат</w:t>
      </w:r>
      <w:r w:rsidR="009A4820">
        <w:t>ака аутоматски је могуће генерис</w:t>
      </w:r>
      <w:r>
        <w:t xml:space="preserve">ати и физичку базу података у коју се после тога уписују пословни подаци. </w:t>
      </w:r>
    </w:p>
    <w:p w:rsidR="0079119A" w:rsidRDefault="0079119A" w:rsidP="0079119A">
      <w:pPr>
        <w:pStyle w:val="NoSpacing1"/>
      </w:pPr>
      <w:r>
        <w:t>CASE алат ERwin, подржава и генерисање физичког, односно логичко/физичког модела података аутоматски из физичке базе података. Тај поступак назива се реверзно инжењерство.</w:t>
      </w:r>
    </w:p>
    <w:p w:rsidR="00331D1C" w:rsidRDefault="0079119A" w:rsidP="00331D1C">
      <w:pPr>
        <w:pStyle w:val="NoSpacing1"/>
      </w:pPr>
      <w:r>
        <w:t xml:space="preserve">Реверзно инжењерство као процес обухвата информације из базе података о релацијским схемама, њиховим атрибутима и структури односно везама којима су релационе схеме повезане. После преноса информација у ERwin над насталим моделом података могуће је радити измене које ће одговарати променама насталим у пословним подацима или њиховој структури и поново синхронизовати физичку базу података са новим физичким или логичко/физичким моделом података. </w:t>
      </w:r>
    </w:p>
    <w:p w:rsidR="0079119A" w:rsidRPr="00331D1C" w:rsidRDefault="0079119A" w:rsidP="00331D1C">
      <w:pPr>
        <w:pStyle w:val="NoSpacing1"/>
      </w:pPr>
      <w:r>
        <w:t xml:space="preserve">Цели процес могуће је и документовати системом за извештавање у ERwin -у. </w:t>
      </w:r>
      <w:r w:rsidR="00E266C2">
        <w:t>[12]</w:t>
      </w:r>
    </w:p>
    <w:p w:rsidR="002B56B8" w:rsidRPr="002B56B8" w:rsidRDefault="002B56B8" w:rsidP="00F21218">
      <w:pPr>
        <w:pStyle w:val="NoSpacing1"/>
        <w:ind w:firstLine="0"/>
      </w:pPr>
    </w:p>
    <w:p w:rsidR="006C695E" w:rsidRDefault="006C695E" w:rsidP="001B2262">
      <w:pPr>
        <w:pStyle w:val="NoSpacing1"/>
        <w:ind w:firstLine="0"/>
      </w:pPr>
    </w:p>
    <w:p w:rsidR="001B2262" w:rsidRDefault="001B2262" w:rsidP="001B2262">
      <w:pPr>
        <w:pStyle w:val="NoSpacing1"/>
        <w:ind w:firstLine="0"/>
      </w:pPr>
    </w:p>
    <w:p w:rsidR="001B2262" w:rsidRDefault="001B2262" w:rsidP="001B2262">
      <w:pPr>
        <w:pStyle w:val="NoSpacing1"/>
        <w:ind w:firstLine="0"/>
      </w:pPr>
    </w:p>
    <w:p w:rsidR="001B2262" w:rsidRDefault="001B2262" w:rsidP="001B2262">
      <w:pPr>
        <w:pStyle w:val="NoSpacing1"/>
        <w:ind w:firstLine="0"/>
      </w:pPr>
    </w:p>
    <w:p w:rsidR="001B2262" w:rsidRDefault="001B2262" w:rsidP="001B2262">
      <w:pPr>
        <w:pStyle w:val="NoSpacing1"/>
        <w:ind w:firstLine="0"/>
      </w:pPr>
    </w:p>
    <w:p w:rsidR="001B2262" w:rsidRPr="001B2262" w:rsidRDefault="001B2262" w:rsidP="001B2262">
      <w:pPr>
        <w:pStyle w:val="NoSpacing1"/>
        <w:ind w:firstLine="0"/>
      </w:pPr>
    </w:p>
    <w:p w:rsidR="00881F82" w:rsidRDefault="00881F82" w:rsidP="00881F82">
      <w:pPr>
        <w:rPr>
          <w:lang w:val="en-US"/>
        </w:rPr>
      </w:pPr>
    </w:p>
    <w:p w:rsidR="00DD06A3" w:rsidRDefault="00DD06A3" w:rsidP="00881F82">
      <w:pPr>
        <w:rPr>
          <w:lang w:val="en-US"/>
        </w:rPr>
      </w:pPr>
    </w:p>
    <w:p w:rsidR="00DD06A3" w:rsidRDefault="00DD06A3" w:rsidP="00881F82">
      <w:pPr>
        <w:rPr>
          <w:lang w:val="en-US"/>
        </w:rPr>
      </w:pPr>
    </w:p>
    <w:p w:rsidR="00DD06A3" w:rsidRDefault="00DD06A3" w:rsidP="00881F82">
      <w:pPr>
        <w:rPr>
          <w:lang w:val="en-US"/>
        </w:rPr>
      </w:pPr>
    </w:p>
    <w:p w:rsidR="00DD06A3" w:rsidRDefault="00DD06A3" w:rsidP="00881F82">
      <w:pPr>
        <w:rPr>
          <w:lang w:val="en-US"/>
        </w:rPr>
      </w:pPr>
    </w:p>
    <w:p w:rsidR="00DD06A3" w:rsidRDefault="00DD06A3" w:rsidP="00881F82">
      <w:pPr>
        <w:rPr>
          <w:lang w:val="en-US"/>
        </w:rPr>
      </w:pPr>
    </w:p>
    <w:p w:rsidR="00DD06A3" w:rsidRDefault="00DD06A3" w:rsidP="00881F82">
      <w:pPr>
        <w:rPr>
          <w:lang w:val="en-US"/>
        </w:rPr>
      </w:pPr>
    </w:p>
    <w:p w:rsidR="00DD06A3" w:rsidRDefault="00DD06A3" w:rsidP="00881F82">
      <w:pPr>
        <w:rPr>
          <w:lang w:val="en-US"/>
        </w:rPr>
      </w:pPr>
    </w:p>
    <w:p w:rsidR="00983F54" w:rsidRDefault="00AC7BBB" w:rsidP="00A20EA2">
      <w:pPr>
        <w:pStyle w:val="Heading1"/>
      </w:pPr>
      <w:bookmarkStart w:id="40" w:name="_Toc367725688"/>
      <w:r>
        <w:lastRenderedPageBreak/>
        <w:t>5</w:t>
      </w:r>
      <w:r w:rsidR="00A20EA2">
        <w:t xml:space="preserve">. </w:t>
      </w:r>
      <w:r w:rsidR="00983F54">
        <w:t>РА</w:t>
      </w:r>
      <w:r w:rsidR="00A20EA2">
        <w:t>ЗВОЈ ИНФОРМАЦИОНОГ СИСТЕМА СТА</w:t>
      </w:r>
      <w:r w:rsidR="00983F54">
        <w:t>МБЕНЕ АГЕНЦИЈЕ</w:t>
      </w:r>
      <w:bookmarkEnd w:id="40"/>
    </w:p>
    <w:p w:rsidR="00983F54" w:rsidRDefault="00983F54" w:rsidP="00983F54"/>
    <w:p w:rsidR="00983F54" w:rsidRDefault="001A3F0E" w:rsidP="00A20EA2">
      <w:pPr>
        <w:pStyle w:val="Heading2"/>
      </w:pPr>
      <w:bookmarkStart w:id="41" w:name="_Toc367725689"/>
      <w:r>
        <w:t>5</w:t>
      </w:r>
      <w:r w:rsidR="00983F54">
        <w:t>.1  О</w:t>
      </w:r>
      <w:r w:rsidR="00531157">
        <w:t>пис проблема</w:t>
      </w:r>
      <w:bookmarkEnd w:id="41"/>
      <w:r w:rsidR="00531157">
        <w:t xml:space="preserve"> </w:t>
      </w:r>
    </w:p>
    <w:p w:rsidR="00983F54" w:rsidRDefault="00983F54" w:rsidP="00983F54"/>
    <w:p w:rsidR="00983F54" w:rsidRDefault="00983F54" w:rsidP="00A20EA2">
      <w:pPr>
        <w:pStyle w:val="NoSpacing1"/>
      </w:pPr>
      <w:r>
        <w:t xml:space="preserve">Стамбена агенција Крагујевац се бави изградњом и продајом станова на територији Крагујевца. Сходно томе овај ИС би требало да олакша поступке уговарања изградње станова, куповине локација, продаје станова итд. </w:t>
      </w:r>
    </w:p>
    <w:p w:rsidR="00FA3851" w:rsidRDefault="00FA3851" w:rsidP="00A20EA2">
      <w:pPr>
        <w:pStyle w:val="NoSpacing1"/>
      </w:pPr>
    </w:p>
    <w:p w:rsidR="00983F54" w:rsidRDefault="00983F54" w:rsidP="00A20EA2">
      <w:pPr>
        <w:pStyle w:val="NoSpacing1"/>
        <w:ind w:firstLine="0"/>
      </w:pPr>
      <w:r>
        <w:t>Стамбена агенција  функционише кроз пет основних процеса:</w:t>
      </w:r>
    </w:p>
    <w:p w:rsidR="00983F54" w:rsidRDefault="00983F54" w:rsidP="00A20EA2">
      <w:pPr>
        <w:pStyle w:val="NoSpacing1"/>
      </w:pPr>
    </w:p>
    <w:p w:rsidR="00983F54" w:rsidRDefault="00983F54" w:rsidP="005B7FF6">
      <w:pPr>
        <w:pStyle w:val="NoSpacing1"/>
        <w:numPr>
          <w:ilvl w:val="0"/>
          <w:numId w:val="3"/>
        </w:numPr>
      </w:pPr>
      <w:r>
        <w:t>Процес набавке</w:t>
      </w:r>
      <w:r w:rsidR="00A20EA2">
        <w:t>,</w:t>
      </w:r>
    </w:p>
    <w:p w:rsidR="00983F54" w:rsidRDefault="00983F54" w:rsidP="005B7FF6">
      <w:pPr>
        <w:pStyle w:val="NoSpacing1"/>
        <w:numPr>
          <w:ilvl w:val="0"/>
          <w:numId w:val="3"/>
        </w:numPr>
      </w:pPr>
      <w:r>
        <w:t>Процес прибављања документације</w:t>
      </w:r>
      <w:r w:rsidR="00A20EA2">
        <w:t>,</w:t>
      </w:r>
    </w:p>
    <w:p w:rsidR="00983F54" w:rsidRDefault="00983F54" w:rsidP="005B7FF6">
      <w:pPr>
        <w:pStyle w:val="NoSpacing1"/>
        <w:numPr>
          <w:ilvl w:val="0"/>
          <w:numId w:val="3"/>
        </w:numPr>
      </w:pPr>
      <w:r>
        <w:t>Процес изградње</w:t>
      </w:r>
      <w:r w:rsidR="00A20EA2">
        <w:t>,</w:t>
      </w:r>
    </w:p>
    <w:p w:rsidR="00983F54" w:rsidRDefault="00983F54" w:rsidP="005B7FF6">
      <w:pPr>
        <w:pStyle w:val="NoSpacing1"/>
        <w:numPr>
          <w:ilvl w:val="0"/>
          <w:numId w:val="3"/>
        </w:numPr>
      </w:pPr>
      <w:r>
        <w:t>Процес продаје станова</w:t>
      </w:r>
      <w:r w:rsidR="00A20EA2">
        <w:t>,</w:t>
      </w:r>
    </w:p>
    <w:p w:rsidR="00983F54" w:rsidRDefault="00983F54" w:rsidP="005B7FF6">
      <w:pPr>
        <w:pStyle w:val="NoSpacing1"/>
        <w:numPr>
          <w:ilvl w:val="0"/>
          <w:numId w:val="3"/>
        </w:numPr>
      </w:pPr>
      <w:r>
        <w:t xml:space="preserve">Процес финансија.  </w:t>
      </w:r>
    </w:p>
    <w:p w:rsidR="00983F54" w:rsidRDefault="00983F54" w:rsidP="00A20EA2">
      <w:pPr>
        <w:pStyle w:val="NoSpacing1"/>
      </w:pPr>
    </w:p>
    <w:p w:rsidR="00983F54" w:rsidRDefault="00983F54" w:rsidP="00A20EA2">
      <w:pPr>
        <w:pStyle w:val="NoSpacing1"/>
      </w:pPr>
      <w:r>
        <w:t xml:space="preserve">Процеси и њихови потпроцеси графички су приказани дијаграмима токова података. Овим је обрађена суштина пословања агенције као и комуникација између служби унутар агенције и агенције са спољашњим објектима. </w:t>
      </w:r>
    </w:p>
    <w:p w:rsidR="00BF6114" w:rsidRDefault="00BF6114" w:rsidP="00BF6114">
      <w:pPr>
        <w:pStyle w:val="NoSpacing1"/>
        <w:ind w:firstLine="0"/>
      </w:pPr>
    </w:p>
    <w:p w:rsidR="00983F54" w:rsidRDefault="00983F54" w:rsidP="00E97578">
      <w:pPr>
        <w:pStyle w:val="Heading3"/>
        <w:numPr>
          <w:ilvl w:val="2"/>
          <w:numId w:val="50"/>
        </w:numPr>
      </w:pPr>
      <w:bookmarkStart w:id="42" w:name="_Toc366066659"/>
      <w:bookmarkStart w:id="43" w:name="_Toc367725690"/>
      <w:r>
        <w:t xml:space="preserve">Процес </w:t>
      </w:r>
      <w:r w:rsidR="00D33996">
        <w:t>набавке</w:t>
      </w:r>
      <w:bookmarkEnd w:id="42"/>
      <w:bookmarkEnd w:id="43"/>
    </w:p>
    <w:p w:rsidR="00983F54" w:rsidRDefault="00983F54" w:rsidP="00A20EA2">
      <w:pPr>
        <w:pStyle w:val="NoSpacing1"/>
      </w:pPr>
    </w:p>
    <w:p w:rsidR="00983F54" w:rsidRDefault="00A53221" w:rsidP="00A20EA2">
      <w:pPr>
        <w:pStyle w:val="NoSpacing1"/>
      </w:pPr>
      <w:r>
        <w:t xml:space="preserve">Пословање стамбене агенције </w:t>
      </w:r>
      <w:r w:rsidR="00983F54">
        <w:t>почиње процесом набавке, у оквиру којег разликујемо процес набавке локације и процес набавке идејног пројекта .</w:t>
      </w:r>
    </w:p>
    <w:p w:rsidR="00983F54" w:rsidRDefault="00983F54" w:rsidP="00A20EA2">
      <w:pPr>
        <w:pStyle w:val="NoSpacing1"/>
      </w:pPr>
      <w:r>
        <w:t>Процес набавке локације састоји се од три потпроцеса: прикупљања понуда за локације, уговарања локације и плаћања локације . Да би агенција кренула да ради прво мора да купи неку локацију у граду за изградњу станова. Набавка локације  почиње прикупљањем понуда за локације које су добијене од добављача локације. У агенцији се евидентирају подаци о добављачу локације пошто добављача нема много, као и подаци о понуђеним локацијама и разматрају се пристигле понуде.</w:t>
      </w:r>
      <w:r w:rsidR="00626F25">
        <w:t xml:space="preserve"> </w:t>
      </w:r>
      <w:r>
        <w:t xml:space="preserve">Затим се у процесу уговарања локације одговарајућем добављачу локације шаље одлука о избору понуде, за понуду која је прихваћена. Потом се склапа уговор о куповини локације између агенције и добављача локације и води евиденција о уговореној локацији. На крају, у процесу плаћања локације добављач локације шаље фактуру агенцији по којој финансијска служба треба да изврши уплату добављачу локације чиме је процес набавке локације завршен.  </w:t>
      </w:r>
    </w:p>
    <w:p w:rsidR="00626F25" w:rsidRDefault="00983F54" w:rsidP="00A20EA2">
      <w:pPr>
        <w:pStyle w:val="NoSpacing1"/>
      </w:pPr>
      <w:r>
        <w:lastRenderedPageBreak/>
        <w:t xml:space="preserve">Процес набавке идејног пројекта почиње објављивањем јавног огласа за набавку пројекта. Оглас се расписује на основу података о локацији и података о радовима које </w:t>
      </w:r>
      <w:r w:rsidR="00626F25">
        <w:t>треба извршити.</w:t>
      </w:r>
      <w:r>
        <w:t xml:space="preserve"> Затим се разматрају понуде пројекта које агенција добија од добављача пројекта. Када агенција прихвати  понуду онда се добављачу шаље одлука о избору понуде. Процес се наставља склапањем уговора о куповини пројекта између агенције и добављача пројекта. Потом добављач пројекта испоставља фактуру агенцији, на основу које финансијска служба треба да изврши уплату на рачун добављача пројекта и тиме је набавка идејног пројекта завршена. У току овог процеса евидентирају се подаци у о добављачима пројекта, понудама пројеката, уговорима о куповини пројекта, пројектима и фактурама, а на основу прихваћеног пројекта могу се уписати и нове врсте радова. </w:t>
      </w:r>
    </w:p>
    <w:p w:rsidR="00983F54" w:rsidRDefault="00983F54" w:rsidP="00A20EA2">
      <w:pPr>
        <w:pStyle w:val="NoSpacing1"/>
      </w:pPr>
      <w:r>
        <w:t>Процес набавке идејног пројекта се такође може разложити на потпроцесе, али како би разлагање било аналогно разлагању процеса набавке локације, онда то није урађено.</w:t>
      </w:r>
    </w:p>
    <w:p w:rsidR="00983F54" w:rsidRDefault="00983F54" w:rsidP="00A20EA2">
      <w:pPr>
        <w:pStyle w:val="Heading3"/>
      </w:pPr>
    </w:p>
    <w:p w:rsidR="00983F54" w:rsidRDefault="00983F54" w:rsidP="00E97578">
      <w:pPr>
        <w:pStyle w:val="Heading3"/>
        <w:numPr>
          <w:ilvl w:val="2"/>
          <w:numId w:val="50"/>
        </w:numPr>
      </w:pPr>
      <w:bookmarkStart w:id="44" w:name="_Toc366066660"/>
      <w:bookmarkStart w:id="45" w:name="_Toc367725691"/>
      <w:r>
        <w:t xml:space="preserve">Процес </w:t>
      </w:r>
      <w:r w:rsidR="00D33996">
        <w:t>изградње</w:t>
      </w:r>
      <w:bookmarkEnd w:id="44"/>
      <w:bookmarkEnd w:id="45"/>
    </w:p>
    <w:p w:rsidR="00983F54" w:rsidRDefault="00983F54" w:rsidP="00A20EA2">
      <w:pPr>
        <w:pStyle w:val="NoSpacing1"/>
      </w:pPr>
    </w:p>
    <w:p w:rsidR="00983F54" w:rsidRDefault="00983F54" w:rsidP="00A20EA2">
      <w:pPr>
        <w:pStyle w:val="NoSpacing1"/>
      </w:pPr>
      <w:r>
        <w:t>Овај процес обухвата потпроцесе: прикупљање понуда, уговарање радова, извођење и плаћање радова.</w:t>
      </w:r>
    </w:p>
    <w:p w:rsidR="00983F54" w:rsidRDefault="00983F54" w:rsidP="00A20EA2">
      <w:pPr>
        <w:pStyle w:val="NoSpacing1"/>
      </w:pPr>
      <w:r>
        <w:t>Прво се за купљену локацију и пројекат објављује оглас за изградњу станова. Након тога, врши се прикупљање понуда за извођење радова које се добијају од извођача радова, при чему се евидентирају подаци о извођачима и садржаји понуда. Затим се разматрају пристигле понуде.</w:t>
      </w:r>
    </w:p>
    <w:p w:rsidR="00983F54" w:rsidRDefault="00983F54" w:rsidP="00A20EA2">
      <w:pPr>
        <w:pStyle w:val="NoSpacing1"/>
      </w:pPr>
      <w:r>
        <w:t>У процесу уговарања радова обавештава се одговарајући извођач о избору његове понуде и склапа се уговор за извођење радова између агенције и извођача радова који се евидентира у агенцији.</w:t>
      </w:r>
    </w:p>
    <w:p w:rsidR="00983F54" w:rsidRDefault="00983F54" w:rsidP="00A20EA2">
      <w:pPr>
        <w:pStyle w:val="NoSpacing1"/>
      </w:pPr>
      <w:r>
        <w:t>Потом, у процесу извођења  радова извођач радова даје главни пројекат и изводи радове а агенција врши надзор извођења радова и евидентира радове и информације о главном пројекту. Затим се на основу главног пројекта уносе подаци о становима који се граде.</w:t>
      </w:r>
    </w:p>
    <w:p w:rsidR="00983F54" w:rsidRDefault="00983F54" w:rsidP="00A20EA2">
      <w:pPr>
        <w:pStyle w:val="NoSpacing1"/>
      </w:pPr>
      <w:r>
        <w:t>На крају процеса врши се евидентирање трошкова изградње при чему извођач радова врши испоставу ситуације агенцији, ситуације се евидентирају, затим заједно сређују коначни обрачун да провере трошкове изградње и на основу тог обрачуна финансијска служба агенције треба да плати извођачу радова, чиме је процес изградње комплетиран.</w:t>
      </w:r>
    </w:p>
    <w:p w:rsidR="00983F54" w:rsidRDefault="00983F54" w:rsidP="00A20EA2">
      <w:pPr>
        <w:pStyle w:val="NoSpacing1"/>
      </w:pPr>
    </w:p>
    <w:p w:rsidR="00E82AFB" w:rsidRPr="00E82AFB" w:rsidRDefault="00E82AFB" w:rsidP="00A20EA2">
      <w:pPr>
        <w:pStyle w:val="NoSpacing1"/>
      </w:pPr>
    </w:p>
    <w:p w:rsidR="00983F54" w:rsidRDefault="00983F54" w:rsidP="00E97578">
      <w:pPr>
        <w:pStyle w:val="Heading3"/>
        <w:numPr>
          <w:ilvl w:val="2"/>
          <w:numId w:val="50"/>
        </w:numPr>
      </w:pPr>
      <w:bookmarkStart w:id="46" w:name="_Toc367725692"/>
      <w:bookmarkStart w:id="47" w:name="_Toc366066661"/>
      <w:r>
        <w:lastRenderedPageBreak/>
        <w:t xml:space="preserve">Процес </w:t>
      </w:r>
      <w:r w:rsidR="00D33996">
        <w:t>прибављања документације</w:t>
      </w:r>
      <w:bookmarkEnd w:id="46"/>
      <w:r w:rsidR="00D33996">
        <w:t xml:space="preserve"> </w:t>
      </w:r>
      <w:bookmarkEnd w:id="47"/>
    </w:p>
    <w:p w:rsidR="00983F54" w:rsidRDefault="00983F54" w:rsidP="00A20EA2">
      <w:pPr>
        <w:pStyle w:val="NoSpacing1"/>
      </w:pPr>
    </w:p>
    <w:p w:rsidR="00983F54" w:rsidRDefault="00983F54" w:rsidP="00A20EA2">
      <w:pPr>
        <w:pStyle w:val="NoSpacing1"/>
      </w:pPr>
      <w:r>
        <w:t>Након куповине локације и пројекта и почетка изградње, у одговарајућим установама врши се прибављање документације за станове. Овај процес садржи потпроцесе испитивања урбанистичко техничких услова, дозволу комисије за технички преглед и употребну дозволу, добијање одобрења за градњу и пријаву градње.</w:t>
      </w:r>
    </w:p>
    <w:p w:rsidR="00983F54" w:rsidRDefault="00983F54" w:rsidP="00A20EA2">
      <w:pPr>
        <w:pStyle w:val="NoSpacing1"/>
      </w:pPr>
      <w:r>
        <w:t>На основу уговора за извођење радова и уговора о куповини локације, у потпроцесу добијања урбанистичко техничких услова Скупштини града – градској управи за урбанизам – шаље се захтев за контролу урбанистичко техничких услова и затим скупштина врши издавање потврде о урбанистичко техничким условима (УТУ) агенцији.</w:t>
      </w:r>
    </w:p>
    <w:p w:rsidR="00983F54" w:rsidRDefault="00983F54" w:rsidP="00A20EA2">
      <w:pPr>
        <w:pStyle w:val="NoSpacing1"/>
      </w:pPr>
      <w:r>
        <w:t xml:space="preserve">У следећем потпроцесу, са информацијама о радовима који се изводе, скупштини града се шаље захтев за излазак комисије за технички преглед ( </w:t>
      </w:r>
      <w:r w:rsidR="002938CE">
        <w:t>КТП</w:t>
      </w:r>
      <w:r>
        <w:t xml:space="preserve"> ) и добијање употребне дозволе, Скупштина формира </w:t>
      </w:r>
      <w:r w:rsidR="002938CE">
        <w:t>КТП</w:t>
      </w:r>
      <w:r>
        <w:t xml:space="preserve">, шаље извештај комисије и издаје употребну дозволу  (УД) агенцији. </w:t>
      </w:r>
    </w:p>
    <w:p w:rsidR="00983F54" w:rsidRDefault="00983F54" w:rsidP="00A20EA2">
      <w:pPr>
        <w:pStyle w:val="NoSpacing1"/>
      </w:pPr>
      <w:r>
        <w:t xml:space="preserve">Потом, на основу главног пројекта и потврде </w:t>
      </w:r>
      <w:r w:rsidR="002938CE">
        <w:t>УТУ</w:t>
      </w:r>
      <w:r>
        <w:t>, захтева се одобрење за градњу од скупштине града и ако је све у реду скупштина издаје одобрење агенцији.</w:t>
      </w:r>
    </w:p>
    <w:p w:rsidR="00983F54" w:rsidRDefault="00983F54" w:rsidP="00A20EA2">
      <w:pPr>
        <w:pStyle w:val="NoSpacing1"/>
      </w:pPr>
      <w:r>
        <w:t>На крају процеса врши се потпроцес пријаве градње. На основу главног пројекта и података о локацији врши се пријава градње скупштини града, као и грађевинској инспекцији а затим грађевинска инспекција врши контролу и издаје потврду о пријави градње.</w:t>
      </w:r>
    </w:p>
    <w:p w:rsidR="00983F54" w:rsidRDefault="00983F54" w:rsidP="00A20EA2">
      <w:pPr>
        <w:pStyle w:val="NoSpacing1"/>
      </w:pPr>
      <w:r>
        <w:t>У свим овим потпроцесима бележе се таксе које финансијска служба треба да уплати да би агенција добила одговарајућу документацију, а затим се врши евиденција добијене документације.</w:t>
      </w:r>
    </w:p>
    <w:p w:rsidR="00983F54" w:rsidRDefault="00983F54" w:rsidP="00A20EA2">
      <w:pPr>
        <w:pStyle w:val="Heading3"/>
      </w:pPr>
    </w:p>
    <w:p w:rsidR="00983F54" w:rsidRDefault="00983F54" w:rsidP="00E97578">
      <w:pPr>
        <w:pStyle w:val="Heading3"/>
        <w:numPr>
          <w:ilvl w:val="2"/>
          <w:numId w:val="50"/>
        </w:numPr>
      </w:pPr>
      <w:bookmarkStart w:id="48" w:name="_Toc367725693"/>
      <w:bookmarkStart w:id="49" w:name="_Toc366066662"/>
      <w:r>
        <w:t>Процес</w:t>
      </w:r>
      <w:r w:rsidR="00D33996">
        <w:t xml:space="preserve"> продаје станова</w:t>
      </w:r>
      <w:bookmarkEnd w:id="48"/>
      <w:r>
        <w:t xml:space="preserve"> </w:t>
      </w:r>
      <w:bookmarkEnd w:id="49"/>
    </w:p>
    <w:p w:rsidR="00983F54" w:rsidRDefault="00983F54" w:rsidP="00A20EA2">
      <w:pPr>
        <w:pStyle w:val="NoSpacing1"/>
      </w:pPr>
    </w:p>
    <w:p w:rsidR="00983F54" w:rsidRDefault="00983F54" w:rsidP="00A20EA2">
      <w:pPr>
        <w:pStyle w:val="NoSpacing1"/>
      </w:pPr>
      <w:r>
        <w:t>Процес продаје станова се састоји из потпроцеса информације о продаји и рад са клијентима.</w:t>
      </w:r>
    </w:p>
    <w:p w:rsidR="009C6FA9" w:rsidRDefault="00983F54" w:rsidP="00833583">
      <w:pPr>
        <w:pStyle w:val="NoSpacing1"/>
      </w:pPr>
      <w:r>
        <w:t xml:space="preserve">Процес почиње тако што се на основу података о становима за продају и добијеним одговарајућим потврдама за те станове, у потпроцесу информације о продаји прави каталог станова, односно оглас који се објављује у потпроцесу рад са купцима. Након тога, у овом потпроцесу заинтересовани клијенти шаљу пријаве на оглас, подаци о клијентима и пријаве се евидентирају у агенцији и разматрају. За прихваћене пријаве, одговарајућем клијенту шаље се одлука о избору и склапа се уговор о куповини стана између клијента и агенције. Затим се прави фактура коју финансијска служба треба да достави клијенти и уговори са клијентом плаћање стана. </w:t>
      </w:r>
    </w:p>
    <w:p w:rsidR="00983F54" w:rsidRDefault="00983F54" w:rsidP="00833583">
      <w:pPr>
        <w:pStyle w:val="NoSpacing1"/>
      </w:pPr>
      <w:r>
        <w:lastRenderedPageBreak/>
        <w:t>Подаци о уговору и фактурама се такође бележе у агенцији. Овим је продаја станова завршена.</w:t>
      </w:r>
    </w:p>
    <w:p w:rsidR="00096D43" w:rsidRPr="00096D43" w:rsidRDefault="00096D43" w:rsidP="00833583">
      <w:pPr>
        <w:pStyle w:val="NoSpacing1"/>
      </w:pPr>
    </w:p>
    <w:p w:rsidR="00983F54" w:rsidRDefault="00983F54" w:rsidP="00E97578">
      <w:pPr>
        <w:pStyle w:val="Heading3"/>
        <w:numPr>
          <w:ilvl w:val="2"/>
          <w:numId w:val="50"/>
        </w:numPr>
      </w:pPr>
      <w:bookmarkStart w:id="50" w:name="_Toc367725694"/>
      <w:bookmarkStart w:id="51" w:name="_Toc366066663"/>
      <w:r>
        <w:t xml:space="preserve">Процес </w:t>
      </w:r>
      <w:r w:rsidR="00D33996">
        <w:t>финансија</w:t>
      </w:r>
      <w:bookmarkEnd w:id="50"/>
      <w:r w:rsidR="00D33996">
        <w:t xml:space="preserve"> </w:t>
      </w:r>
      <w:bookmarkEnd w:id="51"/>
    </w:p>
    <w:p w:rsidR="00983F54" w:rsidRDefault="00983F54" w:rsidP="00A20EA2">
      <w:pPr>
        <w:pStyle w:val="NoSpacing1"/>
      </w:pPr>
    </w:p>
    <w:p w:rsidR="00983F54" w:rsidRDefault="00983F54" w:rsidP="00A20EA2">
      <w:pPr>
        <w:pStyle w:val="NoSpacing1"/>
      </w:pPr>
      <w:r>
        <w:t>Овај процес врши финансијска служба агенције и састоји се од четири потпроцеса:</w:t>
      </w:r>
    </w:p>
    <w:p w:rsidR="00983F54" w:rsidRDefault="00983F54" w:rsidP="00E97578">
      <w:pPr>
        <w:pStyle w:val="NoSpacing1"/>
        <w:numPr>
          <w:ilvl w:val="0"/>
          <w:numId w:val="49"/>
        </w:numPr>
      </w:pPr>
      <w:r>
        <w:t>Процес финансијски токови са купцима обухвата слање фактуре за стан купцу који ће након примања фактуре изврс</w:t>
      </w:r>
      <w:r w:rsidR="009C6FA9">
        <w:t>ити уплату финансијској служби,</w:t>
      </w:r>
    </w:p>
    <w:p w:rsidR="00983F54" w:rsidRDefault="00983F54" w:rsidP="00E97578">
      <w:pPr>
        <w:pStyle w:val="NoSpacing1"/>
        <w:numPr>
          <w:ilvl w:val="0"/>
          <w:numId w:val="49"/>
        </w:numPr>
      </w:pPr>
      <w:r>
        <w:t>Процес финансијски токови са градском управом за урба</w:t>
      </w:r>
      <w:r w:rsidR="009C6FA9">
        <w:t>низацију обухвата активност плаћ</w:t>
      </w:r>
      <w:r>
        <w:t>ања такси за издавање: потврде о урбанистичко техничким условима, одобрења</w:t>
      </w:r>
      <w:r w:rsidR="009C6FA9">
        <w:t xml:space="preserve"> за градњу и употребне дозволе,</w:t>
      </w:r>
    </w:p>
    <w:p w:rsidR="00983F54" w:rsidRDefault="00983F54" w:rsidP="00E97578">
      <w:pPr>
        <w:pStyle w:val="NoSpacing1"/>
        <w:numPr>
          <w:ilvl w:val="0"/>
          <w:numId w:val="49"/>
        </w:numPr>
      </w:pPr>
      <w:r>
        <w:t>Процес финансијски токови са добављачем локације – пројекта обавља плаћање фактура које добављ</w:t>
      </w:r>
      <w:r w:rsidR="009C6FA9">
        <w:t>ачи испостављају служби набавке,</w:t>
      </w:r>
    </w:p>
    <w:p w:rsidR="00983F54" w:rsidRDefault="00983F54" w:rsidP="00E97578">
      <w:pPr>
        <w:pStyle w:val="NoSpacing1"/>
        <w:numPr>
          <w:ilvl w:val="0"/>
          <w:numId w:val="49"/>
        </w:numPr>
      </w:pPr>
      <w:r>
        <w:t>Процес финансијски токови са извођачем радова подразумева плаћање доспелих ситуација.</w:t>
      </w:r>
    </w:p>
    <w:p w:rsidR="00983F54" w:rsidRDefault="00983F54"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Default="00096D43" w:rsidP="00A20EA2">
      <w:pPr>
        <w:pStyle w:val="NoSpacing1"/>
      </w:pPr>
    </w:p>
    <w:p w:rsidR="00096D43" w:rsidRPr="00096D43" w:rsidRDefault="00096D43" w:rsidP="00A20EA2">
      <w:pPr>
        <w:pStyle w:val="NoSpacing1"/>
      </w:pPr>
    </w:p>
    <w:p w:rsidR="00833583" w:rsidRDefault="001E3CB6" w:rsidP="00833583">
      <w:pPr>
        <w:pStyle w:val="Heading2"/>
      </w:pPr>
      <w:bookmarkStart w:id="52" w:name="_Toc367725695"/>
      <w:r>
        <w:lastRenderedPageBreak/>
        <w:t>5</w:t>
      </w:r>
      <w:r w:rsidR="00983F54">
        <w:t>.2   Х</w:t>
      </w:r>
      <w:r w:rsidR="00531157">
        <w:t>ијерархијска декомпозиција система</w:t>
      </w:r>
      <w:bookmarkEnd w:id="52"/>
    </w:p>
    <w:p w:rsidR="00985556" w:rsidRPr="00985556" w:rsidRDefault="00985556" w:rsidP="00985556"/>
    <w:p w:rsidR="00833583" w:rsidRPr="00833583" w:rsidRDefault="00833583" w:rsidP="00833583"/>
    <w:p w:rsidR="00833583" w:rsidRDefault="00983F54" w:rsidP="00983F54">
      <w:r>
        <w:t>Хијерархијски декомпонован информациони систем стамбене агенције изгледа овако:</w:t>
      </w:r>
      <w:r w:rsidR="003C3886" w:rsidRPr="003C3886">
        <w:t xml:space="preserve"> </w:t>
      </w:r>
    </w:p>
    <w:p w:rsidR="00985556" w:rsidRDefault="00985556" w:rsidP="00983F54"/>
    <w:p w:rsidR="00985556" w:rsidRPr="00985556" w:rsidRDefault="00985556" w:rsidP="00983F54"/>
    <w:p w:rsidR="007C266E" w:rsidRDefault="00A53221" w:rsidP="007C266E">
      <w:pPr>
        <w:keepNext/>
      </w:pPr>
      <w:r>
        <w:object w:dxaOrig="15355" w:dyaOrig="1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85pt;height:358.95pt" o:ole="">
            <v:imagedata r:id="rId21" o:title=""/>
          </v:shape>
          <o:OLEObject Type="Embed" ProgID="Visio.Drawing.11" ShapeID="_x0000_i1025" DrawAspect="Content" ObjectID="_1441540517" r:id="rId22"/>
        </w:object>
      </w:r>
    </w:p>
    <w:p w:rsidR="00995F31" w:rsidRDefault="007C266E" w:rsidP="007C266E">
      <w:pPr>
        <w:pStyle w:val="Caption"/>
        <w:jc w:val="center"/>
      </w:pPr>
      <w:r>
        <w:t xml:space="preserve">Слика  </w:t>
      </w:r>
      <w:fldSimple w:instr=" SEQ Слика_ \* ARABIC ">
        <w:r w:rsidR="00246927">
          <w:rPr>
            <w:noProof/>
          </w:rPr>
          <w:t>12</w:t>
        </w:r>
      </w:fldSimple>
      <w:r>
        <w:t xml:space="preserve">. </w:t>
      </w:r>
      <w:r w:rsidRPr="00000275">
        <w:t>Дијаграм декомпозиције</w:t>
      </w:r>
    </w:p>
    <w:p w:rsidR="00985556" w:rsidRPr="007C266E" w:rsidRDefault="00985556" w:rsidP="002456CF">
      <w:pPr>
        <w:rPr>
          <w:lang w:val="en-US"/>
        </w:rPr>
      </w:pPr>
    </w:p>
    <w:p w:rsidR="006F449E" w:rsidRDefault="001E3CB6" w:rsidP="00833583">
      <w:pPr>
        <w:pStyle w:val="Heading2"/>
      </w:pPr>
      <w:bookmarkStart w:id="53" w:name="_Toc367725696"/>
      <w:r>
        <w:t>5</w:t>
      </w:r>
      <w:r w:rsidR="006F449E">
        <w:t>.3   Д</w:t>
      </w:r>
      <w:r w:rsidR="00531157">
        <w:t>ијаграм токова података</w:t>
      </w:r>
      <w:bookmarkEnd w:id="53"/>
      <w:r w:rsidR="006F449E">
        <w:tab/>
      </w:r>
    </w:p>
    <w:p w:rsidR="006F449E" w:rsidRDefault="006F449E" w:rsidP="006F449E"/>
    <w:p w:rsidR="006F449E" w:rsidRDefault="006F449E" w:rsidP="00833583">
      <w:pPr>
        <w:pStyle w:val="NoSpacing1"/>
      </w:pPr>
      <w:r>
        <w:t xml:space="preserve">Информациони системи су често веома сложени, садрже велики број процеса, токова и складишта података и спољних објеката. Ради једноставнијег  и детаљнијег приказа система, на представљање система помоћу ДТП-а примењује се метода апстракције. То се постиже хијерархијском декомпозицијом процеса и посебним начином приказивања структуре, токова и складишта података у речнику података. </w:t>
      </w:r>
    </w:p>
    <w:p w:rsidR="00985556" w:rsidRDefault="006F449E" w:rsidP="00833583">
      <w:pPr>
        <w:pStyle w:val="NoSpacing1"/>
      </w:pPr>
      <w:r>
        <w:lastRenderedPageBreak/>
        <w:t xml:space="preserve">Хијерархијском декомпозицијом ДТП-а процес са ДТП-а вишег нивоа апстракције се декомпонује и приказује помоћу ДТП-а нижег нивоа апстракције, при чему се поштују одређена правила и конвенције. </w:t>
      </w:r>
    </w:p>
    <w:p w:rsidR="006F449E" w:rsidRDefault="006F449E" w:rsidP="00833583">
      <w:pPr>
        <w:pStyle w:val="NoSpacing1"/>
      </w:pPr>
      <w:r>
        <w:t>Декомпозиција једног процеса се спроводи све док таква декомпозиција има смисла.</w:t>
      </w:r>
    </w:p>
    <w:p w:rsidR="00985556" w:rsidRDefault="006F449E" w:rsidP="00833583">
      <w:pPr>
        <w:pStyle w:val="NoSpacing1"/>
      </w:pPr>
      <w:r>
        <w:t xml:space="preserve">Поступком декомпозиције један систем се описује хијерархијом ДТП-а. </w:t>
      </w:r>
    </w:p>
    <w:p w:rsidR="00985556" w:rsidRDefault="006F449E" w:rsidP="00833583">
      <w:pPr>
        <w:pStyle w:val="NoSpacing1"/>
      </w:pPr>
      <w:r>
        <w:t xml:space="preserve">Дијаграм на највишем нивоу хијерархије назива се дијаграмом контекста и  заправо представља ИС. Овај дијаграм садржи мали број процеса високог нивоа апстракције и њихову комуникацију. </w:t>
      </w:r>
    </w:p>
    <w:p w:rsidR="006F449E" w:rsidRDefault="006F449E" w:rsidP="00833583">
      <w:pPr>
        <w:pStyle w:val="NoSpacing1"/>
      </w:pPr>
      <w:r>
        <w:t>Декомпозицијом дијаграма контекста добијају се  дијаграми првог нивоа и они се називају дијаграмима средњег нивоа. Процеси нижег нивоа означавају се са А1, А2, А3,…, а процеси у наредном нижем нивоу са А1.1, А1.2,…, А2.1,…, А3.1,…</w:t>
      </w:r>
    </w:p>
    <w:p w:rsidR="00985556" w:rsidRDefault="006F449E" w:rsidP="00985556">
      <w:pPr>
        <w:pStyle w:val="NoSpacing1"/>
      </w:pPr>
      <w:r>
        <w:t>У нашем случају, за информациони систем стамбене агенције, дијаграм контекста је следећи:</w:t>
      </w:r>
    </w:p>
    <w:p w:rsidR="00985556" w:rsidRPr="00985556" w:rsidRDefault="00985556" w:rsidP="00985556">
      <w:pPr>
        <w:pStyle w:val="NoSpacing1"/>
      </w:pPr>
    </w:p>
    <w:p w:rsidR="007C266E" w:rsidRDefault="00CA1366" w:rsidP="007C266E">
      <w:pPr>
        <w:keepNext/>
      </w:pPr>
      <w:r>
        <w:rPr>
          <w:noProof/>
          <w:lang w:val="en-US"/>
        </w:rPr>
        <w:drawing>
          <wp:inline distT="0" distB="0" distL="0" distR="0">
            <wp:extent cx="5943600" cy="4121785"/>
            <wp:effectExtent l="1905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5943600" cy="4121785"/>
                    </a:xfrm>
                    <a:prstGeom prst="rect">
                      <a:avLst/>
                    </a:prstGeom>
                    <a:noFill/>
                    <a:ln w="9525">
                      <a:noFill/>
                      <a:miter lim="800000"/>
                      <a:headEnd/>
                      <a:tailEnd/>
                    </a:ln>
                  </pic:spPr>
                </pic:pic>
              </a:graphicData>
            </a:graphic>
          </wp:inline>
        </w:drawing>
      </w:r>
    </w:p>
    <w:p w:rsidR="00006334" w:rsidRDefault="00006334" w:rsidP="007C266E">
      <w:pPr>
        <w:pStyle w:val="Caption"/>
        <w:jc w:val="center"/>
      </w:pPr>
    </w:p>
    <w:p w:rsidR="002456CF" w:rsidRDefault="007C266E" w:rsidP="007C266E">
      <w:pPr>
        <w:pStyle w:val="Caption"/>
        <w:jc w:val="center"/>
      </w:pPr>
      <w:r>
        <w:t xml:space="preserve">Слика  </w:t>
      </w:r>
      <w:fldSimple w:instr=" SEQ Слика_ \* ARABIC ">
        <w:r w:rsidR="00246927">
          <w:rPr>
            <w:noProof/>
          </w:rPr>
          <w:t>13</w:t>
        </w:r>
      </w:fldSimple>
      <w:r>
        <w:t xml:space="preserve">. </w:t>
      </w:r>
      <w:r w:rsidRPr="00C804D7">
        <w:t>Дијаграм контекста</w:t>
      </w:r>
    </w:p>
    <w:p w:rsidR="00985556" w:rsidRDefault="00985556" w:rsidP="002456CF">
      <w:pPr>
        <w:pStyle w:val="Caption"/>
        <w:jc w:val="center"/>
        <w:rPr>
          <w:i/>
          <w:sz w:val="22"/>
          <w:szCs w:val="22"/>
        </w:rPr>
      </w:pPr>
    </w:p>
    <w:p w:rsidR="00DC5CAD" w:rsidRPr="00DC5CAD" w:rsidRDefault="00DC5CAD" w:rsidP="00833583">
      <w:pPr>
        <w:pStyle w:val="NoSpacing1"/>
        <w:ind w:firstLine="0"/>
      </w:pPr>
      <w:r w:rsidRPr="00DC5CAD">
        <w:lastRenderedPageBreak/>
        <w:t>Посматрани дијаграм контекста садржи:</w:t>
      </w:r>
    </w:p>
    <w:p w:rsidR="00DC5CAD" w:rsidRPr="00DC5CAD" w:rsidRDefault="00DC5CAD" w:rsidP="00E97578">
      <w:pPr>
        <w:pStyle w:val="NoSpacing1"/>
        <w:numPr>
          <w:ilvl w:val="0"/>
          <w:numId w:val="4"/>
        </w:numPr>
      </w:pPr>
      <w:r w:rsidRPr="00DC5CAD">
        <w:t xml:space="preserve">један процес (А0 - информациони систем стамбене агенције ) </w:t>
      </w:r>
      <w:r w:rsidR="00985556">
        <w:t>,</w:t>
      </w:r>
    </w:p>
    <w:p w:rsidR="00DC5CAD" w:rsidRPr="00DC5CAD" w:rsidRDefault="00DC5CAD" w:rsidP="00E97578">
      <w:pPr>
        <w:pStyle w:val="NoSpacing1"/>
        <w:numPr>
          <w:ilvl w:val="0"/>
          <w:numId w:val="4"/>
        </w:numPr>
      </w:pPr>
      <w:r w:rsidRPr="00DC5CAD">
        <w:t>пет спољашњих објеката (1 - Клијент, 2 - Добављач локације/пројекта, 3 - Градска управа за урбанизам , 4 - Грађевинска инспекција, 5 -  Извођач радова)</w:t>
      </w:r>
      <w:r w:rsidR="00985556">
        <w:t xml:space="preserve"> ,</w:t>
      </w:r>
    </w:p>
    <w:p w:rsidR="00DC5CAD" w:rsidRPr="00DC5CAD" w:rsidRDefault="00DC5CAD" w:rsidP="00E97578">
      <w:pPr>
        <w:pStyle w:val="NoSpacing1"/>
        <w:numPr>
          <w:ilvl w:val="0"/>
          <w:numId w:val="4"/>
        </w:numPr>
      </w:pPr>
      <w:r w:rsidRPr="00DC5CAD">
        <w:t>токове података (између  процеса и спољашњих објеката).</w:t>
      </w:r>
    </w:p>
    <w:p w:rsidR="00DC5CAD" w:rsidRPr="00DC5CAD" w:rsidRDefault="00DC5CAD" w:rsidP="00833583">
      <w:pPr>
        <w:pStyle w:val="NoSpacing1"/>
      </w:pPr>
    </w:p>
    <w:p w:rsidR="00DC5CAD" w:rsidRDefault="00DC5CAD" w:rsidP="00833583">
      <w:pPr>
        <w:pStyle w:val="NoSpacing1"/>
      </w:pPr>
      <w:r w:rsidRPr="00DC5CAD">
        <w:t>Декомпозицијом дијаграма контекста добијамо пет нових процеса са спољашњим објектима и токовима података, односно добијамо следећи дијаграм првог нивоа:</w:t>
      </w:r>
    </w:p>
    <w:p w:rsidR="0077571C" w:rsidRPr="0077571C" w:rsidRDefault="0077571C" w:rsidP="00833583">
      <w:pPr>
        <w:pStyle w:val="NoSpacing1"/>
      </w:pPr>
    </w:p>
    <w:p w:rsidR="007C266E" w:rsidRDefault="00CA1366" w:rsidP="007C266E">
      <w:pPr>
        <w:pStyle w:val="NoSpacing1"/>
        <w:keepNext/>
        <w:ind w:firstLine="0"/>
      </w:pPr>
      <w:r>
        <w:rPr>
          <w:noProof/>
          <w:lang w:val="en-US"/>
        </w:rPr>
        <w:drawing>
          <wp:inline distT="0" distB="0" distL="0" distR="0">
            <wp:extent cx="5936615" cy="4114800"/>
            <wp:effectExtent l="19050" t="0" r="6985"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5936615" cy="4114800"/>
                    </a:xfrm>
                    <a:prstGeom prst="rect">
                      <a:avLst/>
                    </a:prstGeom>
                    <a:noFill/>
                    <a:ln w="9525">
                      <a:noFill/>
                      <a:miter lim="800000"/>
                      <a:headEnd/>
                      <a:tailEnd/>
                    </a:ln>
                  </pic:spPr>
                </pic:pic>
              </a:graphicData>
            </a:graphic>
          </wp:inline>
        </w:drawing>
      </w:r>
    </w:p>
    <w:p w:rsidR="002456CF" w:rsidRDefault="007C266E" w:rsidP="007C266E">
      <w:pPr>
        <w:pStyle w:val="Caption"/>
        <w:jc w:val="center"/>
      </w:pPr>
      <w:r>
        <w:t xml:space="preserve">Слика  </w:t>
      </w:r>
      <w:fldSimple w:instr=" SEQ Слика_ \* ARABIC ">
        <w:r w:rsidR="00246927">
          <w:rPr>
            <w:noProof/>
          </w:rPr>
          <w:t>14</w:t>
        </w:r>
      </w:fldSimple>
      <w:r>
        <w:t xml:space="preserve">. </w:t>
      </w:r>
      <w:r w:rsidRPr="00AA7A72">
        <w:t>Дијаграм I нивоа (Root дијаграм)</w:t>
      </w:r>
    </w:p>
    <w:p w:rsidR="00DC5CAD" w:rsidRDefault="00DC5CAD" w:rsidP="007C266E">
      <w:pPr>
        <w:pStyle w:val="NoSpacing1"/>
        <w:ind w:firstLine="0"/>
      </w:pPr>
    </w:p>
    <w:p w:rsidR="00DC5CAD" w:rsidRDefault="00DC5CAD" w:rsidP="00833583">
      <w:pPr>
        <w:pStyle w:val="NoSpacing1"/>
        <w:ind w:firstLine="0"/>
      </w:pPr>
      <w:r>
        <w:t>Овај дијаграм првог нивоа садржи:</w:t>
      </w:r>
    </w:p>
    <w:p w:rsidR="00DC5CAD" w:rsidRDefault="00DC5CAD" w:rsidP="00E97578">
      <w:pPr>
        <w:pStyle w:val="NoSpacing1"/>
        <w:numPr>
          <w:ilvl w:val="0"/>
          <w:numId w:val="5"/>
        </w:numPr>
      </w:pPr>
      <w:r>
        <w:t>пет процеса (А1- Набавка, А2 - Прибављање документације, А3 - Изградња, А4 - Продаја станова, А5 - Финансије)</w:t>
      </w:r>
      <w:r w:rsidR="0077571C">
        <w:t xml:space="preserve"> ,</w:t>
      </w:r>
    </w:p>
    <w:p w:rsidR="00DC5CAD" w:rsidRDefault="00DC5CAD" w:rsidP="00E97578">
      <w:pPr>
        <w:pStyle w:val="NoSpacing1"/>
        <w:numPr>
          <w:ilvl w:val="0"/>
          <w:numId w:val="5"/>
        </w:numPr>
      </w:pPr>
      <w:r>
        <w:t>пет спољашњих објеката (1 - Клијент, 2 - Добављач локације/пројекта, 3 - Градска управа за урбанизам , 4 - Грађевинска инспекција, 5 - Извођач радова)</w:t>
      </w:r>
      <w:r w:rsidR="0077571C">
        <w:t xml:space="preserve"> ,</w:t>
      </w:r>
    </w:p>
    <w:p w:rsidR="00DC5CAD" w:rsidRDefault="00DC5CAD" w:rsidP="00E97578">
      <w:pPr>
        <w:pStyle w:val="NoSpacing1"/>
        <w:numPr>
          <w:ilvl w:val="0"/>
          <w:numId w:val="5"/>
        </w:numPr>
      </w:pPr>
      <w:r>
        <w:lastRenderedPageBreak/>
        <w:t>три складишта података (7 – Фактура, 15 – Таксе, 11 – Ситуације)</w:t>
      </w:r>
      <w:r w:rsidR="0077571C">
        <w:t xml:space="preserve"> ,</w:t>
      </w:r>
    </w:p>
    <w:p w:rsidR="00DC5CAD" w:rsidRDefault="00DC5CAD" w:rsidP="00E97578">
      <w:pPr>
        <w:pStyle w:val="NoSpacing1"/>
        <w:numPr>
          <w:ilvl w:val="0"/>
          <w:numId w:val="5"/>
        </w:numPr>
      </w:pPr>
      <w:r>
        <w:t>токове података (између  процеса и спољашњих објеката или складишта података).</w:t>
      </w:r>
    </w:p>
    <w:p w:rsidR="00DC5CAD" w:rsidRDefault="00DC5CAD" w:rsidP="00833583">
      <w:pPr>
        <w:pStyle w:val="NoSpacing1"/>
        <w:ind w:left="720" w:firstLine="0"/>
      </w:pPr>
    </w:p>
    <w:p w:rsidR="00DC5CAD" w:rsidRDefault="00DC5CAD" w:rsidP="00833583">
      <w:pPr>
        <w:pStyle w:val="NoSpacing1"/>
      </w:pPr>
      <w:r>
        <w:t>Разлагањем процеса са дијаграма првог нивоа добијамо одговарајуће дијаграме другог нивоа који су приказани на следећим сликама.</w:t>
      </w:r>
    </w:p>
    <w:p w:rsidR="00DC5CAD" w:rsidRDefault="00DC5CAD" w:rsidP="00833583">
      <w:pPr>
        <w:pStyle w:val="NoSpacing1"/>
      </w:pPr>
    </w:p>
    <w:p w:rsidR="00DC5CAD" w:rsidRDefault="00DC5CAD" w:rsidP="00833583">
      <w:pPr>
        <w:pStyle w:val="NoSpacing1"/>
        <w:ind w:firstLine="0"/>
      </w:pPr>
      <w:r>
        <w:t>Декомпозицијом процеса А2 Набавка добијамо два нова процеса:</w:t>
      </w:r>
    </w:p>
    <w:p w:rsidR="00DC5CAD" w:rsidRDefault="00DC5CAD" w:rsidP="00E97578">
      <w:pPr>
        <w:pStyle w:val="NoSpacing1"/>
        <w:numPr>
          <w:ilvl w:val="0"/>
          <w:numId w:val="6"/>
        </w:numPr>
      </w:pPr>
      <w:r>
        <w:t>А1.1 -  Набавка локације</w:t>
      </w:r>
      <w:r w:rsidR="0077571C">
        <w:t>,</w:t>
      </w:r>
    </w:p>
    <w:p w:rsidR="00DC5CAD" w:rsidRDefault="00DC5CAD" w:rsidP="00E97578">
      <w:pPr>
        <w:pStyle w:val="NoSpacing1"/>
        <w:numPr>
          <w:ilvl w:val="0"/>
          <w:numId w:val="6"/>
        </w:numPr>
      </w:pPr>
      <w:r>
        <w:t>А1.2 -  Набавка идејног пројекта.</w:t>
      </w:r>
    </w:p>
    <w:p w:rsidR="002456CF" w:rsidRDefault="002456CF" w:rsidP="002456CF">
      <w:pPr>
        <w:pStyle w:val="NoSpacing1"/>
        <w:ind w:left="720" w:firstLine="0"/>
      </w:pPr>
    </w:p>
    <w:p w:rsidR="007C266E" w:rsidRDefault="00F24CA2" w:rsidP="007C266E">
      <w:pPr>
        <w:pStyle w:val="NoSpacing1"/>
        <w:keepNext/>
        <w:ind w:firstLine="0"/>
      </w:pPr>
      <w:r>
        <w:rPr>
          <w:noProof/>
          <w:lang w:val="en-US"/>
        </w:rPr>
        <w:drawing>
          <wp:inline distT="0" distB="0" distL="0" distR="0">
            <wp:extent cx="5936615" cy="4114800"/>
            <wp:effectExtent l="19050" t="0" r="6985" b="0"/>
            <wp:docPr id="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a:stretch>
                      <a:fillRect/>
                    </a:stretch>
                  </pic:blipFill>
                  <pic:spPr bwMode="auto">
                    <a:xfrm>
                      <a:off x="0" y="0"/>
                      <a:ext cx="5936615" cy="4114800"/>
                    </a:xfrm>
                    <a:prstGeom prst="rect">
                      <a:avLst/>
                    </a:prstGeom>
                    <a:noFill/>
                    <a:ln w="9525">
                      <a:noFill/>
                      <a:miter lim="800000"/>
                      <a:headEnd/>
                      <a:tailEnd/>
                    </a:ln>
                  </pic:spPr>
                </pic:pic>
              </a:graphicData>
            </a:graphic>
          </wp:inline>
        </w:drawing>
      </w:r>
    </w:p>
    <w:p w:rsidR="002456CF" w:rsidRDefault="007C266E" w:rsidP="007C266E">
      <w:pPr>
        <w:pStyle w:val="Caption"/>
        <w:jc w:val="center"/>
        <w:rPr>
          <w:i/>
        </w:rPr>
      </w:pPr>
      <w:r>
        <w:t xml:space="preserve">Слика  </w:t>
      </w:r>
      <w:fldSimple w:instr=" SEQ Слика_ \* ARABIC ">
        <w:r w:rsidR="00246927">
          <w:rPr>
            <w:noProof/>
          </w:rPr>
          <w:t>15</w:t>
        </w:r>
      </w:fldSimple>
      <w:r>
        <w:t xml:space="preserve">. </w:t>
      </w:r>
      <w:r w:rsidRPr="00AA6210">
        <w:t>ДТП Набавка</w:t>
      </w:r>
    </w:p>
    <w:p w:rsidR="00DD4D7A" w:rsidRPr="007C266E" w:rsidRDefault="00DD4D7A" w:rsidP="0077571C">
      <w:pPr>
        <w:pStyle w:val="NoSpacing1"/>
        <w:ind w:firstLine="0"/>
        <w:rPr>
          <w:lang w:val="en-US"/>
        </w:rPr>
      </w:pPr>
    </w:p>
    <w:p w:rsidR="00DD4D7A" w:rsidRPr="00DD4D7A" w:rsidRDefault="00DD4D7A" w:rsidP="00833583">
      <w:pPr>
        <w:pStyle w:val="NoSpacing1"/>
        <w:ind w:firstLine="0"/>
      </w:pPr>
      <w:r w:rsidRPr="00DD4D7A">
        <w:t xml:space="preserve">Дијаграм тока података Набавка садржи: </w:t>
      </w:r>
    </w:p>
    <w:p w:rsidR="00DD4D7A" w:rsidRPr="00DD4D7A" w:rsidRDefault="00DD4D7A" w:rsidP="00E97578">
      <w:pPr>
        <w:pStyle w:val="NoSpacing1"/>
        <w:numPr>
          <w:ilvl w:val="0"/>
          <w:numId w:val="7"/>
        </w:numPr>
      </w:pPr>
      <w:r w:rsidRPr="00DD4D7A">
        <w:t>два поменута процеса (А1.1 и А1.2)</w:t>
      </w:r>
      <w:r w:rsidR="0077571C">
        <w:t xml:space="preserve"> ,</w:t>
      </w:r>
    </w:p>
    <w:p w:rsidR="00DD4D7A" w:rsidRPr="00DD4D7A" w:rsidRDefault="00DD4D7A" w:rsidP="00E97578">
      <w:pPr>
        <w:pStyle w:val="NoSpacing1"/>
        <w:numPr>
          <w:ilvl w:val="0"/>
          <w:numId w:val="7"/>
        </w:numPr>
      </w:pPr>
      <w:r w:rsidRPr="00DD4D7A">
        <w:t>један спољашњи објекат (2 - Добављач локације/пројекта)</w:t>
      </w:r>
      <w:r w:rsidR="0077571C">
        <w:t xml:space="preserve"> ,</w:t>
      </w:r>
    </w:p>
    <w:p w:rsidR="00DD4D7A" w:rsidRPr="00DD4D7A" w:rsidRDefault="00DD4D7A" w:rsidP="00E97578">
      <w:pPr>
        <w:pStyle w:val="NoSpacing1"/>
        <w:numPr>
          <w:ilvl w:val="0"/>
          <w:numId w:val="7"/>
        </w:numPr>
      </w:pPr>
      <w:r w:rsidRPr="00DD4D7A">
        <w:lastRenderedPageBreak/>
        <w:t>седам складишта података (5 – Уговори о куповини локације, 7 – Фактуре, 9 – Главни пројекат, 10 – Радови, 18 – Добављачи пројекта, 19 – Понуде пројеката, 20 – Уговори о куповини пројеката)</w:t>
      </w:r>
      <w:r w:rsidR="0077571C">
        <w:t xml:space="preserve"> ,</w:t>
      </w:r>
    </w:p>
    <w:p w:rsidR="00DD4D7A" w:rsidRPr="00DD4D7A" w:rsidRDefault="00DD4D7A" w:rsidP="00E97578">
      <w:pPr>
        <w:pStyle w:val="NoSpacing1"/>
        <w:numPr>
          <w:ilvl w:val="0"/>
          <w:numId w:val="7"/>
        </w:numPr>
      </w:pPr>
      <w:r w:rsidRPr="00DD4D7A">
        <w:t>токове података (између  процеса и спољашњих објеката или складишта података).</w:t>
      </w:r>
    </w:p>
    <w:p w:rsidR="00DD4D7A" w:rsidRPr="00DD4D7A" w:rsidRDefault="00DD4D7A" w:rsidP="00833583">
      <w:pPr>
        <w:pStyle w:val="NoSpacing1"/>
      </w:pPr>
    </w:p>
    <w:p w:rsidR="00DD4D7A" w:rsidRPr="00DD4D7A" w:rsidRDefault="00DD4D7A" w:rsidP="00833583">
      <w:pPr>
        <w:pStyle w:val="NoSpacing1"/>
        <w:ind w:firstLine="0"/>
      </w:pPr>
      <w:r w:rsidRPr="00DD4D7A">
        <w:t>Даље, вршимо декомпозицију процеса А1.1 Набавка локације на нове процесе:</w:t>
      </w:r>
    </w:p>
    <w:p w:rsidR="00DD4D7A" w:rsidRPr="00DD4D7A" w:rsidRDefault="00DD4D7A" w:rsidP="00E97578">
      <w:pPr>
        <w:pStyle w:val="NoSpacing1"/>
        <w:numPr>
          <w:ilvl w:val="0"/>
          <w:numId w:val="8"/>
        </w:numPr>
      </w:pPr>
      <w:r w:rsidRPr="00DD4D7A">
        <w:t>А1.1.1 - Прикупљање понуда за локације</w:t>
      </w:r>
      <w:r w:rsidR="0077571C">
        <w:t>,</w:t>
      </w:r>
    </w:p>
    <w:p w:rsidR="00DD4D7A" w:rsidRPr="00DD4D7A" w:rsidRDefault="00DD4D7A" w:rsidP="00E97578">
      <w:pPr>
        <w:pStyle w:val="NoSpacing1"/>
        <w:numPr>
          <w:ilvl w:val="0"/>
          <w:numId w:val="8"/>
        </w:numPr>
      </w:pPr>
      <w:r w:rsidRPr="00DD4D7A">
        <w:t>А1.1.2 - Уговарање локације</w:t>
      </w:r>
      <w:r w:rsidR="0077571C">
        <w:t>,</w:t>
      </w:r>
    </w:p>
    <w:p w:rsidR="00DD4D7A" w:rsidRPr="002456CF" w:rsidRDefault="00DD4D7A" w:rsidP="00E97578">
      <w:pPr>
        <w:pStyle w:val="NoSpacing1"/>
        <w:numPr>
          <w:ilvl w:val="0"/>
          <w:numId w:val="8"/>
        </w:numPr>
      </w:pPr>
      <w:r w:rsidRPr="00DD4D7A">
        <w:t>А1.1.3 - Плаћање локације.</w:t>
      </w:r>
    </w:p>
    <w:p w:rsidR="002456CF" w:rsidRDefault="002456CF" w:rsidP="002456CF">
      <w:pPr>
        <w:pStyle w:val="NoSpacing1"/>
        <w:ind w:left="720" w:firstLine="0"/>
      </w:pPr>
    </w:p>
    <w:p w:rsidR="007C266E" w:rsidRDefault="00F24CA2" w:rsidP="007C266E">
      <w:pPr>
        <w:pStyle w:val="NoSpacing1"/>
        <w:keepNext/>
        <w:ind w:firstLine="0"/>
      </w:pPr>
      <w:r>
        <w:rPr>
          <w:noProof/>
          <w:lang w:val="en-US"/>
        </w:rPr>
        <w:drawing>
          <wp:inline distT="0" distB="0" distL="0" distR="0">
            <wp:extent cx="5943600" cy="4128135"/>
            <wp:effectExtent l="19050" t="0" r="0" b="0"/>
            <wp:docPr id="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5943600" cy="4128135"/>
                    </a:xfrm>
                    <a:prstGeom prst="rect">
                      <a:avLst/>
                    </a:prstGeom>
                    <a:noFill/>
                    <a:ln w="9525">
                      <a:noFill/>
                      <a:miter lim="800000"/>
                      <a:headEnd/>
                      <a:tailEnd/>
                    </a:ln>
                  </pic:spPr>
                </pic:pic>
              </a:graphicData>
            </a:graphic>
          </wp:inline>
        </w:drawing>
      </w:r>
    </w:p>
    <w:p w:rsidR="002456CF" w:rsidRDefault="007C266E" w:rsidP="007C266E">
      <w:pPr>
        <w:pStyle w:val="Caption"/>
        <w:jc w:val="center"/>
      </w:pPr>
      <w:r>
        <w:t xml:space="preserve">Слика  </w:t>
      </w:r>
      <w:fldSimple w:instr=" SEQ Слика_ \* ARABIC ">
        <w:r w:rsidR="00246927">
          <w:rPr>
            <w:noProof/>
          </w:rPr>
          <w:t>16</w:t>
        </w:r>
      </w:fldSimple>
      <w:r>
        <w:t xml:space="preserve">. </w:t>
      </w:r>
      <w:r w:rsidRPr="00E7337E">
        <w:t>ДТП Набавка локације</w:t>
      </w:r>
    </w:p>
    <w:p w:rsidR="007C266E" w:rsidRPr="007C266E" w:rsidRDefault="007C266E" w:rsidP="007C266E"/>
    <w:p w:rsidR="00DD4D7A" w:rsidRPr="00DD4D7A" w:rsidRDefault="00DD4D7A" w:rsidP="00833583">
      <w:pPr>
        <w:pStyle w:val="NoSpacing1"/>
        <w:ind w:firstLine="0"/>
      </w:pPr>
      <w:r w:rsidRPr="00DD4D7A">
        <w:t>Декомпоновањем смо добили и дијаграм трећег нивоа ДТП Набавка локације који се састоји из:</w:t>
      </w:r>
    </w:p>
    <w:p w:rsidR="00DD4D7A" w:rsidRPr="00DD4D7A" w:rsidRDefault="00DD4D7A" w:rsidP="00E97578">
      <w:pPr>
        <w:pStyle w:val="NoSpacing1"/>
        <w:numPr>
          <w:ilvl w:val="0"/>
          <w:numId w:val="9"/>
        </w:numPr>
      </w:pPr>
      <w:r w:rsidRPr="00DD4D7A">
        <w:t>три наведена процеса (А1.1.1 , А1.1.2 , А1.1.3)</w:t>
      </w:r>
      <w:r w:rsidR="00287D5E">
        <w:t xml:space="preserve"> ,</w:t>
      </w:r>
    </w:p>
    <w:p w:rsidR="00DD4D7A" w:rsidRPr="00DD4D7A" w:rsidRDefault="00DD4D7A" w:rsidP="00E97578">
      <w:pPr>
        <w:pStyle w:val="NoSpacing1"/>
        <w:numPr>
          <w:ilvl w:val="0"/>
          <w:numId w:val="9"/>
        </w:numPr>
      </w:pPr>
      <w:r w:rsidRPr="00DD4D7A">
        <w:t>једног спољашњег објекта (2 - Добављач локације/пројекта)</w:t>
      </w:r>
      <w:r w:rsidR="00287D5E">
        <w:t xml:space="preserve"> </w:t>
      </w:r>
      <w:r w:rsidRPr="00DD4D7A">
        <w:t>,</w:t>
      </w:r>
    </w:p>
    <w:p w:rsidR="00DD4D7A" w:rsidRPr="00DD4D7A" w:rsidRDefault="00DD4D7A" w:rsidP="00E97578">
      <w:pPr>
        <w:pStyle w:val="NoSpacing1"/>
        <w:numPr>
          <w:ilvl w:val="0"/>
          <w:numId w:val="9"/>
        </w:numPr>
      </w:pPr>
      <w:r w:rsidRPr="00DD4D7A">
        <w:lastRenderedPageBreak/>
        <w:t>пет складишта података (5 – Уговори о куповини локације, 7 – Фактуре, 8 – Уговори о куповини стана, 12 – Понуда локација, 14 – Добављачи локације)</w:t>
      </w:r>
      <w:r w:rsidR="00287D5E">
        <w:t xml:space="preserve"> ,</w:t>
      </w:r>
    </w:p>
    <w:p w:rsidR="00DD4D7A" w:rsidRPr="00DD4D7A" w:rsidRDefault="00DD4D7A" w:rsidP="00E97578">
      <w:pPr>
        <w:pStyle w:val="NoSpacing1"/>
        <w:numPr>
          <w:ilvl w:val="0"/>
          <w:numId w:val="9"/>
        </w:numPr>
      </w:pPr>
      <w:r w:rsidRPr="00DD4D7A">
        <w:t>токова података (између  процеса и спољашњих објеката или складишта података)</w:t>
      </w:r>
      <w:r w:rsidR="00287D5E">
        <w:t xml:space="preserve"> .</w:t>
      </w:r>
    </w:p>
    <w:p w:rsidR="00DD4D7A" w:rsidRPr="00DD4D7A" w:rsidRDefault="00DD4D7A" w:rsidP="00833583">
      <w:pPr>
        <w:pStyle w:val="NoSpacing1"/>
      </w:pPr>
    </w:p>
    <w:p w:rsidR="00DD4D7A" w:rsidRPr="00DD4D7A" w:rsidRDefault="00DD4D7A" w:rsidP="00833583">
      <w:pPr>
        <w:pStyle w:val="NoSpacing1"/>
      </w:pPr>
      <w:r w:rsidRPr="00DD4D7A">
        <w:t>Процесе са ДТП Набавка локације нема смисла даље разлагати</w:t>
      </w:r>
      <w:r w:rsidR="00287D5E">
        <w:t xml:space="preserve">, тако да је дијаграм на </w:t>
      </w:r>
      <w:r w:rsidR="00006334">
        <w:rPr>
          <w:i/>
        </w:rPr>
        <w:t>Слици 16</w:t>
      </w:r>
      <w:r w:rsidR="00287D5E" w:rsidRPr="00287D5E">
        <w:rPr>
          <w:i/>
        </w:rPr>
        <w:t>.</w:t>
      </w:r>
      <w:r w:rsidRPr="00DD4D7A">
        <w:t xml:space="preserve"> дијаграм примитивних процеса.</w:t>
      </w:r>
    </w:p>
    <w:p w:rsidR="00DD4D7A" w:rsidRPr="00DD4D7A" w:rsidRDefault="00DD4D7A" w:rsidP="00833583">
      <w:pPr>
        <w:pStyle w:val="NoSpacing1"/>
      </w:pPr>
    </w:p>
    <w:p w:rsidR="00DD4D7A" w:rsidRPr="00DD4D7A" w:rsidRDefault="00DD4D7A" w:rsidP="00833583">
      <w:pPr>
        <w:pStyle w:val="NoSpacing1"/>
        <w:ind w:firstLine="0"/>
      </w:pPr>
      <w:r w:rsidRPr="00DD4D7A">
        <w:t>На дијаграму првог нивоа декомпозиције се и процес А2 Прибављање документације разлаже на процесе:</w:t>
      </w:r>
    </w:p>
    <w:p w:rsidR="00DD4D7A" w:rsidRPr="00DD4D7A" w:rsidRDefault="00DD4D7A" w:rsidP="00E97578">
      <w:pPr>
        <w:pStyle w:val="NoSpacing1"/>
        <w:numPr>
          <w:ilvl w:val="0"/>
          <w:numId w:val="10"/>
        </w:numPr>
      </w:pPr>
      <w:r w:rsidRPr="00DD4D7A">
        <w:t>А2.1 - Урбанистичко технички услови</w:t>
      </w:r>
    </w:p>
    <w:p w:rsidR="00DD4D7A" w:rsidRPr="00DD4D7A" w:rsidRDefault="00DD4D7A" w:rsidP="00E97578">
      <w:pPr>
        <w:pStyle w:val="NoSpacing1"/>
        <w:numPr>
          <w:ilvl w:val="0"/>
          <w:numId w:val="10"/>
        </w:numPr>
      </w:pPr>
      <w:r w:rsidRPr="00DD4D7A">
        <w:t>А2.2 - Комисија за технички преглед и употребна дозвола</w:t>
      </w:r>
    </w:p>
    <w:p w:rsidR="00DD4D7A" w:rsidRPr="00DD4D7A" w:rsidRDefault="00DD4D7A" w:rsidP="00E97578">
      <w:pPr>
        <w:pStyle w:val="NoSpacing1"/>
        <w:numPr>
          <w:ilvl w:val="0"/>
          <w:numId w:val="10"/>
        </w:numPr>
      </w:pPr>
      <w:r w:rsidRPr="00DD4D7A">
        <w:t>А2.3 - Одобрење за градњу</w:t>
      </w:r>
    </w:p>
    <w:p w:rsidR="00DD4D7A" w:rsidRPr="00DD4D7A" w:rsidRDefault="00DD4D7A" w:rsidP="00E97578">
      <w:pPr>
        <w:pStyle w:val="NoSpacing1"/>
        <w:numPr>
          <w:ilvl w:val="0"/>
          <w:numId w:val="10"/>
        </w:numPr>
      </w:pPr>
      <w:r w:rsidRPr="00DD4D7A">
        <w:t>А2.4 - Пријава градње.</w:t>
      </w:r>
    </w:p>
    <w:p w:rsidR="00DD4D7A" w:rsidRPr="00DD4D7A" w:rsidRDefault="00DD4D7A" w:rsidP="00833583">
      <w:pPr>
        <w:pStyle w:val="NoSpacing1"/>
      </w:pPr>
    </w:p>
    <w:p w:rsidR="00287D5E" w:rsidRDefault="00DD4D7A" w:rsidP="00E82AFB">
      <w:pPr>
        <w:pStyle w:val="NoSpacing1"/>
        <w:rPr>
          <w:i/>
        </w:rPr>
      </w:pPr>
      <w:r w:rsidRPr="00DD4D7A">
        <w:t>Тако добијамо још један дијаграм другог нивоа - ДТП П</w:t>
      </w:r>
      <w:r w:rsidR="00287D5E">
        <w:t xml:space="preserve">рибављање документације </w:t>
      </w:r>
      <w:r w:rsidR="00287D5E">
        <w:rPr>
          <w:i/>
        </w:rPr>
        <w:t>(С</w:t>
      </w:r>
      <w:r w:rsidR="00006334">
        <w:rPr>
          <w:i/>
        </w:rPr>
        <w:t>лика 17</w:t>
      </w:r>
      <w:r w:rsidRPr="00287D5E">
        <w:rPr>
          <w:i/>
        </w:rPr>
        <w:t>).</w:t>
      </w: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i/>
        </w:rPr>
      </w:pPr>
    </w:p>
    <w:p w:rsidR="00287D5E" w:rsidRDefault="00287D5E" w:rsidP="00833583">
      <w:pPr>
        <w:pStyle w:val="NoSpacing1"/>
        <w:rPr>
          <w:lang w:val="en-US"/>
        </w:rPr>
      </w:pPr>
    </w:p>
    <w:p w:rsidR="007C266E" w:rsidRDefault="00CA1366" w:rsidP="007C266E">
      <w:pPr>
        <w:pStyle w:val="NoSpacing1"/>
        <w:keepNext/>
        <w:ind w:firstLine="0"/>
      </w:pPr>
      <w:r>
        <w:rPr>
          <w:noProof/>
          <w:lang w:val="en-US"/>
        </w:rPr>
        <w:lastRenderedPageBreak/>
        <w:drawing>
          <wp:inline distT="0" distB="0" distL="0" distR="0">
            <wp:extent cx="5936615" cy="4107815"/>
            <wp:effectExtent l="19050" t="0" r="6985" b="0"/>
            <wp:docPr id="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srcRect/>
                    <a:stretch>
                      <a:fillRect/>
                    </a:stretch>
                  </pic:blipFill>
                  <pic:spPr bwMode="auto">
                    <a:xfrm>
                      <a:off x="0" y="0"/>
                      <a:ext cx="5936615" cy="4107815"/>
                    </a:xfrm>
                    <a:prstGeom prst="rect">
                      <a:avLst/>
                    </a:prstGeom>
                    <a:noFill/>
                    <a:ln w="9525">
                      <a:noFill/>
                      <a:miter lim="800000"/>
                      <a:headEnd/>
                      <a:tailEnd/>
                    </a:ln>
                  </pic:spPr>
                </pic:pic>
              </a:graphicData>
            </a:graphic>
          </wp:inline>
        </w:drawing>
      </w:r>
    </w:p>
    <w:p w:rsidR="002456CF" w:rsidRDefault="007C266E" w:rsidP="007C266E">
      <w:pPr>
        <w:pStyle w:val="Caption"/>
        <w:jc w:val="center"/>
        <w:rPr>
          <w:lang w:val="en-US"/>
        </w:rPr>
      </w:pPr>
      <w:r>
        <w:t xml:space="preserve">Слика  </w:t>
      </w:r>
      <w:fldSimple w:instr=" SEQ Слика_ \* ARABIC ">
        <w:r w:rsidR="00246927">
          <w:rPr>
            <w:noProof/>
          </w:rPr>
          <w:t>17</w:t>
        </w:r>
      </w:fldSimple>
      <w:r>
        <w:t xml:space="preserve">. </w:t>
      </w:r>
      <w:r w:rsidRPr="009333B5">
        <w:t>ДТП Прибављање документације</w:t>
      </w:r>
    </w:p>
    <w:p w:rsidR="00DD4D7A" w:rsidRDefault="00DD4D7A" w:rsidP="00833583">
      <w:pPr>
        <w:pStyle w:val="NoSpacing1"/>
      </w:pPr>
    </w:p>
    <w:p w:rsidR="00DD4D7A" w:rsidRPr="00DD4D7A" w:rsidRDefault="00DD4D7A" w:rsidP="00833583">
      <w:pPr>
        <w:pStyle w:val="NoSpacing1"/>
        <w:ind w:firstLine="0"/>
      </w:pPr>
      <w:r w:rsidRPr="00DD4D7A">
        <w:t>ДТП Прибављање документације садржи:</w:t>
      </w:r>
    </w:p>
    <w:p w:rsidR="00DD4D7A" w:rsidRPr="00DD4D7A" w:rsidRDefault="00DD4D7A" w:rsidP="00E97578">
      <w:pPr>
        <w:numPr>
          <w:ilvl w:val="0"/>
          <w:numId w:val="11"/>
        </w:numPr>
      </w:pPr>
      <w:r w:rsidRPr="00DD4D7A">
        <w:t>четири процеса (А2.1 – Урбанистичко-технички послови, А2.2 – Одобрење за градњу, А2.3 – Пријава градње, А2.4 – Комисија за технички преглед и употребна дозвола)</w:t>
      </w:r>
      <w:r w:rsidR="00287D5E">
        <w:t xml:space="preserve"> ,</w:t>
      </w:r>
    </w:p>
    <w:p w:rsidR="00DD4D7A" w:rsidRPr="00DD4D7A" w:rsidRDefault="00DD4D7A" w:rsidP="00E97578">
      <w:pPr>
        <w:numPr>
          <w:ilvl w:val="0"/>
          <w:numId w:val="11"/>
        </w:numPr>
      </w:pPr>
      <w:r w:rsidRPr="00DD4D7A">
        <w:t>два спољашња објекта (3 - Градска управа за урбанизам и  4 - Грађевинска инспекција)</w:t>
      </w:r>
      <w:r w:rsidR="00287D5E">
        <w:t xml:space="preserve"> ,</w:t>
      </w:r>
    </w:p>
    <w:p w:rsidR="00DD4D7A" w:rsidRPr="00DD4D7A" w:rsidRDefault="00DD4D7A" w:rsidP="00E97578">
      <w:pPr>
        <w:numPr>
          <w:ilvl w:val="0"/>
          <w:numId w:val="11"/>
        </w:numPr>
      </w:pPr>
      <w:r w:rsidRPr="00DD4D7A">
        <w:t>седам складишта података (5 – Уговори о куповини локације, 8 – Уговори о куповини стана, 9 – Главни пројекат, 10 – Радови, 13 – Документација, 15 – Таксе, 21 – Локације)</w:t>
      </w:r>
      <w:r w:rsidR="00287D5E">
        <w:t xml:space="preserve"> ,</w:t>
      </w:r>
    </w:p>
    <w:p w:rsidR="00DD4D7A" w:rsidRPr="00DD4D7A" w:rsidRDefault="00DD4D7A" w:rsidP="00E97578">
      <w:pPr>
        <w:numPr>
          <w:ilvl w:val="0"/>
          <w:numId w:val="11"/>
        </w:numPr>
      </w:pPr>
      <w:r w:rsidRPr="00DD4D7A">
        <w:t>токове података (између  процеса и спољашњих објеката или складишта података).</w:t>
      </w:r>
    </w:p>
    <w:p w:rsidR="00DD4D7A" w:rsidRPr="00DD4D7A" w:rsidRDefault="00DD4D7A" w:rsidP="00287D5E">
      <w:pPr>
        <w:pStyle w:val="NoSpacing1"/>
        <w:ind w:firstLine="0"/>
      </w:pPr>
    </w:p>
    <w:p w:rsidR="00DD4D7A" w:rsidRDefault="00DD4D7A" w:rsidP="00833583">
      <w:pPr>
        <w:pStyle w:val="NoSpacing1"/>
        <w:rPr>
          <w:i/>
        </w:rPr>
      </w:pPr>
      <w:r w:rsidRPr="00DD4D7A">
        <w:t>Разлагањем процеса А3 Изградња са дијаграма првог нивоа добијам</w:t>
      </w:r>
      <w:r w:rsidR="00287D5E">
        <w:t xml:space="preserve">о дијаграм другог нивоа </w:t>
      </w:r>
      <w:r w:rsidR="00006334">
        <w:rPr>
          <w:i/>
        </w:rPr>
        <w:t>(Слика 18</w:t>
      </w:r>
      <w:r w:rsidRPr="00287D5E">
        <w:rPr>
          <w:i/>
        </w:rPr>
        <w:t>).</w:t>
      </w:r>
    </w:p>
    <w:p w:rsidR="00287D5E" w:rsidRDefault="00287D5E" w:rsidP="00833583">
      <w:pPr>
        <w:pStyle w:val="NoSpacing1"/>
        <w:rPr>
          <w:i/>
        </w:rPr>
      </w:pPr>
    </w:p>
    <w:p w:rsidR="00287D5E" w:rsidRDefault="00287D5E" w:rsidP="00833583">
      <w:pPr>
        <w:pStyle w:val="NoSpacing1"/>
      </w:pPr>
    </w:p>
    <w:p w:rsidR="007C266E" w:rsidRDefault="00CA1366" w:rsidP="007C266E">
      <w:pPr>
        <w:pStyle w:val="NoSpacing1"/>
        <w:keepNext/>
        <w:ind w:firstLine="0"/>
      </w:pPr>
      <w:r>
        <w:rPr>
          <w:noProof/>
          <w:lang w:val="en-US"/>
        </w:rPr>
        <w:lastRenderedPageBreak/>
        <w:drawing>
          <wp:inline distT="0" distB="0" distL="0" distR="0">
            <wp:extent cx="5936615" cy="4107815"/>
            <wp:effectExtent l="19050" t="0" r="6985" b="0"/>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5936615" cy="4107815"/>
                    </a:xfrm>
                    <a:prstGeom prst="rect">
                      <a:avLst/>
                    </a:prstGeom>
                    <a:noFill/>
                    <a:ln w="9525">
                      <a:noFill/>
                      <a:miter lim="800000"/>
                      <a:headEnd/>
                      <a:tailEnd/>
                    </a:ln>
                  </pic:spPr>
                </pic:pic>
              </a:graphicData>
            </a:graphic>
          </wp:inline>
        </w:drawing>
      </w:r>
    </w:p>
    <w:p w:rsidR="002456CF" w:rsidRDefault="007C266E" w:rsidP="007C266E">
      <w:pPr>
        <w:pStyle w:val="Caption"/>
        <w:jc w:val="center"/>
        <w:rPr>
          <w:lang w:val="en-US"/>
        </w:rPr>
      </w:pPr>
      <w:r>
        <w:t xml:space="preserve">Слика  </w:t>
      </w:r>
      <w:fldSimple w:instr=" SEQ Слика_ \* ARABIC ">
        <w:r w:rsidR="00246927">
          <w:rPr>
            <w:noProof/>
          </w:rPr>
          <w:t>18</w:t>
        </w:r>
      </w:fldSimple>
      <w:r>
        <w:t xml:space="preserve">. </w:t>
      </w:r>
      <w:r w:rsidRPr="00E4185D">
        <w:t>ДТП Изградња</w:t>
      </w:r>
    </w:p>
    <w:p w:rsidR="00F74B73" w:rsidRPr="00F74B73" w:rsidRDefault="00F74B73" w:rsidP="00833583">
      <w:pPr>
        <w:pStyle w:val="NoSpacing1"/>
        <w:ind w:firstLine="0"/>
      </w:pPr>
      <w:r w:rsidRPr="00F74B73">
        <w:t>Овај дијаграм (ДТП Изградња) садржи:</w:t>
      </w:r>
    </w:p>
    <w:p w:rsidR="00F74B73" w:rsidRPr="00833583" w:rsidRDefault="00F74B73" w:rsidP="00E97578">
      <w:pPr>
        <w:numPr>
          <w:ilvl w:val="0"/>
          <w:numId w:val="12"/>
        </w:numPr>
      </w:pPr>
      <w:r w:rsidRPr="00833583">
        <w:t>четири процеса (А3.1 - Прикупљање понуда, А3.2 - Уговарање радова, А3.3 - Извођење,  А3.4 - Плаћање радова)</w:t>
      </w:r>
      <w:r w:rsidR="00287D5E">
        <w:t xml:space="preserve"> ,</w:t>
      </w:r>
    </w:p>
    <w:p w:rsidR="00F74B73" w:rsidRPr="00833583" w:rsidRDefault="00F74B73" w:rsidP="00E97578">
      <w:pPr>
        <w:numPr>
          <w:ilvl w:val="0"/>
          <w:numId w:val="12"/>
        </w:numPr>
      </w:pPr>
      <w:r w:rsidRPr="00833583">
        <w:t>један спољашњи објекат ( 5 - Извођач радова)</w:t>
      </w:r>
      <w:r w:rsidR="00287D5E">
        <w:t xml:space="preserve"> ,</w:t>
      </w:r>
    </w:p>
    <w:p w:rsidR="00F74B73" w:rsidRPr="00833583" w:rsidRDefault="00F74B73" w:rsidP="00E97578">
      <w:pPr>
        <w:numPr>
          <w:ilvl w:val="0"/>
          <w:numId w:val="12"/>
        </w:numPr>
      </w:pPr>
      <w:r w:rsidRPr="00833583">
        <w:t>седам складишта података (4 – Извођачи радова, 5 – Уговори о куповини локације, 6 – Понуде за радове, 8 – Уговори о куповини стана, 9 – Главни пројекат, 10 – Радови, 11 – Ситуације)</w:t>
      </w:r>
      <w:r w:rsidR="00287D5E">
        <w:t xml:space="preserve"> ,</w:t>
      </w:r>
    </w:p>
    <w:p w:rsidR="00F74B73" w:rsidRPr="00833583" w:rsidRDefault="00F74B73" w:rsidP="00E97578">
      <w:pPr>
        <w:numPr>
          <w:ilvl w:val="0"/>
          <w:numId w:val="12"/>
        </w:numPr>
      </w:pPr>
      <w:r w:rsidRPr="00833583">
        <w:t>токове података (између  процеса и спољашњих објеката или складишта података).</w:t>
      </w:r>
    </w:p>
    <w:p w:rsidR="00833583" w:rsidRDefault="00833583" w:rsidP="00833583">
      <w:pPr>
        <w:pStyle w:val="NoSpacing1"/>
        <w:ind w:firstLine="0"/>
      </w:pPr>
    </w:p>
    <w:p w:rsidR="00F74B73" w:rsidRPr="00F74B73" w:rsidRDefault="00F74B73" w:rsidP="00833583">
      <w:pPr>
        <w:pStyle w:val="NoSpacing1"/>
        <w:ind w:firstLine="0"/>
      </w:pPr>
      <w:r w:rsidRPr="00F74B73">
        <w:t>Даље вршимо декомпозицију процеса А4 Продаја станова, и као резултат добијени су процеси:</w:t>
      </w:r>
    </w:p>
    <w:p w:rsidR="00F74B73" w:rsidRPr="00F74B73" w:rsidRDefault="00F74B73" w:rsidP="00E97578">
      <w:pPr>
        <w:numPr>
          <w:ilvl w:val="0"/>
          <w:numId w:val="13"/>
        </w:numPr>
      </w:pPr>
      <w:r w:rsidRPr="00F74B73">
        <w:t>А4.1 - Рад са клијентима</w:t>
      </w:r>
      <w:r w:rsidR="00287D5E">
        <w:t>,</w:t>
      </w:r>
    </w:p>
    <w:p w:rsidR="00287D5E" w:rsidRDefault="00F74B73" w:rsidP="00E97578">
      <w:pPr>
        <w:numPr>
          <w:ilvl w:val="0"/>
          <w:numId w:val="13"/>
        </w:numPr>
      </w:pPr>
      <w:r w:rsidRPr="00F74B73">
        <w:t>А4.2 - Информације о продаји.</w:t>
      </w:r>
    </w:p>
    <w:p w:rsidR="00287D5E" w:rsidRDefault="00287D5E" w:rsidP="00287D5E">
      <w:pPr>
        <w:ind w:left="360"/>
      </w:pPr>
    </w:p>
    <w:p w:rsidR="00F74B73" w:rsidRPr="00287D5E" w:rsidRDefault="00F74B73" w:rsidP="00287D5E">
      <w:pPr>
        <w:ind w:left="360"/>
      </w:pPr>
      <w:r w:rsidRPr="00287D5E">
        <w:t>ДТП Продаја</w:t>
      </w:r>
      <w:r w:rsidR="00287D5E" w:rsidRPr="00287D5E">
        <w:t xml:space="preserve"> станова приказан је на </w:t>
      </w:r>
      <w:r w:rsidR="00006334">
        <w:rPr>
          <w:i/>
        </w:rPr>
        <w:t xml:space="preserve">Слици </w:t>
      </w:r>
      <w:r w:rsidR="00287D5E" w:rsidRPr="00287D5E">
        <w:rPr>
          <w:i/>
        </w:rPr>
        <w:t>1</w:t>
      </w:r>
      <w:r w:rsidR="00006334">
        <w:rPr>
          <w:i/>
        </w:rPr>
        <w:t>9</w:t>
      </w:r>
      <w:r w:rsidRPr="00287D5E">
        <w:rPr>
          <w:i/>
        </w:rPr>
        <w:t>.</w:t>
      </w:r>
    </w:p>
    <w:p w:rsidR="00287D5E" w:rsidRDefault="00287D5E" w:rsidP="00833583">
      <w:pPr>
        <w:pStyle w:val="NoSpacing1"/>
        <w:ind w:firstLine="0"/>
      </w:pPr>
    </w:p>
    <w:p w:rsidR="007C266E" w:rsidRDefault="00CA1366" w:rsidP="007C266E">
      <w:pPr>
        <w:pStyle w:val="NoSpacing1"/>
        <w:keepNext/>
        <w:ind w:firstLine="0"/>
      </w:pPr>
      <w:r>
        <w:rPr>
          <w:noProof/>
          <w:lang w:val="en-US"/>
        </w:rPr>
        <w:lastRenderedPageBreak/>
        <w:drawing>
          <wp:inline distT="0" distB="0" distL="0" distR="0">
            <wp:extent cx="5936615" cy="4121785"/>
            <wp:effectExtent l="19050" t="0" r="6985" b="0"/>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srcRect/>
                    <a:stretch>
                      <a:fillRect/>
                    </a:stretch>
                  </pic:blipFill>
                  <pic:spPr bwMode="auto">
                    <a:xfrm>
                      <a:off x="0" y="0"/>
                      <a:ext cx="5936615" cy="4121785"/>
                    </a:xfrm>
                    <a:prstGeom prst="rect">
                      <a:avLst/>
                    </a:prstGeom>
                    <a:noFill/>
                    <a:ln w="9525">
                      <a:noFill/>
                      <a:miter lim="800000"/>
                      <a:headEnd/>
                      <a:tailEnd/>
                    </a:ln>
                  </pic:spPr>
                </pic:pic>
              </a:graphicData>
            </a:graphic>
          </wp:inline>
        </w:drawing>
      </w:r>
    </w:p>
    <w:p w:rsidR="002456CF" w:rsidRDefault="007C266E" w:rsidP="007C266E">
      <w:pPr>
        <w:pStyle w:val="Caption"/>
        <w:jc w:val="center"/>
      </w:pPr>
      <w:r>
        <w:t xml:space="preserve">Слика  </w:t>
      </w:r>
      <w:fldSimple w:instr=" SEQ Слика_ \* ARABIC ">
        <w:r w:rsidR="00246927">
          <w:rPr>
            <w:noProof/>
          </w:rPr>
          <w:t>19</w:t>
        </w:r>
      </w:fldSimple>
      <w:r>
        <w:t xml:space="preserve">. </w:t>
      </w:r>
      <w:r w:rsidRPr="006124E7">
        <w:t>ДТП Продаја станова</w:t>
      </w:r>
    </w:p>
    <w:p w:rsidR="00287D5E" w:rsidRPr="007C266E" w:rsidRDefault="00287D5E" w:rsidP="00287D5E">
      <w:pPr>
        <w:rPr>
          <w:lang w:val="en-US"/>
        </w:rPr>
      </w:pPr>
    </w:p>
    <w:p w:rsidR="00047B48" w:rsidRPr="00047B48" w:rsidRDefault="00047B48" w:rsidP="00833583">
      <w:pPr>
        <w:pStyle w:val="NoSpacing1"/>
        <w:ind w:firstLine="0"/>
      </w:pPr>
      <w:r w:rsidRPr="00047B48">
        <w:t>Дијаграм (ДТП Продаја станова) осим поменутих процеса садржи и:</w:t>
      </w:r>
    </w:p>
    <w:p w:rsidR="00047B48" w:rsidRPr="00047B48" w:rsidRDefault="00047B48" w:rsidP="00E97578">
      <w:pPr>
        <w:numPr>
          <w:ilvl w:val="0"/>
          <w:numId w:val="14"/>
        </w:numPr>
      </w:pPr>
      <w:r w:rsidRPr="00047B48">
        <w:t>један спољашњи објекат (1 – Клијент)</w:t>
      </w:r>
      <w:r w:rsidR="00287D5E">
        <w:t xml:space="preserve"> ,</w:t>
      </w:r>
    </w:p>
    <w:p w:rsidR="00047B48" w:rsidRPr="00047B48" w:rsidRDefault="00047B48" w:rsidP="00E97578">
      <w:pPr>
        <w:numPr>
          <w:ilvl w:val="0"/>
          <w:numId w:val="14"/>
        </w:numPr>
      </w:pPr>
      <w:r w:rsidRPr="00047B48">
        <w:t xml:space="preserve">седам складишта података (1 – Каталог станова/оглас, 2 – Станови, 3 – Клијенти, 7 – Фактуре, 8 – Уговори о куповини стана, 13 – Документација, 16 – Пријава)  </w:t>
      </w:r>
      <w:r w:rsidR="00287D5E">
        <w:t>,</w:t>
      </w:r>
    </w:p>
    <w:p w:rsidR="00047B48" w:rsidRPr="00047B48" w:rsidRDefault="00047B48" w:rsidP="00E97578">
      <w:pPr>
        <w:numPr>
          <w:ilvl w:val="0"/>
          <w:numId w:val="14"/>
        </w:numPr>
      </w:pPr>
      <w:r w:rsidRPr="00047B48">
        <w:t>токове података (између  процеса и спољашњих објеката или складишта података).</w:t>
      </w:r>
    </w:p>
    <w:p w:rsidR="00047B48" w:rsidRPr="00047B48" w:rsidRDefault="00047B48" w:rsidP="00833583">
      <w:pPr>
        <w:pStyle w:val="NoSpacing1"/>
      </w:pPr>
    </w:p>
    <w:p w:rsidR="00047B48" w:rsidRPr="00047B48" w:rsidRDefault="00047B48" w:rsidP="00833583">
      <w:pPr>
        <w:pStyle w:val="NoSpacing1"/>
        <w:ind w:firstLine="0"/>
      </w:pPr>
      <w:r w:rsidRPr="00047B48">
        <w:t>На крају вршимо декомпозицију процеса А5 - Финансије на процесе:</w:t>
      </w:r>
    </w:p>
    <w:p w:rsidR="00047B48" w:rsidRPr="00047B48" w:rsidRDefault="00047B48" w:rsidP="00E97578">
      <w:pPr>
        <w:numPr>
          <w:ilvl w:val="0"/>
          <w:numId w:val="15"/>
        </w:numPr>
      </w:pPr>
      <w:r w:rsidRPr="00047B48">
        <w:t>А5.1 - Финансијски токови са купцима</w:t>
      </w:r>
      <w:r w:rsidR="00287D5E">
        <w:t>,</w:t>
      </w:r>
    </w:p>
    <w:p w:rsidR="00047B48" w:rsidRPr="00047B48" w:rsidRDefault="00047B48" w:rsidP="00E97578">
      <w:pPr>
        <w:numPr>
          <w:ilvl w:val="0"/>
          <w:numId w:val="15"/>
        </w:numPr>
      </w:pPr>
      <w:r w:rsidRPr="00047B48">
        <w:t>А5.2 - Финансијски токови са градском управом за урбанизам</w:t>
      </w:r>
      <w:r w:rsidR="00287D5E">
        <w:t>,</w:t>
      </w:r>
    </w:p>
    <w:p w:rsidR="00047B48" w:rsidRPr="00047B48" w:rsidRDefault="00047B48" w:rsidP="00E97578">
      <w:pPr>
        <w:numPr>
          <w:ilvl w:val="0"/>
          <w:numId w:val="15"/>
        </w:numPr>
      </w:pPr>
      <w:r w:rsidRPr="00047B48">
        <w:t>А5.3 - Финансијски токови са добављачима локације/пројекта</w:t>
      </w:r>
      <w:r w:rsidR="00287D5E">
        <w:t>,</w:t>
      </w:r>
    </w:p>
    <w:p w:rsidR="00047B48" w:rsidRPr="00047B48" w:rsidRDefault="00047B48" w:rsidP="00E97578">
      <w:pPr>
        <w:numPr>
          <w:ilvl w:val="0"/>
          <w:numId w:val="15"/>
        </w:numPr>
      </w:pPr>
      <w:r w:rsidRPr="00047B48">
        <w:t>А5.4 - Финансијски токови са извођачем радова.</w:t>
      </w:r>
    </w:p>
    <w:p w:rsidR="00047B48" w:rsidRPr="00047B48" w:rsidRDefault="00047B48" w:rsidP="00833583"/>
    <w:p w:rsidR="00047B48" w:rsidRDefault="00047B48" w:rsidP="00833583">
      <w:pPr>
        <w:pStyle w:val="NoSpacing1"/>
        <w:ind w:firstLine="0"/>
        <w:rPr>
          <w:i/>
        </w:rPr>
      </w:pPr>
      <w:r w:rsidRPr="00047B48">
        <w:t>Структура процеса А5 приказана је дија</w:t>
      </w:r>
      <w:r w:rsidR="00287D5E">
        <w:t xml:space="preserve">грамом тока података на </w:t>
      </w:r>
      <w:r w:rsidR="00006334">
        <w:rPr>
          <w:i/>
        </w:rPr>
        <w:t>Слици 20</w:t>
      </w:r>
      <w:r w:rsidRPr="00287D5E">
        <w:rPr>
          <w:i/>
        </w:rPr>
        <w:t>.</w:t>
      </w:r>
    </w:p>
    <w:p w:rsidR="00287D5E" w:rsidRDefault="00287D5E" w:rsidP="00833583">
      <w:pPr>
        <w:pStyle w:val="NoSpacing1"/>
        <w:ind w:firstLine="0"/>
      </w:pPr>
    </w:p>
    <w:p w:rsidR="007C266E" w:rsidRDefault="00CA1366" w:rsidP="007C266E">
      <w:pPr>
        <w:pStyle w:val="NoSpacing1"/>
        <w:keepNext/>
        <w:ind w:firstLine="0"/>
      </w:pPr>
      <w:r>
        <w:rPr>
          <w:noProof/>
          <w:lang w:val="en-US"/>
        </w:rPr>
        <w:lastRenderedPageBreak/>
        <w:drawing>
          <wp:inline distT="0" distB="0" distL="0" distR="0">
            <wp:extent cx="5936615" cy="4121785"/>
            <wp:effectExtent l="19050" t="0" r="6985" b="0"/>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srcRect/>
                    <a:stretch>
                      <a:fillRect/>
                    </a:stretch>
                  </pic:blipFill>
                  <pic:spPr bwMode="auto">
                    <a:xfrm>
                      <a:off x="0" y="0"/>
                      <a:ext cx="5936615" cy="4121785"/>
                    </a:xfrm>
                    <a:prstGeom prst="rect">
                      <a:avLst/>
                    </a:prstGeom>
                    <a:noFill/>
                    <a:ln w="9525">
                      <a:noFill/>
                      <a:miter lim="800000"/>
                      <a:headEnd/>
                      <a:tailEnd/>
                    </a:ln>
                  </pic:spPr>
                </pic:pic>
              </a:graphicData>
            </a:graphic>
          </wp:inline>
        </w:drawing>
      </w:r>
    </w:p>
    <w:p w:rsidR="002456CF" w:rsidRDefault="007C266E" w:rsidP="00006334">
      <w:pPr>
        <w:pStyle w:val="Caption"/>
        <w:jc w:val="center"/>
        <w:rPr>
          <w:lang w:val="en-US"/>
        </w:rPr>
      </w:pPr>
      <w:r>
        <w:t xml:space="preserve">Слика  </w:t>
      </w:r>
      <w:fldSimple w:instr=" SEQ Слика_ \* ARABIC ">
        <w:r w:rsidR="00246927">
          <w:rPr>
            <w:noProof/>
          </w:rPr>
          <w:t>20</w:t>
        </w:r>
      </w:fldSimple>
      <w:r>
        <w:t xml:space="preserve">. </w:t>
      </w:r>
      <w:r w:rsidRPr="00087E63">
        <w:t>ДТП Финансије</w:t>
      </w:r>
    </w:p>
    <w:p w:rsidR="002456CF" w:rsidRPr="002456CF" w:rsidRDefault="002456CF" w:rsidP="002456CF">
      <w:pPr>
        <w:pStyle w:val="NoSpacing1"/>
        <w:keepNext/>
        <w:ind w:firstLine="0"/>
        <w:rPr>
          <w:lang w:val="en-US"/>
        </w:rPr>
      </w:pPr>
    </w:p>
    <w:p w:rsidR="00CE5D12" w:rsidRPr="00CE5D12" w:rsidRDefault="00CE5D12" w:rsidP="00833583">
      <w:pPr>
        <w:pStyle w:val="NoSpacing1"/>
        <w:ind w:firstLine="0"/>
      </w:pPr>
      <w:r w:rsidRPr="00CE5D12">
        <w:t>ДТП Финансије поред поменутих процеса садржи:</w:t>
      </w:r>
    </w:p>
    <w:p w:rsidR="00CE5D12" w:rsidRPr="00CE5D12" w:rsidRDefault="00CE5D12" w:rsidP="00E97578">
      <w:pPr>
        <w:numPr>
          <w:ilvl w:val="0"/>
          <w:numId w:val="16"/>
        </w:numPr>
      </w:pPr>
      <w:r w:rsidRPr="00CE5D12">
        <w:t>четири спољашња објекта (1 - Клијент, 2 - Добављач локације/пројекта, 3 - Градска управа за урбанизам и 5 - Извођач радова)</w:t>
      </w:r>
      <w:r w:rsidR="00287D5E">
        <w:t xml:space="preserve"> ,</w:t>
      </w:r>
    </w:p>
    <w:p w:rsidR="00CE5D12" w:rsidRPr="00CE5D12" w:rsidRDefault="00CE5D12" w:rsidP="00E97578">
      <w:pPr>
        <w:numPr>
          <w:ilvl w:val="0"/>
          <w:numId w:val="16"/>
        </w:numPr>
      </w:pPr>
      <w:r w:rsidRPr="00CE5D12">
        <w:t>три складишта података (7 – Фактуре, 11 – Ситуације, 15 – Таксе)</w:t>
      </w:r>
      <w:r w:rsidR="00287D5E">
        <w:t xml:space="preserve"> ,</w:t>
      </w:r>
    </w:p>
    <w:p w:rsidR="00CE5D12" w:rsidRPr="00CE5D12" w:rsidRDefault="00CE5D12" w:rsidP="00E97578">
      <w:pPr>
        <w:numPr>
          <w:ilvl w:val="0"/>
          <w:numId w:val="16"/>
        </w:numPr>
      </w:pPr>
      <w:r w:rsidRPr="00CE5D12">
        <w:t>токове података (између  процеса и спољашњих објеката или складишта података).</w:t>
      </w:r>
    </w:p>
    <w:p w:rsidR="00CE5D12" w:rsidRDefault="00CE5D12" w:rsidP="00833583">
      <w:pPr>
        <w:pStyle w:val="NoSpacing1"/>
      </w:pPr>
    </w:p>
    <w:p w:rsidR="00287D5E" w:rsidRDefault="00287D5E" w:rsidP="00833583">
      <w:pPr>
        <w:pStyle w:val="NoSpacing1"/>
      </w:pPr>
    </w:p>
    <w:p w:rsidR="00287D5E" w:rsidRDefault="00287D5E" w:rsidP="00833583">
      <w:pPr>
        <w:pStyle w:val="NoSpacing1"/>
      </w:pPr>
    </w:p>
    <w:p w:rsidR="00287D5E" w:rsidRDefault="00287D5E" w:rsidP="00833583">
      <w:pPr>
        <w:pStyle w:val="NoSpacing1"/>
        <w:rPr>
          <w:lang w:val="en-US"/>
        </w:rPr>
      </w:pPr>
    </w:p>
    <w:p w:rsidR="007C266E" w:rsidRDefault="007C266E" w:rsidP="00833583">
      <w:pPr>
        <w:pStyle w:val="NoSpacing1"/>
        <w:rPr>
          <w:lang w:val="en-US"/>
        </w:rPr>
      </w:pPr>
    </w:p>
    <w:p w:rsidR="007C266E" w:rsidRDefault="007C266E" w:rsidP="00833583">
      <w:pPr>
        <w:pStyle w:val="NoSpacing1"/>
        <w:rPr>
          <w:lang w:val="en-US"/>
        </w:rPr>
      </w:pPr>
    </w:p>
    <w:p w:rsidR="007C266E" w:rsidRPr="007C266E" w:rsidRDefault="007C266E" w:rsidP="00833583">
      <w:pPr>
        <w:pStyle w:val="NoSpacing1"/>
        <w:rPr>
          <w:lang w:val="en-US"/>
        </w:rPr>
      </w:pPr>
    </w:p>
    <w:p w:rsidR="00E82AFB" w:rsidRPr="00CE5D12" w:rsidRDefault="00E82AFB" w:rsidP="00833583">
      <w:pPr>
        <w:pStyle w:val="NoSpacing1"/>
      </w:pPr>
    </w:p>
    <w:p w:rsidR="00CE5D12" w:rsidRPr="00CE5D12" w:rsidRDefault="001E3CB6" w:rsidP="00833583">
      <w:pPr>
        <w:pStyle w:val="Heading2"/>
      </w:pPr>
      <w:bookmarkStart w:id="54" w:name="_Toc367725697"/>
      <w:r>
        <w:lastRenderedPageBreak/>
        <w:t>5</w:t>
      </w:r>
      <w:r w:rsidR="00CE5D12" w:rsidRPr="00CE5D12">
        <w:t>.4   О</w:t>
      </w:r>
      <w:r w:rsidR="00531157">
        <w:t xml:space="preserve">пис примитивних процеса </w:t>
      </w:r>
      <w:r w:rsidR="00CE5D12" w:rsidRPr="00CE5D12">
        <w:t>(</w:t>
      </w:r>
      <w:r w:rsidR="00531157">
        <w:t>мини спецификације</w:t>
      </w:r>
      <w:r w:rsidR="00CE5D12" w:rsidRPr="00CE5D12">
        <w:t>)</w:t>
      </w:r>
      <w:bookmarkEnd w:id="54"/>
    </w:p>
    <w:p w:rsidR="00CE5D12" w:rsidRPr="00CE5D12" w:rsidRDefault="00CE5D12" w:rsidP="00833583">
      <w:pPr>
        <w:pStyle w:val="NoSpacing1"/>
      </w:pPr>
    </w:p>
    <w:p w:rsidR="00CE5D12" w:rsidRPr="00CE5D12" w:rsidRDefault="00CE5D12" w:rsidP="00833583">
      <w:pPr>
        <w:pStyle w:val="NoSpacing1"/>
      </w:pPr>
      <w:r w:rsidRPr="00CE5D12">
        <w:t>Процеси који се у поступку декомпозиције не могу даље декомпоновати називају се примитивним процесима. Дијаграми који одговарају овим процесима налазе се на најнижем нивоу хијерархије.</w:t>
      </w:r>
    </w:p>
    <w:p w:rsidR="00CE5D12" w:rsidRPr="00CE5D12" w:rsidRDefault="00CE5D12" w:rsidP="00833583">
      <w:pPr>
        <w:pStyle w:val="NoSpacing1"/>
      </w:pPr>
      <w:r w:rsidRPr="00CE5D12">
        <w:t>У Информационом систе</w:t>
      </w:r>
      <w:r w:rsidR="00A53221">
        <w:t xml:space="preserve">му стамбене агенције </w:t>
      </w:r>
      <w:r w:rsidRPr="00CE5D12">
        <w:t xml:space="preserve">постоји 18 примитивних процеса и то су: </w:t>
      </w:r>
    </w:p>
    <w:p w:rsidR="00CE5D12" w:rsidRPr="001C4F4F" w:rsidRDefault="00CE5D12" w:rsidP="00833583">
      <w:pPr>
        <w:pStyle w:val="NoSpacing1"/>
        <w:rPr>
          <w:b/>
        </w:rPr>
      </w:pPr>
    </w:p>
    <w:p w:rsidR="00CE5D12" w:rsidRPr="001C4F4F" w:rsidRDefault="00CE5D12" w:rsidP="00833583">
      <w:pPr>
        <w:pStyle w:val="NoSpacing1"/>
        <w:rPr>
          <w:b/>
        </w:rPr>
      </w:pPr>
      <w:r w:rsidRPr="001C4F4F">
        <w:rPr>
          <w:b/>
        </w:rPr>
        <w:t>А1.1.1  Прикупљање понуда за локације</w:t>
      </w:r>
    </w:p>
    <w:p w:rsidR="00CE5D12" w:rsidRPr="001C4F4F" w:rsidRDefault="00CE5D12" w:rsidP="00833583">
      <w:pPr>
        <w:pStyle w:val="NoSpacing1"/>
        <w:rPr>
          <w:b/>
        </w:rPr>
      </w:pPr>
      <w:r w:rsidRPr="001C4F4F">
        <w:rPr>
          <w:b/>
        </w:rPr>
        <w:t>А1.1.2  Уговарање локације</w:t>
      </w:r>
    </w:p>
    <w:p w:rsidR="00CE5D12" w:rsidRPr="001C4F4F" w:rsidRDefault="00CE5D12" w:rsidP="00833583">
      <w:pPr>
        <w:pStyle w:val="NoSpacing1"/>
        <w:rPr>
          <w:b/>
        </w:rPr>
      </w:pPr>
      <w:r w:rsidRPr="001C4F4F">
        <w:rPr>
          <w:b/>
        </w:rPr>
        <w:t>А1.1.3  Плаћање локације</w:t>
      </w:r>
    </w:p>
    <w:p w:rsidR="00CE5D12" w:rsidRPr="001C4F4F" w:rsidRDefault="00CE5D12" w:rsidP="00833583">
      <w:pPr>
        <w:pStyle w:val="NoSpacing1"/>
        <w:rPr>
          <w:b/>
        </w:rPr>
      </w:pPr>
      <w:r w:rsidRPr="001C4F4F">
        <w:rPr>
          <w:b/>
        </w:rPr>
        <w:t>А1.2    Набавка идејног пројекта.</w:t>
      </w:r>
    </w:p>
    <w:p w:rsidR="00CE5D12" w:rsidRPr="001C4F4F" w:rsidRDefault="00CE5D12" w:rsidP="00833583">
      <w:pPr>
        <w:pStyle w:val="NoSpacing1"/>
        <w:rPr>
          <w:b/>
        </w:rPr>
      </w:pPr>
      <w:r w:rsidRPr="001C4F4F">
        <w:rPr>
          <w:b/>
        </w:rPr>
        <w:t>А2.1    Урбанистичко технички услови</w:t>
      </w:r>
    </w:p>
    <w:p w:rsidR="00CE5D12" w:rsidRPr="001C4F4F" w:rsidRDefault="00CE5D12" w:rsidP="00833583">
      <w:pPr>
        <w:pStyle w:val="NoSpacing1"/>
        <w:rPr>
          <w:b/>
        </w:rPr>
      </w:pPr>
      <w:r w:rsidRPr="001C4F4F">
        <w:rPr>
          <w:b/>
        </w:rPr>
        <w:t>А2.2    Комисија за технички преглед и употребна дозвола</w:t>
      </w:r>
    </w:p>
    <w:p w:rsidR="00CE5D12" w:rsidRPr="001C4F4F" w:rsidRDefault="00CE5D12" w:rsidP="00833583">
      <w:pPr>
        <w:pStyle w:val="NoSpacing1"/>
        <w:rPr>
          <w:b/>
        </w:rPr>
      </w:pPr>
      <w:r w:rsidRPr="001C4F4F">
        <w:rPr>
          <w:b/>
        </w:rPr>
        <w:t>А2.3    Одобрење за градњу</w:t>
      </w:r>
    </w:p>
    <w:p w:rsidR="00CE5D12" w:rsidRPr="001C4F4F" w:rsidRDefault="00CE5D12" w:rsidP="00833583">
      <w:pPr>
        <w:pStyle w:val="NoSpacing1"/>
        <w:rPr>
          <w:b/>
        </w:rPr>
      </w:pPr>
      <w:r w:rsidRPr="001C4F4F">
        <w:rPr>
          <w:b/>
        </w:rPr>
        <w:t>А2.4    Пријава градње</w:t>
      </w:r>
    </w:p>
    <w:p w:rsidR="00CE5D12" w:rsidRPr="001C4F4F" w:rsidRDefault="00CE5D12" w:rsidP="00833583">
      <w:pPr>
        <w:pStyle w:val="NoSpacing1"/>
        <w:rPr>
          <w:b/>
        </w:rPr>
      </w:pPr>
      <w:r w:rsidRPr="001C4F4F">
        <w:rPr>
          <w:b/>
        </w:rPr>
        <w:t>А3.1    Прикупљање понуда</w:t>
      </w:r>
    </w:p>
    <w:p w:rsidR="00CE5D12" w:rsidRPr="001C4F4F" w:rsidRDefault="00CE5D12" w:rsidP="00833583">
      <w:pPr>
        <w:pStyle w:val="NoSpacing1"/>
        <w:rPr>
          <w:b/>
        </w:rPr>
      </w:pPr>
      <w:r w:rsidRPr="001C4F4F">
        <w:rPr>
          <w:b/>
        </w:rPr>
        <w:t>А3.2    Уговарање радова</w:t>
      </w:r>
    </w:p>
    <w:p w:rsidR="00CE5D12" w:rsidRPr="001C4F4F" w:rsidRDefault="00CE5D12" w:rsidP="00833583">
      <w:pPr>
        <w:pStyle w:val="NoSpacing1"/>
        <w:rPr>
          <w:b/>
        </w:rPr>
      </w:pPr>
      <w:r w:rsidRPr="001C4F4F">
        <w:rPr>
          <w:b/>
        </w:rPr>
        <w:t xml:space="preserve">А3.3    Извођење </w:t>
      </w:r>
    </w:p>
    <w:p w:rsidR="00CE5D12" w:rsidRPr="001C4F4F" w:rsidRDefault="00CE5D12" w:rsidP="00833583">
      <w:pPr>
        <w:pStyle w:val="NoSpacing1"/>
        <w:rPr>
          <w:b/>
        </w:rPr>
      </w:pPr>
      <w:r w:rsidRPr="001C4F4F">
        <w:rPr>
          <w:b/>
        </w:rPr>
        <w:t>А3.4    Плаћање радова</w:t>
      </w:r>
    </w:p>
    <w:p w:rsidR="00CE5D12" w:rsidRPr="001C4F4F" w:rsidRDefault="00CE5D12" w:rsidP="00833583">
      <w:pPr>
        <w:pStyle w:val="NoSpacing1"/>
        <w:rPr>
          <w:b/>
        </w:rPr>
      </w:pPr>
      <w:r w:rsidRPr="001C4F4F">
        <w:rPr>
          <w:b/>
        </w:rPr>
        <w:t>А4.1    Рад са клијентима</w:t>
      </w:r>
    </w:p>
    <w:p w:rsidR="00CE5D12" w:rsidRPr="001C4F4F" w:rsidRDefault="00CE5D12" w:rsidP="00833583">
      <w:pPr>
        <w:pStyle w:val="NoSpacing1"/>
        <w:rPr>
          <w:b/>
        </w:rPr>
      </w:pPr>
      <w:r w:rsidRPr="001C4F4F">
        <w:rPr>
          <w:b/>
        </w:rPr>
        <w:t>А4.2    Информације о продаји</w:t>
      </w:r>
    </w:p>
    <w:p w:rsidR="00CE5D12" w:rsidRPr="001C4F4F" w:rsidRDefault="00CE5D12" w:rsidP="00833583">
      <w:pPr>
        <w:pStyle w:val="NoSpacing1"/>
        <w:rPr>
          <w:b/>
        </w:rPr>
      </w:pPr>
      <w:r w:rsidRPr="001C4F4F">
        <w:rPr>
          <w:b/>
        </w:rPr>
        <w:t>А5.1   Финансијски токови са купцима</w:t>
      </w:r>
    </w:p>
    <w:p w:rsidR="00CE5D12" w:rsidRPr="001C4F4F" w:rsidRDefault="00CE5D12" w:rsidP="00833583">
      <w:pPr>
        <w:pStyle w:val="NoSpacing1"/>
        <w:rPr>
          <w:b/>
        </w:rPr>
      </w:pPr>
      <w:r w:rsidRPr="001C4F4F">
        <w:rPr>
          <w:b/>
        </w:rPr>
        <w:t>А5.2   Финансијски токови са градском управом за урбанизам</w:t>
      </w:r>
    </w:p>
    <w:p w:rsidR="00CE5D12" w:rsidRPr="001C4F4F" w:rsidRDefault="00CE5D12" w:rsidP="00833583">
      <w:pPr>
        <w:pStyle w:val="NoSpacing1"/>
        <w:rPr>
          <w:b/>
        </w:rPr>
      </w:pPr>
      <w:r w:rsidRPr="001C4F4F">
        <w:rPr>
          <w:b/>
        </w:rPr>
        <w:t>А5.3   Финансијски токови са добављачима локације/пројекта</w:t>
      </w:r>
    </w:p>
    <w:p w:rsidR="00CE5D12" w:rsidRPr="001C4F4F" w:rsidRDefault="00CE5D12" w:rsidP="00833583">
      <w:pPr>
        <w:pStyle w:val="NoSpacing1"/>
        <w:rPr>
          <w:b/>
        </w:rPr>
      </w:pPr>
      <w:r w:rsidRPr="001C4F4F">
        <w:rPr>
          <w:b/>
        </w:rPr>
        <w:t>А5.4   Финансијски токови са извођачем радова</w:t>
      </w:r>
    </w:p>
    <w:p w:rsidR="00CE5D12" w:rsidRPr="001C4F4F" w:rsidRDefault="00CE5D12" w:rsidP="00833583">
      <w:pPr>
        <w:pStyle w:val="NoSpacing1"/>
        <w:rPr>
          <w:b/>
        </w:rPr>
      </w:pPr>
    </w:p>
    <w:p w:rsidR="00CE5D12" w:rsidRPr="00CE5D12" w:rsidRDefault="00CE5D12" w:rsidP="00833583">
      <w:pPr>
        <w:pStyle w:val="NoSpacing1"/>
        <w:ind w:firstLine="0"/>
      </w:pPr>
      <w:r w:rsidRPr="00CE5D12">
        <w:t>Претходно наведени примитивни процеси могу се описати на следећи начин:</w:t>
      </w:r>
    </w:p>
    <w:p w:rsidR="00CE5D12" w:rsidRPr="00CE5D12" w:rsidRDefault="00CE5D12" w:rsidP="00833583">
      <w:pPr>
        <w:pStyle w:val="NoSpacing1"/>
      </w:pPr>
    </w:p>
    <w:p w:rsidR="00CE5D12" w:rsidRPr="00CE5D12" w:rsidRDefault="00CE5D12" w:rsidP="00833583">
      <w:pPr>
        <w:pStyle w:val="NoSpacing1"/>
      </w:pPr>
      <w:r w:rsidRPr="001C4F4F">
        <w:rPr>
          <w:b/>
        </w:rPr>
        <w:t>А1.1.1 Прикупљање понуда за локације</w:t>
      </w:r>
      <w:r w:rsidRPr="00CE5D12">
        <w:t xml:space="preserve"> – да би агенција започела изградњу станова прво мора да купи локацију. Зато се врши прикупљање понуда за локације од различитих добављача локације. У агенцији се затим евидентирају подаци о добављачу у </w:t>
      </w:r>
      <w:r w:rsidRPr="00CE5D12">
        <w:lastRenderedPageBreak/>
        <w:t>складишту Добављачи локације, као и информације о понудама у складишту Понуде локација. Затим се бира најбоља понуда, која се у складишту Понуде локација означава као прихваћена, док су остале неприхваћене.</w:t>
      </w:r>
    </w:p>
    <w:p w:rsidR="00CE5D12" w:rsidRPr="00CE5D12" w:rsidRDefault="00CE5D12" w:rsidP="00833583">
      <w:pPr>
        <w:pStyle w:val="NoSpacing1"/>
      </w:pPr>
    </w:p>
    <w:p w:rsidR="00CE5D12" w:rsidRPr="00CE5D12" w:rsidRDefault="00CE5D12" w:rsidP="00833583">
      <w:pPr>
        <w:pStyle w:val="NoSpacing1"/>
      </w:pPr>
      <w:r w:rsidRPr="001C4F4F">
        <w:rPr>
          <w:b/>
        </w:rPr>
        <w:t>А1.1.2 Уговарање локације</w:t>
      </w:r>
      <w:r w:rsidRPr="00CE5D12">
        <w:t xml:space="preserve"> – за прихваћену понуду (из складишта Понуде локација) шаље се одлука о избору понуде одговарајућем добављачу локације. Потом се прави у</w:t>
      </w:r>
      <w:r w:rsidR="00287D5E">
        <w:t>говор о куповини локације измеђ</w:t>
      </w:r>
      <w:r w:rsidRPr="00CE5D12">
        <w:t>у агенције и добављача локације. Подаци о уговору се чувају у складишту Уговори о куповини локације, а подаци о купљеној локацији у складишту Локације и локација се означава као слободна у складишту Локације.</w:t>
      </w:r>
    </w:p>
    <w:p w:rsidR="00CE5D12" w:rsidRPr="00CE5D12" w:rsidRDefault="00CE5D12" w:rsidP="00833583">
      <w:pPr>
        <w:pStyle w:val="NoSpacing1"/>
      </w:pPr>
    </w:p>
    <w:p w:rsidR="00CE5D12" w:rsidRPr="00CE5D12" w:rsidRDefault="00CE5D12" w:rsidP="00833583">
      <w:pPr>
        <w:pStyle w:val="NoSpacing1"/>
      </w:pPr>
      <w:r w:rsidRPr="001C4F4F">
        <w:rPr>
          <w:b/>
        </w:rPr>
        <w:t>А1.1.3 Плаћање локације</w:t>
      </w:r>
      <w:r w:rsidRPr="00CE5D12">
        <w:t xml:space="preserve"> – добављач локације прави фактуру за продату локацију и прослеђује је агенцији, фактура се евидентира у складишту Фактуре и затим се процес даљег плаћања прослеђује финансијској служби.</w:t>
      </w:r>
    </w:p>
    <w:p w:rsidR="00CE5D12" w:rsidRPr="00CE5D12" w:rsidRDefault="00CE5D12" w:rsidP="00833583">
      <w:pPr>
        <w:pStyle w:val="NoSpacing1"/>
      </w:pPr>
    </w:p>
    <w:p w:rsidR="00CE5D12" w:rsidRPr="00CE5D12" w:rsidRDefault="00CE5D12" w:rsidP="00833583">
      <w:pPr>
        <w:pStyle w:val="NoSpacing1"/>
      </w:pPr>
      <w:r w:rsidRPr="001C4F4F">
        <w:rPr>
          <w:b/>
        </w:rPr>
        <w:t>А1.2 Набавка идејног пројекта</w:t>
      </w:r>
      <w:r w:rsidRPr="00CE5D12">
        <w:t xml:space="preserve"> – у овом процесу могу се на основу купљеног пројекта додавати подаци у складиште Радови (које садржи све радове неопходне за изградњу објекта). На основу података из овог складишта и података о купљеној локацији (из складишта Локације), при чему се проверава да ли је локација слободна, агенција издаје јавни оглас за куповину идејног пројекта на датој локацији. Даље се прикупљају понуде пројеката од различитих добављача пројекта, бележе се подаци о добављачима у складишту Добављачи пројекта и подаци о понудама у складишту Понуде пројеката. Понуде се разматрају, прихвата се најбоља, која се у у складишту Понуде пројеката означава као прихваћена (док су остале неприхваћене) и добављачу се шаље одлука о избору понуде. Затим се склапа уговор о куповини пројекта између агенције и добављача. Информације о уговору се чувају у складишту Уговори о куповини пројекта а о и купљеном пројекту у складишту Пројекти. Врши се евиденција радова које треба извршити по пројекту у складишту Радови. На крају, добављач пројекта испоручује фактуру за наплату купљеног пројекта агенцији, фактура се чува  у складишту Фактуре и плаћање се наставља у процесу финансија.</w:t>
      </w:r>
    </w:p>
    <w:p w:rsidR="00CE5D12" w:rsidRPr="00CE5D12" w:rsidRDefault="00CE5D12" w:rsidP="00833583">
      <w:pPr>
        <w:pStyle w:val="NoSpacing1"/>
      </w:pPr>
    </w:p>
    <w:p w:rsidR="00CE5D12" w:rsidRPr="00CE5D12" w:rsidRDefault="00CE5D12" w:rsidP="00833583">
      <w:pPr>
        <w:pStyle w:val="NoSpacing1"/>
      </w:pPr>
      <w:r w:rsidRPr="001C4F4F">
        <w:rPr>
          <w:b/>
        </w:rPr>
        <w:t>А2.1 Урбанистичко технички услови</w:t>
      </w:r>
      <w:r w:rsidRPr="00CE5D12">
        <w:t xml:space="preserve"> – да би могла да крене продаја станова, прво мора да се добије одређена документација. На основу уговора за извођење радова (из складишта Уговори за извођење радова) и уговора о куповини локације (из складишта Уговори о куповини локације) Скупштини града – градској управи за урбанизам, шаље се захтев за контролу урбанистичко техничких услова. Евидентира се такса коју треба уплатити у складишту Таксе, а уплата се врши у процесу финансија. Након контроле Скупштина издаје потврду о урбанистичко техничким условима (УТУ) и то се евидентира у складишту Документација.</w:t>
      </w:r>
    </w:p>
    <w:p w:rsidR="00CE5D12" w:rsidRPr="001C4F4F" w:rsidRDefault="00CE5D12" w:rsidP="001C4F4F">
      <w:pPr>
        <w:pStyle w:val="NoSpacing1"/>
        <w:ind w:firstLine="0"/>
        <w:rPr>
          <w:lang w:val="en-US"/>
        </w:rPr>
      </w:pPr>
    </w:p>
    <w:p w:rsidR="00CE5D12" w:rsidRPr="00CE5D12" w:rsidRDefault="00CE5D12" w:rsidP="00833583">
      <w:pPr>
        <w:pStyle w:val="NoSpacing1"/>
      </w:pPr>
      <w:r w:rsidRPr="001C4F4F">
        <w:rPr>
          <w:b/>
        </w:rPr>
        <w:t>А2.2 Комисија за технички преглед и употребна дозвола</w:t>
      </w:r>
      <w:r w:rsidRPr="00CE5D12">
        <w:t xml:space="preserve"> – на основу података о радовима који се изводе (из складишта Радови), Скупштини града се шаље захтев за излазак комисије за технички преглед и добијање употребне дозволе. У складиште Таксе се бележи  такса коју треба уплатити у процесу финансија. Скупштина града формира комисију и ако су сви услови задовољени издаје употребну дозволу која се чува у складишту Документација.</w:t>
      </w:r>
    </w:p>
    <w:p w:rsidR="00CE5D12" w:rsidRPr="00CE5D12" w:rsidRDefault="00CE5D12" w:rsidP="00833583">
      <w:pPr>
        <w:pStyle w:val="NoSpacing1"/>
      </w:pPr>
    </w:p>
    <w:p w:rsidR="00CE5D12" w:rsidRPr="00CE5D12" w:rsidRDefault="00CE5D12" w:rsidP="00833583">
      <w:pPr>
        <w:pStyle w:val="NoSpacing1"/>
      </w:pPr>
      <w:r w:rsidRPr="001C4F4F">
        <w:rPr>
          <w:b/>
        </w:rPr>
        <w:t>А2.3 Одобрење за градњу</w:t>
      </w:r>
      <w:r w:rsidRPr="00CE5D12">
        <w:t xml:space="preserve"> – са главним пројектом (из складишта Главни пројекат) и добијеном потврдом УТУ (из складишта Документација) Скупштини се шаље захтев за издавање одобрења за градњу. Бележи се такса, у складиште Таксе, коју у процесу финансија треба уплатити. Ако је све у реду, Скупштина града издаје одобрење за градњу које се смешта у складиште Документација.</w:t>
      </w:r>
    </w:p>
    <w:p w:rsidR="00CE5D12" w:rsidRPr="00CE5D12" w:rsidRDefault="00CE5D12" w:rsidP="00833583">
      <w:pPr>
        <w:pStyle w:val="NoSpacing1"/>
      </w:pPr>
    </w:p>
    <w:p w:rsidR="00CE5D12" w:rsidRPr="00CE5D12" w:rsidRDefault="00CE5D12" w:rsidP="00833583">
      <w:pPr>
        <w:pStyle w:val="NoSpacing1"/>
      </w:pPr>
      <w:r w:rsidRPr="001C4F4F">
        <w:rPr>
          <w:b/>
        </w:rPr>
        <w:t>А2.4 Пријава градње</w:t>
      </w:r>
      <w:r w:rsidRPr="00CE5D12">
        <w:t xml:space="preserve"> – на крају, на основу главног пројекта (из складишта Главни пројекат) и података о локацији (из складишта Локације) врши се пријава градње Скупштини града и Грађевинској инспекцији. Затим се у складишту Таксе евидентира такса коју треба платити у процесу финансија. Грађевинска инспекција врши контролу и издаје потврду о пријави градње која се уноси у складиште Документација.</w:t>
      </w:r>
    </w:p>
    <w:p w:rsidR="00CE5D12" w:rsidRPr="00CE5D12" w:rsidRDefault="00CE5D12" w:rsidP="00833583">
      <w:pPr>
        <w:pStyle w:val="NoSpacing1"/>
      </w:pPr>
    </w:p>
    <w:p w:rsidR="00CE5D12" w:rsidRDefault="00CE5D12" w:rsidP="001C4F4F">
      <w:pPr>
        <w:pStyle w:val="NoSpacing1"/>
        <w:rPr>
          <w:lang w:val="en-US"/>
        </w:rPr>
      </w:pPr>
      <w:r w:rsidRPr="001C4F4F">
        <w:rPr>
          <w:b/>
        </w:rPr>
        <w:t>А3.1 Прикупљање понуда</w:t>
      </w:r>
      <w:r w:rsidRPr="00CE5D12">
        <w:t xml:space="preserve"> – након купљене локације и идејног пројекта треба уговорити радове за изградњу станова. На основу података о купљеној локацији (из складишта Локације), која је још увек означена као слободна и пројекта са радовима које треба извршити (из складишта Пројекти), агенција даје јавни оглас за радове на датој локацији. Сакупљају се понуде за радове од разних извођача радова и чувају подаци о понудама у складишту Понуде за радове и о извођачима у складишту Извођачи радова. На основу понуђених цена радова, рачунају се цене понуда, бира се најбоља понуда, која се означава као прихваћена, док се остале понуде означавају као неприхваћене.</w:t>
      </w:r>
    </w:p>
    <w:p w:rsidR="001C4F4F" w:rsidRPr="001C4F4F" w:rsidRDefault="001C4F4F" w:rsidP="001C4F4F">
      <w:pPr>
        <w:pStyle w:val="NoSpacing1"/>
        <w:rPr>
          <w:lang w:val="en-US"/>
        </w:rPr>
      </w:pPr>
    </w:p>
    <w:p w:rsidR="00CE5D12" w:rsidRPr="00CE5D12" w:rsidRDefault="00CE5D12" w:rsidP="00833583">
      <w:pPr>
        <w:pStyle w:val="NoSpacing1"/>
      </w:pPr>
      <w:r w:rsidRPr="001C4F4F">
        <w:rPr>
          <w:b/>
        </w:rPr>
        <w:t>А3.2 Уговарање радова</w:t>
      </w:r>
      <w:r w:rsidRPr="00CE5D12">
        <w:t xml:space="preserve"> – за прихваћену понуду (из складишта Понуде за радове) шаље се одлука о избору понуде одговарајућем извођачу радова. Потом се склапа уговор за извођење радова између агенције и извођача радова и евидентира у складишту Уговори за извођење радова. Након склапања уговора за радове на датој локацији та локација се означава као заузета.</w:t>
      </w:r>
    </w:p>
    <w:p w:rsidR="00CE5D12" w:rsidRPr="00CE5D12" w:rsidRDefault="00CE5D12" w:rsidP="00833583">
      <w:pPr>
        <w:pStyle w:val="NoSpacing1"/>
      </w:pPr>
    </w:p>
    <w:p w:rsidR="00CE5D12" w:rsidRPr="00CE5D12" w:rsidRDefault="00CE5D12" w:rsidP="00833583">
      <w:pPr>
        <w:pStyle w:val="NoSpacing1"/>
      </w:pPr>
      <w:r w:rsidRPr="001C4F4F">
        <w:rPr>
          <w:b/>
        </w:rPr>
        <w:t>А3.3 Извођење</w:t>
      </w:r>
      <w:r w:rsidRPr="00CE5D12">
        <w:t xml:space="preserve"> – извођач радова даје главни пројекат у коме су подаци о свим радовима, количини, трајању радова, технички опис објекта, подаци о становима и овај пројекат се чува у складишту Главни пројекат. Затим почиње извођење радова, а агенција </w:t>
      </w:r>
      <w:r w:rsidRPr="00CE5D12">
        <w:lastRenderedPageBreak/>
        <w:t>врши надзор извођења на основу склопљеног уговора за извођење радова (из складишта Уговори за извођење радова) и на основу главног пројекта (из складишта Главни пројекат). На крају процеса извођења у складиште Станови  уписују се подаци о изграђеним становима и то на основу главног пројекта.</w:t>
      </w:r>
    </w:p>
    <w:p w:rsidR="00CE5D12" w:rsidRPr="00CE5D12" w:rsidRDefault="00CE5D12" w:rsidP="00833583">
      <w:pPr>
        <w:pStyle w:val="NoSpacing1"/>
      </w:pPr>
    </w:p>
    <w:p w:rsidR="00CE5D12" w:rsidRPr="00CE5D12" w:rsidRDefault="00CE5D12" w:rsidP="00833583">
      <w:pPr>
        <w:pStyle w:val="NoSpacing1"/>
      </w:pPr>
      <w:r w:rsidRPr="001C4F4F">
        <w:rPr>
          <w:b/>
        </w:rPr>
        <w:t>А3.4 Плаћање радова</w:t>
      </w:r>
      <w:r w:rsidRPr="00CE5D12">
        <w:t xml:space="preserve"> – сваког месеца извођач радова испоставља ситуације о извођењу радова агенцији, затим на крају изградње агенција и извођач, на основу склопљеног уговора за извођење радова (из складишта Уговори за извођење радова), заједно врше коначни обрачун како би усагласили трошкове радова. Ситуације се чувају у агенцији у складишту Ситуације а исплата ситуација се врши у процесу финансија.</w:t>
      </w:r>
    </w:p>
    <w:p w:rsidR="00CE5D12" w:rsidRPr="00CE5D12" w:rsidRDefault="00CE5D12" w:rsidP="00833583">
      <w:pPr>
        <w:pStyle w:val="NoSpacing1"/>
      </w:pPr>
    </w:p>
    <w:p w:rsidR="00CE5D12" w:rsidRPr="00CE5D12" w:rsidRDefault="00CE5D12" w:rsidP="00833583">
      <w:pPr>
        <w:pStyle w:val="NoSpacing1"/>
      </w:pPr>
      <w:r w:rsidRPr="001C4F4F">
        <w:rPr>
          <w:b/>
        </w:rPr>
        <w:t>А4.1 Рад са клијентима</w:t>
      </w:r>
      <w:r w:rsidRPr="00CE5D12">
        <w:t xml:space="preserve"> – на основу каталога станова (складиште Каталог станова/оглас) даје се јавни оглас за продају станова. Заинтересовани клијенти се пријављују на оглас и пријаве се евидентирају у агенцији у складишту Пријаве, а подаци о клијенту у складишту Клијенти. Након разматрања, пријаве се бодују, прихватају се пријаве са највећим бројем бодова и у складишту Пријаве означавају као прихваћене за одређени стан. За прихваћене пријаве (из складишта Пријаве), шаље се одлука о избору пријаве, одговарајућем клијенту. Затим се склапа уговор о куповини стана између клијента и агенције и уговор се чува у агенцији у складишту Уговори о куповини стана. Након склапања уговора, води се рачуна да један стан може да се прода највише једном клијенту па се одговарајући стан у складишту Станови означава као продат. Води се рачуна и да један клијент може да добије највише један стан, па се на одговарајућој пријави у складишту Пријаве означава да је стан добијен и та опција се проверава сваки пут пре склапања уговора. Агенција прави фактуру за продат стан и уноси је у складиште Фактуре, а потом се она у процесу финансија испоручује клијенту  и договара плаћање стана.</w:t>
      </w:r>
    </w:p>
    <w:p w:rsidR="00CE5D12" w:rsidRDefault="00CE5D12" w:rsidP="001C4F4F">
      <w:pPr>
        <w:pStyle w:val="NoSpacing1"/>
        <w:rPr>
          <w:lang w:val="en-US"/>
        </w:rPr>
      </w:pPr>
      <w:r w:rsidRPr="001C4F4F">
        <w:rPr>
          <w:b/>
        </w:rPr>
        <w:t>А4.2 Информације о продаји</w:t>
      </w:r>
      <w:r w:rsidRPr="00CE5D12">
        <w:t xml:space="preserve"> – финални део пословања агенције јесте продаја изграђених станова. Прво се на основу података о становима за продају (из складишта Станови), за које се проверава да нису продати, и одговарајуће документације за станове (из складишта Документација), прави каталог станова за продају и формира складиште Каталог станова/оглас.</w:t>
      </w:r>
    </w:p>
    <w:p w:rsidR="001C4F4F" w:rsidRPr="001C4F4F" w:rsidRDefault="001C4F4F" w:rsidP="001C4F4F">
      <w:pPr>
        <w:pStyle w:val="NoSpacing1"/>
        <w:rPr>
          <w:lang w:val="en-US"/>
        </w:rPr>
      </w:pPr>
    </w:p>
    <w:p w:rsidR="00CE5D12" w:rsidRPr="00CE5D12" w:rsidRDefault="00CE5D12" w:rsidP="00833583">
      <w:pPr>
        <w:pStyle w:val="NoSpacing1"/>
      </w:pPr>
      <w:r w:rsidRPr="001C4F4F">
        <w:rPr>
          <w:b/>
        </w:rPr>
        <w:t>А5.1 Финансијски токови са купцима</w:t>
      </w:r>
      <w:r w:rsidRPr="00CE5D12">
        <w:t xml:space="preserve"> – у овом процесу, пошто је агенција направила фактуру за продат стан, финансије прослеђују фактуру (из складишта Фактуре) клијенту и уговарају плаћање стана.</w:t>
      </w:r>
    </w:p>
    <w:p w:rsidR="00CE5D12" w:rsidRPr="00CE5D12" w:rsidRDefault="00CE5D12" w:rsidP="00833583">
      <w:pPr>
        <w:pStyle w:val="NoSpacing1"/>
      </w:pPr>
    </w:p>
    <w:p w:rsidR="00CE5D12" w:rsidRPr="00CE5D12" w:rsidRDefault="00CE5D12" w:rsidP="00833583">
      <w:pPr>
        <w:pStyle w:val="NoSpacing1"/>
      </w:pPr>
      <w:r w:rsidRPr="001C4F4F">
        <w:rPr>
          <w:b/>
        </w:rPr>
        <w:t>А5.2 Финансијски токови са Градском управом за урбанизам</w:t>
      </w:r>
      <w:r w:rsidRPr="00CE5D12">
        <w:t xml:space="preserve"> – након што агенција обави евидентирање такси за урбанистичко техничке услове, употребну дозволу </w:t>
      </w:r>
      <w:r w:rsidRPr="00CE5D12">
        <w:lastRenderedPageBreak/>
        <w:t>и одобрења за градњу, процес финансија врши уплату тих такси (из складиста Таксе) Градској управи за урбанизам.</w:t>
      </w:r>
    </w:p>
    <w:p w:rsidR="00CE5D12" w:rsidRPr="00CE5D12" w:rsidRDefault="00CE5D12" w:rsidP="00833583">
      <w:pPr>
        <w:pStyle w:val="NoSpacing1"/>
      </w:pPr>
    </w:p>
    <w:p w:rsidR="00CE5D12" w:rsidRPr="00CE5D12" w:rsidRDefault="00CE5D12" w:rsidP="00833583">
      <w:pPr>
        <w:pStyle w:val="NoSpacing1"/>
      </w:pPr>
      <w:r w:rsidRPr="001C4F4F">
        <w:rPr>
          <w:b/>
        </w:rPr>
        <w:t>А5.3 Финансијски токови са добављачем локације/пројекта</w:t>
      </w:r>
      <w:r w:rsidRPr="00CE5D12">
        <w:t xml:space="preserve"> – добављачи локације/пројекта шаљу агенцији фактуре, на основу којих процес финансија (из складишта Фактуре) врши уплату добављачима.</w:t>
      </w:r>
    </w:p>
    <w:p w:rsidR="00CE5D12" w:rsidRPr="00CE5D12" w:rsidRDefault="00CE5D12" w:rsidP="00833583">
      <w:pPr>
        <w:pStyle w:val="NoSpacing1"/>
      </w:pPr>
    </w:p>
    <w:p w:rsidR="00CE5D12" w:rsidRPr="00CE5D12" w:rsidRDefault="00CE5D12" w:rsidP="00833583">
      <w:pPr>
        <w:pStyle w:val="NoSpacing1"/>
      </w:pPr>
      <w:r w:rsidRPr="001C4F4F">
        <w:rPr>
          <w:b/>
        </w:rPr>
        <w:t>А5.4 Финансијски токови са извиђачем радова</w:t>
      </w:r>
      <w:r w:rsidRPr="00CE5D12">
        <w:t xml:space="preserve"> – извођач радова врши испоставу ситуација агенцији, ова процес финансија је задужен да врши редовну исплату доспелих ситуација (из складишта Ситуације) извођачу радова. По завршетку радова врши се коначни обрачун и закључију се финансијске трансакције између агенције и извођача радова.</w:t>
      </w:r>
    </w:p>
    <w:p w:rsidR="00CE5D12" w:rsidRPr="00CE5D12" w:rsidRDefault="00CE5D12" w:rsidP="00833583">
      <w:pPr>
        <w:pStyle w:val="NoSpacing1"/>
      </w:pPr>
    </w:p>
    <w:p w:rsidR="00CE5D12" w:rsidRPr="00CE5D12" w:rsidRDefault="001E3CB6" w:rsidP="00833583">
      <w:pPr>
        <w:pStyle w:val="Heading2"/>
      </w:pPr>
      <w:bookmarkStart w:id="55" w:name="_Toc367725698"/>
      <w:r>
        <w:t>5</w:t>
      </w:r>
      <w:r w:rsidR="00CE5D12" w:rsidRPr="00CE5D12">
        <w:t>.5   Р</w:t>
      </w:r>
      <w:r w:rsidR="00531157">
        <w:t>ечник података</w:t>
      </w:r>
      <w:bookmarkEnd w:id="55"/>
      <w:r w:rsidR="00531157">
        <w:t xml:space="preserve"> </w:t>
      </w:r>
    </w:p>
    <w:p w:rsidR="00722E74" w:rsidRPr="00722E74" w:rsidRDefault="00722E74" w:rsidP="00722E74">
      <w:pPr>
        <w:pStyle w:val="NoSpacing1"/>
        <w:ind w:firstLine="0"/>
      </w:pPr>
    </w:p>
    <w:p w:rsidR="00722E74" w:rsidRPr="00722E74" w:rsidRDefault="00722E74" w:rsidP="00722E74">
      <w:pPr>
        <w:pStyle w:val="NoSpacing1"/>
      </w:pPr>
      <w:r w:rsidRPr="00722E74">
        <w:t>Речник података даје опис структуре и садржаја свих токова и складишта података. Без обзира што ток или складиште података могу представљати папирни документ, низ знакова унет тастатуром, "пакет" информација добијен TP-везом, картотеку или датотеку, као логичка структура они представљају неку комбинацију поља подата</w:t>
      </w:r>
      <w:r w:rsidR="00BB2B71">
        <w:t>ка. За прецизну дефиницију логи</w:t>
      </w:r>
      <w:r w:rsidR="00BB2B71">
        <w:rPr>
          <w:lang w:val="en-US"/>
        </w:rPr>
        <w:t>ч</w:t>
      </w:r>
      <w:r w:rsidRPr="00722E74">
        <w:t xml:space="preserve">ке структуре складишта и токова и дефинисање синтаксе речника, неопходно је да се најпре дефинишу сви концепти речника података. </w:t>
      </w:r>
    </w:p>
    <w:p w:rsidR="00722E74" w:rsidRPr="00722E74" w:rsidRDefault="00722E74" w:rsidP="00722E74">
      <w:pPr>
        <w:pStyle w:val="NoSpacing1"/>
      </w:pPr>
      <w:r w:rsidRPr="00722E74">
        <w:t xml:space="preserve">Поље је елементарна структура која се даље не декомпонује и која има своју вредност. Нпр., у фактури поља могу бити: број фактуре, јединична цена, количина и сл. </w:t>
      </w:r>
    </w:p>
    <w:p w:rsidR="00722E74" w:rsidRPr="00722E74" w:rsidRDefault="00722E74" w:rsidP="00722E74">
      <w:pPr>
        <w:pStyle w:val="NoSpacing1"/>
      </w:pPr>
      <w:r w:rsidRPr="00722E74">
        <w:t>Домен је скуп могућих вредности из кога поље добија конкретну вредност. Домени могу бити:</w:t>
      </w:r>
    </w:p>
    <w:p w:rsidR="00722E74" w:rsidRPr="00722E74" w:rsidRDefault="00722E74" w:rsidP="00E97578">
      <w:pPr>
        <w:numPr>
          <w:ilvl w:val="0"/>
          <w:numId w:val="18"/>
        </w:numPr>
      </w:pPr>
      <w:r w:rsidRPr="00722E74">
        <w:t>предефинисани, одн. стандардни програмско-језички домени (нпр. INTEGER, CHARACTER…)</w:t>
      </w:r>
    </w:p>
    <w:p w:rsidR="00722E74" w:rsidRPr="00722E74" w:rsidRDefault="00722E74" w:rsidP="00E97578">
      <w:pPr>
        <w:numPr>
          <w:ilvl w:val="0"/>
          <w:numId w:val="18"/>
        </w:numPr>
      </w:pPr>
      <w:r w:rsidRPr="00722E74">
        <w:t xml:space="preserve">семантички (дефинишу се посебно, преко свог имена, предефинисаног домена. Ограничења на могући скуп вредности предефинисаног домена, нпр. MESEC defined as INTEGER </w:t>
      </w:r>
      <w:r>
        <w:t xml:space="preserve">(2) </w:t>
      </w:r>
      <w:r w:rsidRPr="00722E74">
        <w:t>between етwеен 1 and 12)</w:t>
      </w:r>
    </w:p>
    <w:p w:rsidR="00722E74" w:rsidRPr="00722E74" w:rsidRDefault="00722E74" w:rsidP="00722E74">
      <w:pPr>
        <w:pStyle w:val="NoSpacing1"/>
      </w:pPr>
    </w:p>
    <w:p w:rsidR="00722E74" w:rsidRPr="00CE5D12" w:rsidRDefault="00722E74" w:rsidP="00722E74">
      <w:pPr>
        <w:pStyle w:val="NoSpacing1"/>
      </w:pPr>
      <w:r w:rsidRPr="00722E74">
        <w:t>Два поља су семантички слична само ако су дефинисана над истим доменом. Различита поља могу се повезати неким оператором само ако су дефинисана над истим  доменом и ако је оп</w:t>
      </w:r>
      <w:r>
        <w:t xml:space="preserve">ератор дефинисан у том домену. </w:t>
      </w:r>
    </w:p>
    <w:p w:rsidR="00CE5D12" w:rsidRPr="00CE5D12" w:rsidRDefault="00722E74" w:rsidP="006779C1">
      <w:pPr>
        <w:pStyle w:val="NoSpacing1"/>
      </w:pPr>
      <w:r>
        <w:t>Како је већ наведено</w:t>
      </w:r>
      <w:r w:rsidR="00CE5D12" w:rsidRPr="00CE5D12">
        <w:t>, речник података даје опис структуре и садржаја свих токова и складишта података. Овде се формира речник података за конкретни случај - Стамбену агенцију  Крагујевац.</w:t>
      </w:r>
    </w:p>
    <w:p w:rsidR="00CE5D12" w:rsidRPr="00CE5D12" w:rsidRDefault="001E3CB6" w:rsidP="00833583">
      <w:pPr>
        <w:pStyle w:val="Heading3"/>
      </w:pPr>
      <w:bookmarkStart w:id="56" w:name="_Toc367725699"/>
      <w:r>
        <w:lastRenderedPageBreak/>
        <w:t>5</w:t>
      </w:r>
      <w:r w:rsidR="00CE5D12" w:rsidRPr="00CE5D12">
        <w:t>.5.1  Опис токова података</w:t>
      </w:r>
      <w:bookmarkEnd w:id="56"/>
    </w:p>
    <w:p w:rsidR="00CE5D12" w:rsidRPr="00CE5D12" w:rsidRDefault="00CE5D12" w:rsidP="00833583">
      <w:pPr>
        <w:pStyle w:val="NoSpacing1"/>
      </w:pPr>
    </w:p>
    <w:p w:rsidR="00CE5D12" w:rsidRPr="00CE5D12" w:rsidRDefault="00CE5D12" w:rsidP="00833583">
      <w:pPr>
        <w:pStyle w:val="NoSpacing1"/>
      </w:pPr>
      <w:r w:rsidRPr="00CE5D12">
        <w:t>Ток података је пут којим протичу групе података. Он показује између којих елемената се одвија ток података и које се информације преносе.</w:t>
      </w:r>
      <w:r w:rsidRPr="00CE5D12">
        <w:tab/>
      </w:r>
    </w:p>
    <w:p w:rsidR="00CE5D12" w:rsidRPr="00CE5D12" w:rsidRDefault="00CE5D12" w:rsidP="00833583">
      <w:pPr>
        <w:pStyle w:val="NoSpacing1"/>
      </w:pPr>
    </w:p>
    <w:p w:rsidR="00CE5D12" w:rsidRPr="00CE5D12" w:rsidRDefault="00CE5D12" w:rsidP="00833583">
      <w:pPr>
        <w:pStyle w:val="NoSpacing1"/>
      </w:pPr>
      <w:r w:rsidRPr="00CE5D12">
        <w:t>У дијаграмима то</w:t>
      </w:r>
      <w:r w:rsidR="007C266E">
        <w:t xml:space="preserve">ка података приказаним у тачки </w:t>
      </w:r>
      <w:r w:rsidR="007C266E">
        <w:rPr>
          <w:lang w:val="en-US"/>
        </w:rPr>
        <w:t>5</w:t>
      </w:r>
      <w:r w:rsidRPr="00CE5D12">
        <w:t>.3  јављају се следећи токови података:</w:t>
      </w:r>
    </w:p>
    <w:p w:rsidR="00CE5D12" w:rsidRPr="00CE5D12" w:rsidRDefault="00CE5D12" w:rsidP="00833583">
      <w:pPr>
        <w:pStyle w:val="NoSpacing1"/>
      </w:pPr>
      <w:r w:rsidRPr="00CE5D12">
        <w:t xml:space="preserve"> </w:t>
      </w:r>
    </w:p>
    <w:p w:rsidR="00CE5D12" w:rsidRPr="00CE5D12" w:rsidRDefault="00CE5D12" w:rsidP="00833583">
      <w:pPr>
        <w:pStyle w:val="NoSpacing1"/>
      </w:pPr>
      <w:r w:rsidRPr="0094141E">
        <w:rPr>
          <w:b/>
        </w:rPr>
        <w:t>1.</w:t>
      </w:r>
      <w:r w:rsidRPr="0094141E">
        <w:rPr>
          <w:b/>
        </w:rPr>
        <w:tab/>
      </w:r>
      <w:r w:rsidRPr="00CE5D12">
        <w:t>Јавни оглас: Датум оглашавања, Рок за пријављивање, Адреса локације, Величина локације</w:t>
      </w:r>
    </w:p>
    <w:p w:rsidR="00CE5D12" w:rsidRPr="00CE5D12" w:rsidRDefault="00CE5D12" w:rsidP="00833583">
      <w:pPr>
        <w:pStyle w:val="NoSpacing1"/>
      </w:pPr>
      <w:r w:rsidRPr="0094141E">
        <w:rPr>
          <w:b/>
        </w:rPr>
        <w:t>2.</w:t>
      </w:r>
      <w:r w:rsidRPr="00CE5D12">
        <w:tab/>
        <w:t xml:space="preserve">Понуда локације: Шифра понуде локације, Шифра добављача локације, Назив добављача локације, Адреса добављача локације, Град, Телефон, Е-маил адреса, Текући рачун, Редни број локације на понуди, Адреса локације, Величина локације, Цена локације, Датум </w:t>
      </w:r>
    </w:p>
    <w:p w:rsidR="00CE5D12" w:rsidRPr="00CE5D12" w:rsidRDefault="00CE5D12" w:rsidP="00833583">
      <w:pPr>
        <w:pStyle w:val="NoSpacing1"/>
      </w:pPr>
      <w:r w:rsidRPr="0094141E">
        <w:rPr>
          <w:b/>
        </w:rPr>
        <w:t>3.</w:t>
      </w:r>
      <w:r w:rsidRPr="00CE5D12">
        <w:tab/>
        <w:t xml:space="preserve">Одлука о избору понуде локације: Шифра понуде локације, Редни број локације на понуди, Овлашћено лице агенције, Датум </w:t>
      </w:r>
    </w:p>
    <w:p w:rsidR="00CE5D12" w:rsidRPr="00CE5D12" w:rsidRDefault="00CE5D12" w:rsidP="00833583">
      <w:pPr>
        <w:pStyle w:val="NoSpacing1"/>
      </w:pPr>
      <w:r w:rsidRPr="0094141E">
        <w:rPr>
          <w:b/>
        </w:rPr>
        <w:t>4.</w:t>
      </w:r>
      <w:r w:rsidRPr="0094141E">
        <w:rPr>
          <w:b/>
        </w:rPr>
        <w:tab/>
      </w:r>
      <w:r w:rsidRPr="00CE5D12">
        <w:t xml:space="preserve">Уговор о куповини локације: Шифра уговора о куповини локације, Шифра понуде локације, Редни број локације на понуди, Адреса локације, Величина локације, Цена локације, Овлашћено лице агенције, Овлашћено лице добављача, Датум </w:t>
      </w:r>
    </w:p>
    <w:p w:rsidR="00CE5D12" w:rsidRPr="00CE5D12" w:rsidRDefault="00CE5D12" w:rsidP="00833583">
      <w:pPr>
        <w:pStyle w:val="NoSpacing1"/>
      </w:pPr>
      <w:r w:rsidRPr="0094141E">
        <w:rPr>
          <w:b/>
        </w:rPr>
        <w:t>5.</w:t>
      </w:r>
      <w:r w:rsidRPr="00CE5D12">
        <w:tab/>
        <w:t>Понуда идејног пројекта: Шифра понуде идејног пројекта, Шифра добављача идејног пројекта,  Назив добављача пројекта, Адреса, Град, Телефон, Е-маил адреса, Текући рачун, Назив пројекта, Опис пројекта, Цена пројекта, Датум</w:t>
      </w:r>
    </w:p>
    <w:p w:rsidR="00CE5D12" w:rsidRPr="00CE5D12" w:rsidRDefault="00CE5D12" w:rsidP="00833583">
      <w:pPr>
        <w:pStyle w:val="NoSpacing1"/>
      </w:pPr>
      <w:r w:rsidRPr="0094141E">
        <w:rPr>
          <w:b/>
        </w:rPr>
        <w:t>6.</w:t>
      </w:r>
      <w:r w:rsidRPr="00CE5D12">
        <w:tab/>
        <w:t xml:space="preserve">Одлука о избору понуде идејног пројекта: Шифра понуде идејног пројекта, Овлашћено лице агенције, Датум </w:t>
      </w:r>
    </w:p>
    <w:p w:rsidR="00CE5D12" w:rsidRPr="00CE5D12" w:rsidRDefault="00CE5D12" w:rsidP="00833583">
      <w:pPr>
        <w:pStyle w:val="NoSpacing1"/>
      </w:pPr>
      <w:r w:rsidRPr="0094141E">
        <w:rPr>
          <w:b/>
        </w:rPr>
        <w:t>7.</w:t>
      </w:r>
      <w:r w:rsidRPr="00CE5D12">
        <w:tab/>
        <w:t xml:space="preserve">Уговор о куповини пројекта: Шифра уговора о куповини пројекта,  Шифра понуде идејног пројекта, Назив пројекта, Опис пројекта, Цена пројекта, Овлашћено лице агенције, Овлашћено лице добављача, Датум </w:t>
      </w:r>
    </w:p>
    <w:p w:rsidR="00CE5D12" w:rsidRPr="00CE5D12" w:rsidRDefault="00CE5D12" w:rsidP="00833583">
      <w:pPr>
        <w:pStyle w:val="NoSpacing1"/>
      </w:pPr>
      <w:r w:rsidRPr="0094141E">
        <w:rPr>
          <w:b/>
        </w:rPr>
        <w:t>8.</w:t>
      </w:r>
      <w:r w:rsidRPr="00CE5D12">
        <w:tab/>
        <w:t xml:space="preserve">Фактура: Шифра фактуре, Назив локације/пројекта, Цена локације/пројекта, Датум </w:t>
      </w:r>
    </w:p>
    <w:p w:rsidR="00CE5D12" w:rsidRPr="00CE5D12" w:rsidRDefault="00CE5D12" w:rsidP="00833583">
      <w:pPr>
        <w:pStyle w:val="NoSpacing1"/>
      </w:pPr>
      <w:r w:rsidRPr="0094141E">
        <w:rPr>
          <w:b/>
        </w:rPr>
        <w:t>9.</w:t>
      </w:r>
      <w:r w:rsidRPr="00CE5D12">
        <w:tab/>
        <w:t>Уплата: Шифра фактуре, Назив локације/пројекта , Назив добављача локације/пројекта, Текући рачун, Износ уплате, Датум</w:t>
      </w:r>
    </w:p>
    <w:p w:rsidR="00CE5D12" w:rsidRPr="00CE5D12" w:rsidRDefault="00CE5D12" w:rsidP="00833583">
      <w:pPr>
        <w:pStyle w:val="NoSpacing1"/>
      </w:pPr>
      <w:r w:rsidRPr="0094141E">
        <w:rPr>
          <w:b/>
        </w:rPr>
        <w:t>10.</w:t>
      </w:r>
      <w:r w:rsidRPr="00CE5D12">
        <w:tab/>
        <w:t xml:space="preserve">Јавни оглас за радове: Датум оглашавања, Рок за пријављивање, Адреса локације, Величина локације, Опис пројекта, Назив радова, Врста радова </w:t>
      </w:r>
    </w:p>
    <w:p w:rsidR="00CE5D12" w:rsidRPr="00CE5D12" w:rsidRDefault="00CE5D12" w:rsidP="00833583">
      <w:pPr>
        <w:pStyle w:val="NoSpacing1"/>
      </w:pPr>
      <w:r w:rsidRPr="0094141E">
        <w:rPr>
          <w:b/>
        </w:rPr>
        <w:t>11.</w:t>
      </w:r>
      <w:r w:rsidRPr="00CE5D12">
        <w:tab/>
        <w:t>Понуда радова: Шифра понуде, Назив извођача радова, Адреса, Град, Телефон, Е-маил адреса, Текући рачун, Назив радова, Врста радова, Цена радова, , Рок за изградњу, Датум</w:t>
      </w:r>
    </w:p>
    <w:p w:rsidR="00CE5D12" w:rsidRPr="00CE5D12" w:rsidRDefault="00CE5D12" w:rsidP="00833583">
      <w:pPr>
        <w:pStyle w:val="NoSpacing1"/>
      </w:pPr>
      <w:r w:rsidRPr="0094141E">
        <w:rPr>
          <w:b/>
        </w:rPr>
        <w:lastRenderedPageBreak/>
        <w:t>12.</w:t>
      </w:r>
      <w:r w:rsidRPr="00CE5D12">
        <w:tab/>
        <w:t xml:space="preserve">Одлука о избору понуде радова: Шифра понуде радова, Овлашћено лице агенције, Датум </w:t>
      </w:r>
    </w:p>
    <w:p w:rsidR="00CE5D12" w:rsidRPr="00CE5D12" w:rsidRDefault="00CE5D12" w:rsidP="00833583">
      <w:pPr>
        <w:pStyle w:val="NoSpacing1"/>
      </w:pPr>
      <w:r w:rsidRPr="0094141E">
        <w:rPr>
          <w:b/>
        </w:rPr>
        <w:t>13.</w:t>
      </w:r>
      <w:r w:rsidRPr="00CE5D12">
        <w:tab/>
        <w:t xml:space="preserve">Уговор за извођење радова: Шифра уговора за извођење радова, Шифра понуде за извођење радова, Назив радова, Врста радова, Цена радова, Овлашћено лице агенције, Датум </w:t>
      </w:r>
    </w:p>
    <w:p w:rsidR="00CE5D12" w:rsidRPr="00CE5D12" w:rsidRDefault="00CE5D12" w:rsidP="00833583">
      <w:pPr>
        <w:pStyle w:val="NoSpacing1"/>
      </w:pPr>
      <w:r w:rsidRPr="0094141E">
        <w:rPr>
          <w:b/>
        </w:rPr>
        <w:t>14.</w:t>
      </w:r>
      <w:r w:rsidRPr="00CE5D12">
        <w:tab/>
        <w:t>Гл. пројекат и извођење радова: Шифра уговора за извођење радова, Назив радова, Врста радова, Трајање, Технички опис објекта, Изглед стана, Величина, Тип, Спрат, Пројектант, Датум</w:t>
      </w:r>
    </w:p>
    <w:p w:rsidR="00CE5D12" w:rsidRPr="00CE5D12" w:rsidRDefault="00CE5D12" w:rsidP="00833583">
      <w:pPr>
        <w:pStyle w:val="NoSpacing1"/>
      </w:pPr>
      <w:r w:rsidRPr="0094141E">
        <w:rPr>
          <w:b/>
        </w:rPr>
        <w:t>15.</w:t>
      </w:r>
      <w:r w:rsidRPr="00CE5D12">
        <w:tab/>
        <w:t>Надзор: Шифра уговора за извођење радова, Назив радова, Врста радова, Извештај о радовима, Датум</w:t>
      </w:r>
    </w:p>
    <w:p w:rsidR="00CE5D12" w:rsidRPr="00CE5D12" w:rsidRDefault="00CE5D12" w:rsidP="00833583">
      <w:pPr>
        <w:pStyle w:val="NoSpacing1"/>
      </w:pPr>
      <w:r w:rsidRPr="0094141E">
        <w:rPr>
          <w:b/>
        </w:rPr>
        <w:t>16.</w:t>
      </w:r>
      <w:r w:rsidRPr="00CE5D12">
        <w:tab/>
        <w:t>Испостава ситуација: Шифра уговора за извођење радова,  Опис радова, Цена радова, Датум</w:t>
      </w:r>
    </w:p>
    <w:p w:rsidR="00CE5D12" w:rsidRPr="00CE5D12" w:rsidRDefault="00CE5D12" w:rsidP="00833583">
      <w:pPr>
        <w:pStyle w:val="NoSpacing1"/>
      </w:pPr>
      <w:r w:rsidRPr="0094141E">
        <w:rPr>
          <w:b/>
        </w:rPr>
        <w:t>17.</w:t>
      </w:r>
      <w:r w:rsidRPr="00CE5D12">
        <w:tab/>
        <w:t xml:space="preserve">Исплата ситуација: Шифра ситуације, Назив извођача радова, Шифра уговора за извођење радова, Текући рачун, Износ , Датум </w:t>
      </w:r>
    </w:p>
    <w:p w:rsidR="00CE5D12" w:rsidRPr="00CE5D12" w:rsidRDefault="00CE5D12" w:rsidP="00833583">
      <w:pPr>
        <w:pStyle w:val="NoSpacing1"/>
      </w:pPr>
      <w:r w:rsidRPr="0094141E">
        <w:rPr>
          <w:b/>
        </w:rPr>
        <w:t>18.</w:t>
      </w:r>
      <w:r w:rsidRPr="00CE5D12">
        <w:tab/>
        <w:t>Коначни обрачун: Шифра уговора за извођење радова, Опис радова, Цена радова, Овлашћено лице агенције, Овлашћено лице извођача, Датум</w:t>
      </w:r>
    </w:p>
    <w:p w:rsidR="00CE5D12" w:rsidRPr="00CE5D12" w:rsidRDefault="00CE5D12" w:rsidP="00833583">
      <w:pPr>
        <w:pStyle w:val="NoSpacing1"/>
      </w:pPr>
      <w:r w:rsidRPr="0094141E">
        <w:rPr>
          <w:b/>
        </w:rPr>
        <w:t>19.</w:t>
      </w:r>
      <w:r w:rsidRPr="00CE5D12">
        <w:tab/>
        <w:t xml:space="preserve">Уплата таксе за УТУ / ОГ / УД: Шифра уплате таксе, Шифра таксе, Назив таксе, Цена таксе, Датум </w:t>
      </w:r>
    </w:p>
    <w:p w:rsidR="00CE5D12" w:rsidRPr="00CE5D12" w:rsidRDefault="00CE5D12" w:rsidP="00833583">
      <w:pPr>
        <w:pStyle w:val="NoSpacing1"/>
      </w:pPr>
      <w:r w:rsidRPr="0094141E">
        <w:rPr>
          <w:b/>
        </w:rPr>
        <w:t>20.</w:t>
      </w:r>
      <w:r w:rsidRPr="00CE5D12">
        <w:tab/>
        <w:t>Захтев за УТУ: Шифра уговора за извођење радова, Адреса локације, Шифра уплате таксе, Датум</w:t>
      </w:r>
    </w:p>
    <w:p w:rsidR="00CE5D12" w:rsidRPr="00CE5D12" w:rsidRDefault="00CE5D12" w:rsidP="00833583">
      <w:pPr>
        <w:pStyle w:val="NoSpacing1"/>
      </w:pPr>
      <w:r w:rsidRPr="0094141E">
        <w:rPr>
          <w:b/>
        </w:rPr>
        <w:t>21.</w:t>
      </w:r>
      <w:r w:rsidRPr="00CE5D12">
        <w:tab/>
        <w:t>Захтев за  УД:Назив врсте радова, Шифра уплате таксе, Датум</w:t>
      </w:r>
    </w:p>
    <w:p w:rsidR="00CE5D12" w:rsidRPr="00CE5D12" w:rsidRDefault="00CE5D12" w:rsidP="00833583">
      <w:pPr>
        <w:pStyle w:val="NoSpacing1"/>
      </w:pPr>
      <w:r w:rsidRPr="0094141E">
        <w:rPr>
          <w:b/>
        </w:rPr>
        <w:t>22.</w:t>
      </w:r>
      <w:r w:rsidRPr="00CE5D12">
        <w:tab/>
        <w:t xml:space="preserve">Захтев за ОГ: Шифра пројекта, Шифра уплате таксе, Датум </w:t>
      </w:r>
    </w:p>
    <w:p w:rsidR="00CE5D12" w:rsidRPr="00CE5D12" w:rsidRDefault="00CE5D12" w:rsidP="00833583">
      <w:pPr>
        <w:pStyle w:val="NoSpacing1"/>
      </w:pPr>
      <w:r w:rsidRPr="0094141E">
        <w:rPr>
          <w:b/>
        </w:rPr>
        <w:t>23.</w:t>
      </w:r>
      <w:r w:rsidRPr="00CE5D12">
        <w:tab/>
        <w:t>Издавање УТУ / ОГ / УД: Шифра потврде,  Назив потврде, Адреса локације, Датум</w:t>
      </w:r>
    </w:p>
    <w:p w:rsidR="00CE5D12" w:rsidRPr="00CE5D12" w:rsidRDefault="00CE5D12" w:rsidP="00833583">
      <w:pPr>
        <w:pStyle w:val="NoSpacing1"/>
      </w:pPr>
      <w:r w:rsidRPr="0094141E">
        <w:rPr>
          <w:b/>
        </w:rPr>
        <w:t>24.</w:t>
      </w:r>
      <w:r w:rsidRPr="00CE5D12">
        <w:tab/>
        <w:t>Пријава градње: Шифра пројекта , Адреса локације, Датум</w:t>
      </w:r>
    </w:p>
    <w:p w:rsidR="00CE5D12" w:rsidRPr="00CE5D12" w:rsidRDefault="00CE5D12" w:rsidP="00833583">
      <w:pPr>
        <w:pStyle w:val="NoSpacing1"/>
      </w:pPr>
      <w:r w:rsidRPr="0094141E">
        <w:rPr>
          <w:b/>
        </w:rPr>
        <w:t>25.</w:t>
      </w:r>
      <w:r w:rsidRPr="00CE5D12">
        <w:tab/>
        <w:t xml:space="preserve">Контрола: Шифра потврде, Назив потврде, Извештај контроле, Адреса локације, Датум </w:t>
      </w:r>
    </w:p>
    <w:p w:rsidR="00CE5D12" w:rsidRPr="00CE5D12" w:rsidRDefault="00CE5D12" w:rsidP="00833583">
      <w:pPr>
        <w:pStyle w:val="NoSpacing1"/>
      </w:pPr>
      <w:r w:rsidRPr="0094141E">
        <w:rPr>
          <w:b/>
        </w:rPr>
        <w:t>26.</w:t>
      </w:r>
      <w:r w:rsidRPr="00CE5D12">
        <w:tab/>
        <w:t>Јавни оглас за станове: Датум оглашавања, Рок за пријављивање, Редни број стана у огласу, Адреса локације, Изглед стана, Величина, Тип, Спрат, Цена стана</w:t>
      </w:r>
    </w:p>
    <w:p w:rsidR="00CE5D12" w:rsidRPr="00CE5D12" w:rsidRDefault="00CE5D12" w:rsidP="00833583">
      <w:pPr>
        <w:pStyle w:val="NoSpacing1"/>
      </w:pPr>
      <w:r w:rsidRPr="0094141E">
        <w:rPr>
          <w:b/>
        </w:rPr>
        <w:t>27.</w:t>
      </w:r>
      <w:r w:rsidRPr="00CE5D12">
        <w:tab/>
        <w:t xml:space="preserve">Пријава: Датум оглашавања огласа, Име клијента, Адреса клијента, Телефон, Стручна спрема, Занимање, Број чланова породице, Редни број стана у огласу, Датум </w:t>
      </w:r>
    </w:p>
    <w:p w:rsidR="00CE5D12" w:rsidRPr="00CE5D12" w:rsidRDefault="00CE5D12" w:rsidP="00833583">
      <w:pPr>
        <w:pStyle w:val="NoSpacing1"/>
      </w:pPr>
      <w:r w:rsidRPr="0094141E">
        <w:rPr>
          <w:b/>
        </w:rPr>
        <w:t>28.</w:t>
      </w:r>
      <w:r w:rsidRPr="00CE5D12">
        <w:tab/>
        <w:t>Одлука о избору: Име клијента, Редни број стана у огласу, Датум</w:t>
      </w:r>
    </w:p>
    <w:p w:rsidR="00CE5D12" w:rsidRPr="00CE5D12" w:rsidRDefault="00CE5D12" w:rsidP="00833583">
      <w:pPr>
        <w:pStyle w:val="NoSpacing1"/>
      </w:pPr>
      <w:r w:rsidRPr="0094141E">
        <w:rPr>
          <w:b/>
        </w:rPr>
        <w:t>29.</w:t>
      </w:r>
      <w:r w:rsidRPr="00CE5D12">
        <w:tab/>
        <w:t xml:space="preserve">Уговор о куповини стана: Шифра уговора о куповини стана, Шифра клијента, Име клијента, Редни број стана у огласу, Адреса локације, Изглед стана, Величина, Тип, Спрат, Цена, Овлашћено лице агенције, Клијент, Датум </w:t>
      </w:r>
    </w:p>
    <w:p w:rsidR="00CE5D12" w:rsidRPr="00CE5D12" w:rsidRDefault="00CE5D12" w:rsidP="00833583">
      <w:pPr>
        <w:pStyle w:val="NoSpacing1"/>
      </w:pPr>
      <w:r w:rsidRPr="0094141E">
        <w:rPr>
          <w:b/>
        </w:rPr>
        <w:lastRenderedPageBreak/>
        <w:t>30.</w:t>
      </w:r>
      <w:r w:rsidRPr="00CE5D12">
        <w:tab/>
        <w:t>Фактура за стан: Шифра фактуре, Име клијента, Адреса локације, Изглед стана, Величина, Тип, Спрат, Цена, Овлашћено лице агенције , Датум</w:t>
      </w:r>
    </w:p>
    <w:p w:rsidR="00833583" w:rsidRPr="00CE5D12" w:rsidRDefault="00CE5D12" w:rsidP="00833583">
      <w:pPr>
        <w:pStyle w:val="NoSpacing1"/>
      </w:pPr>
      <w:r w:rsidRPr="0094141E">
        <w:rPr>
          <w:b/>
        </w:rPr>
        <w:t>31.</w:t>
      </w:r>
      <w:r w:rsidRPr="00CE5D12">
        <w:tab/>
        <w:t xml:space="preserve">Уплата за стан: Шифра фактуре, Име клијента, Текући рачун, Износ уплате, Датум </w:t>
      </w:r>
    </w:p>
    <w:p w:rsidR="00CE5D12" w:rsidRPr="00CE5D12" w:rsidRDefault="00CE5D12" w:rsidP="00833583">
      <w:pPr>
        <w:pStyle w:val="NoSpacing1"/>
      </w:pPr>
    </w:p>
    <w:p w:rsidR="00CE5D12" w:rsidRPr="00CE5D12" w:rsidRDefault="001E3CB6" w:rsidP="00833583">
      <w:pPr>
        <w:pStyle w:val="Heading3"/>
      </w:pPr>
      <w:bookmarkStart w:id="57" w:name="_Toc367725700"/>
      <w:r>
        <w:t>5</w:t>
      </w:r>
      <w:r w:rsidR="00CE5D12" w:rsidRPr="00CE5D12">
        <w:t>.5.2 Опис складишта података</w:t>
      </w:r>
      <w:bookmarkEnd w:id="57"/>
    </w:p>
    <w:p w:rsidR="00CE5D12" w:rsidRPr="00CE5D12" w:rsidRDefault="00CE5D12" w:rsidP="00833583">
      <w:pPr>
        <w:pStyle w:val="NoSpacing1"/>
      </w:pPr>
    </w:p>
    <w:p w:rsidR="00CE5D12" w:rsidRPr="007C266E" w:rsidRDefault="00CE5D12" w:rsidP="007C266E">
      <w:pPr>
        <w:pStyle w:val="NoSpacing1"/>
        <w:rPr>
          <w:lang w:val="en-US"/>
        </w:rPr>
      </w:pPr>
      <w:r w:rsidRPr="00CE5D12">
        <w:t>Складиште података (</w:t>
      </w:r>
      <w:r w:rsidR="00DD2281">
        <w:rPr>
          <w:lang w:val="en-US"/>
        </w:rPr>
        <w:t>Data store</w:t>
      </w:r>
      <w:r w:rsidRPr="00CE5D12">
        <w:t xml:space="preserve">) служи за складиштење, односно чување података неопходних за пословање агенције, а дефинише се као ток података у мировању. Повезано је искључиво са процесима система преко токова података. </w:t>
      </w:r>
      <w:r w:rsidRPr="00CE5D12">
        <w:tab/>
      </w:r>
    </w:p>
    <w:p w:rsidR="00CE5D12" w:rsidRPr="00CE5D12" w:rsidRDefault="00CE5D12" w:rsidP="00833583">
      <w:pPr>
        <w:pStyle w:val="NoSpacing1"/>
      </w:pPr>
      <w:r w:rsidRPr="00CE5D12">
        <w:t>У дијаграмима тока података стамбене агенције јављају се следећа складишта података:</w:t>
      </w:r>
    </w:p>
    <w:p w:rsidR="00CE5D12" w:rsidRPr="00CE5D12" w:rsidRDefault="00CE5D12" w:rsidP="00833583">
      <w:pPr>
        <w:pStyle w:val="NoSpacing1"/>
      </w:pPr>
    </w:p>
    <w:p w:rsidR="00CE5D12" w:rsidRPr="00575F25" w:rsidRDefault="00CE5D12" w:rsidP="00E97578">
      <w:pPr>
        <w:pStyle w:val="NoSpacing1"/>
        <w:numPr>
          <w:ilvl w:val="0"/>
          <w:numId w:val="17"/>
        </w:numPr>
        <w:rPr>
          <w:b/>
        </w:rPr>
      </w:pPr>
      <w:r w:rsidRPr="00575F25">
        <w:rPr>
          <w:b/>
        </w:rPr>
        <w:t xml:space="preserve">Каталог станова/оглас: </w:t>
      </w:r>
    </w:p>
    <w:p w:rsidR="00CE5D12" w:rsidRPr="00CE5D12" w:rsidRDefault="00CE5D12" w:rsidP="00833583">
      <w:pPr>
        <w:pStyle w:val="NoSpacing1"/>
      </w:pPr>
      <w:r w:rsidRPr="00CE5D12">
        <w:t xml:space="preserve">Шифра огласа за станове, </w:t>
      </w:r>
    </w:p>
    <w:p w:rsidR="00CE5D12" w:rsidRPr="00CE5D12" w:rsidRDefault="00CE5D12" w:rsidP="00833583">
      <w:pPr>
        <w:pStyle w:val="NoSpacing1"/>
      </w:pPr>
      <w:r w:rsidRPr="00CE5D12">
        <w:t xml:space="preserve">Датум оглашавања, </w:t>
      </w:r>
    </w:p>
    <w:p w:rsidR="00CE5D12" w:rsidRPr="00CE5D12" w:rsidRDefault="00CE5D12" w:rsidP="00833583">
      <w:pPr>
        <w:pStyle w:val="NoSpacing1"/>
      </w:pPr>
      <w:r w:rsidRPr="00CE5D12">
        <w:t xml:space="preserve">Рок за пријаву, </w:t>
      </w:r>
    </w:p>
    <w:p w:rsidR="00CE5D12" w:rsidRPr="00CE5D12" w:rsidRDefault="00CE5D12" w:rsidP="00833583">
      <w:pPr>
        <w:pStyle w:val="NoSpacing1"/>
      </w:pPr>
      <w:r w:rsidRPr="00CE5D12">
        <w:t xml:space="preserve">Редни број стана у огласу, </w:t>
      </w:r>
    </w:p>
    <w:p w:rsidR="00CE5D12" w:rsidRPr="00CE5D12" w:rsidRDefault="00CE5D12" w:rsidP="00833583">
      <w:pPr>
        <w:pStyle w:val="NoSpacing1"/>
      </w:pPr>
      <w:r w:rsidRPr="00CE5D12">
        <w:t xml:space="preserve">Шифра стана, </w:t>
      </w:r>
    </w:p>
    <w:p w:rsidR="00CE5D12" w:rsidRDefault="00CE5D12" w:rsidP="00833583">
      <w:pPr>
        <w:pStyle w:val="NoSpacing1"/>
      </w:pPr>
      <w:r w:rsidRPr="00CE5D12">
        <w:t>Цена стана</w:t>
      </w:r>
      <w:r w:rsidR="001C175F">
        <w:rPr>
          <w:lang w:val="en-US"/>
        </w:rPr>
        <w:t>.</w:t>
      </w:r>
    </w:p>
    <w:p w:rsidR="00022784" w:rsidRPr="00022784" w:rsidRDefault="00022784" w:rsidP="00833583">
      <w:pPr>
        <w:pStyle w:val="NoSpacing1"/>
      </w:pPr>
    </w:p>
    <w:p w:rsidR="00CE5D12" w:rsidRPr="00575F25" w:rsidRDefault="00CE5D12" w:rsidP="00E97578">
      <w:pPr>
        <w:pStyle w:val="NoSpacing1"/>
        <w:numPr>
          <w:ilvl w:val="0"/>
          <w:numId w:val="17"/>
        </w:numPr>
        <w:rPr>
          <w:b/>
        </w:rPr>
      </w:pPr>
      <w:r w:rsidRPr="00575F25">
        <w:rPr>
          <w:b/>
        </w:rPr>
        <w:t xml:space="preserve">Станови: </w:t>
      </w:r>
    </w:p>
    <w:p w:rsidR="00CE5D12" w:rsidRPr="00CE5D12" w:rsidRDefault="00CE5D12" w:rsidP="00833583">
      <w:pPr>
        <w:pStyle w:val="NoSpacing1"/>
      </w:pPr>
      <w:r w:rsidRPr="00CE5D12">
        <w:t xml:space="preserve">Шифра стана, </w:t>
      </w:r>
    </w:p>
    <w:p w:rsidR="00CE5D12" w:rsidRPr="00CE5D12" w:rsidRDefault="00CE5D12" w:rsidP="00833583">
      <w:pPr>
        <w:pStyle w:val="NoSpacing1"/>
      </w:pPr>
      <w:r w:rsidRPr="00CE5D12">
        <w:t xml:space="preserve">Шифра локације, </w:t>
      </w:r>
    </w:p>
    <w:p w:rsidR="00CE5D12" w:rsidRPr="00CE5D12" w:rsidRDefault="00CE5D12" w:rsidP="00833583">
      <w:pPr>
        <w:pStyle w:val="NoSpacing1"/>
      </w:pPr>
      <w:r w:rsidRPr="00CE5D12">
        <w:t xml:space="preserve">Спрат, </w:t>
      </w:r>
    </w:p>
    <w:p w:rsidR="00CE5D12" w:rsidRPr="00CE5D12" w:rsidRDefault="00CE5D12" w:rsidP="00833583">
      <w:pPr>
        <w:pStyle w:val="NoSpacing1"/>
      </w:pPr>
      <w:r w:rsidRPr="00CE5D12">
        <w:t xml:space="preserve">Величина, </w:t>
      </w:r>
    </w:p>
    <w:p w:rsidR="00CE5D12" w:rsidRPr="00CE5D12" w:rsidRDefault="00CE5D12" w:rsidP="00833583">
      <w:pPr>
        <w:pStyle w:val="NoSpacing1"/>
      </w:pPr>
      <w:r w:rsidRPr="00CE5D12">
        <w:t xml:space="preserve">Тип стана, </w:t>
      </w:r>
    </w:p>
    <w:p w:rsidR="00CE5D12" w:rsidRPr="00CE5D12" w:rsidRDefault="00CE5D12" w:rsidP="00833583">
      <w:pPr>
        <w:pStyle w:val="NoSpacing1"/>
      </w:pPr>
      <w:r w:rsidRPr="00CE5D12">
        <w:t xml:space="preserve">Изглед стана, </w:t>
      </w:r>
    </w:p>
    <w:p w:rsidR="00CE5D12" w:rsidRPr="00CE5D12" w:rsidRDefault="00CE5D12" w:rsidP="00833583">
      <w:pPr>
        <w:pStyle w:val="NoSpacing1"/>
      </w:pPr>
      <w:r w:rsidRPr="00CE5D12">
        <w:t xml:space="preserve">Продат, </w:t>
      </w:r>
    </w:p>
    <w:p w:rsidR="00CE5D12" w:rsidRPr="00CE5D12" w:rsidRDefault="00CE5D12" w:rsidP="00833583">
      <w:pPr>
        <w:pStyle w:val="NoSpacing1"/>
      </w:pPr>
      <w:r w:rsidRPr="00CE5D12">
        <w:t xml:space="preserve">Датум продаје, </w:t>
      </w:r>
    </w:p>
    <w:p w:rsidR="00E82AFB" w:rsidRPr="00E82AFB" w:rsidRDefault="003B7241" w:rsidP="00022784">
      <w:pPr>
        <w:pStyle w:val="NoSpacing1"/>
      </w:pPr>
      <w:r>
        <w:t>Последња цена</w:t>
      </w:r>
      <w:r w:rsidR="001C175F">
        <w:rPr>
          <w:lang w:val="en-US"/>
        </w:rPr>
        <w:t>.</w:t>
      </w:r>
    </w:p>
    <w:p w:rsidR="00CE5D12" w:rsidRPr="00575F25" w:rsidRDefault="00CE5D12" w:rsidP="00E97578">
      <w:pPr>
        <w:pStyle w:val="NoSpacing1"/>
        <w:numPr>
          <w:ilvl w:val="0"/>
          <w:numId w:val="17"/>
        </w:numPr>
        <w:rPr>
          <w:b/>
        </w:rPr>
      </w:pPr>
      <w:r w:rsidRPr="00575F25">
        <w:rPr>
          <w:b/>
        </w:rPr>
        <w:t xml:space="preserve">Клијенти: </w:t>
      </w:r>
    </w:p>
    <w:p w:rsidR="00CE5D12" w:rsidRPr="00CE5D12" w:rsidRDefault="00CE5D12" w:rsidP="00833583">
      <w:pPr>
        <w:pStyle w:val="NoSpacing1"/>
      </w:pPr>
      <w:r w:rsidRPr="00CE5D12">
        <w:lastRenderedPageBreak/>
        <w:t xml:space="preserve">Шифра клијента, </w:t>
      </w:r>
    </w:p>
    <w:p w:rsidR="00CE5D12" w:rsidRPr="00CE5D12" w:rsidRDefault="00CE5D12" w:rsidP="00833583">
      <w:pPr>
        <w:pStyle w:val="NoSpacing1"/>
      </w:pPr>
      <w:r w:rsidRPr="00CE5D12">
        <w:t xml:space="preserve">ЈМБГ, </w:t>
      </w:r>
    </w:p>
    <w:p w:rsidR="00CE5D12" w:rsidRPr="00CE5D12" w:rsidRDefault="00CE5D12" w:rsidP="00833583">
      <w:pPr>
        <w:pStyle w:val="NoSpacing1"/>
      </w:pPr>
      <w:r w:rsidRPr="00CE5D12">
        <w:t xml:space="preserve">Име и Презиме, </w:t>
      </w:r>
    </w:p>
    <w:p w:rsidR="00CE5D12" w:rsidRPr="00CE5D12" w:rsidRDefault="00CE5D12" w:rsidP="00833583">
      <w:pPr>
        <w:pStyle w:val="NoSpacing1"/>
      </w:pPr>
      <w:r w:rsidRPr="00CE5D12">
        <w:t xml:space="preserve">Адреса становања, </w:t>
      </w:r>
    </w:p>
    <w:p w:rsidR="00CE5D12" w:rsidRPr="00CE5D12" w:rsidRDefault="00CE5D12" w:rsidP="00833583">
      <w:pPr>
        <w:pStyle w:val="NoSpacing1"/>
      </w:pPr>
      <w:r w:rsidRPr="00CE5D12">
        <w:t xml:space="preserve">Телефон фиксни, </w:t>
      </w:r>
    </w:p>
    <w:p w:rsidR="00CE5D12" w:rsidRPr="00CE5D12" w:rsidRDefault="00CE5D12" w:rsidP="00833583">
      <w:pPr>
        <w:pStyle w:val="NoSpacing1"/>
      </w:pPr>
      <w:r w:rsidRPr="00CE5D12">
        <w:t xml:space="preserve">Телефон мобилни, </w:t>
      </w:r>
    </w:p>
    <w:p w:rsidR="00CE5D12" w:rsidRPr="00CE5D12" w:rsidRDefault="00CE5D12" w:rsidP="00833583">
      <w:pPr>
        <w:pStyle w:val="NoSpacing1"/>
      </w:pPr>
      <w:r w:rsidRPr="00CE5D12">
        <w:t xml:space="preserve">Стручна спрема, </w:t>
      </w:r>
    </w:p>
    <w:p w:rsidR="00CE5D12" w:rsidRPr="00CE5D12" w:rsidRDefault="00CE5D12" w:rsidP="00833583">
      <w:pPr>
        <w:pStyle w:val="NoSpacing1"/>
      </w:pPr>
      <w:r w:rsidRPr="00CE5D12">
        <w:t xml:space="preserve">Занимање, </w:t>
      </w:r>
    </w:p>
    <w:p w:rsidR="00CE5D12" w:rsidRPr="00CE5D12" w:rsidRDefault="00CE5D12" w:rsidP="00833583">
      <w:pPr>
        <w:pStyle w:val="NoSpacing1"/>
      </w:pPr>
      <w:r w:rsidRPr="00CE5D12">
        <w:t xml:space="preserve">Радна организација, </w:t>
      </w:r>
    </w:p>
    <w:p w:rsidR="00CE5D12" w:rsidRDefault="00CE5D12" w:rsidP="00833583">
      <w:pPr>
        <w:pStyle w:val="NoSpacing1"/>
      </w:pPr>
      <w:r w:rsidRPr="00CE5D12">
        <w:t>Број чланова породице</w:t>
      </w:r>
      <w:r w:rsidR="001C175F">
        <w:rPr>
          <w:lang w:val="en-US"/>
        </w:rPr>
        <w:t>.</w:t>
      </w:r>
    </w:p>
    <w:p w:rsidR="00022784" w:rsidRPr="00022784" w:rsidRDefault="00022784" w:rsidP="00833583">
      <w:pPr>
        <w:pStyle w:val="NoSpacing1"/>
      </w:pPr>
    </w:p>
    <w:p w:rsidR="00CE5D12" w:rsidRPr="00575F25" w:rsidRDefault="00CE5D12" w:rsidP="00E97578">
      <w:pPr>
        <w:pStyle w:val="NoSpacing1"/>
        <w:numPr>
          <w:ilvl w:val="0"/>
          <w:numId w:val="17"/>
        </w:numPr>
        <w:rPr>
          <w:b/>
        </w:rPr>
      </w:pPr>
      <w:r w:rsidRPr="00575F25">
        <w:rPr>
          <w:b/>
        </w:rPr>
        <w:t xml:space="preserve">Извођачи радова: </w:t>
      </w:r>
    </w:p>
    <w:p w:rsidR="00CE5D12" w:rsidRPr="00CE5D12" w:rsidRDefault="00CE5D12" w:rsidP="00833583">
      <w:pPr>
        <w:pStyle w:val="NoSpacing1"/>
      </w:pPr>
      <w:r w:rsidRPr="00CE5D12">
        <w:t xml:space="preserve">Шифра извођача, </w:t>
      </w:r>
    </w:p>
    <w:p w:rsidR="00CE5D12" w:rsidRPr="00CE5D12" w:rsidRDefault="00CE5D12" w:rsidP="00833583">
      <w:pPr>
        <w:pStyle w:val="NoSpacing1"/>
      </w:pPr>
      <w:r w:rsidRPr="00CE5D12">
        <w:t xml:space="preserve">Назив извођача, </w:t>
      </w:r>
    </w:p>
    <w:p w:rsidR="00CE5D12" w:rsidRPr="00CE5D12" w:rsidRDefault="00CE5D12" w:rsidP="00833583">
      <w:pPr>
        <w:pStyle w:val="NoSpacing1"/>
      </w:pPr>
      <w:r w:rsidRPr="00CE5D12">
        <w:t xml:space="preserve">Адреса, </w:t>
      </w:r>
    </w:p>
    <w:p w:rsidR="00CE5D12" w:rsidRPr="00CE5D12" w:rsidRDefault="00CE5D12" w:rsidP="00833583">
      <w:pPr>
        <w:pStyle w:val="NoSpacing1"/>
      </w:pPr>
      <w:r w:rsidRPr="00CE5D12">
        <w:t xml:space="preserve">Град, </w:t>
      </w:r>
    </w:p>
    <w:p w:rsidR="00CE5D12" w:rsidRPr="00CE5D12" w:rsidRDefault="00CE5D12" w:rsidP="00833583">
      <w:pPr>
        <w:pStyle w:val="NoSpacing1"/>
      </w:pPr>
      <w:r w:rsidRPr="00CE5D12">
        <w:t xml:space="preserve">Е-маил адреса, </w:t>
      </w:r>
    </w:p>
    <w:p w:rsidR="00CE5D12" w:rsidRDefault="00CE5D12" w:rsidP="00833583">
      <w:pPr>
        <w:pStyle w:val="NoSpacing1"/>
      </w:pPr>
      <w:r w:rsidRPr="00CE5D12">
        <w:t>Текући рачун</w:t>
      </w:r>
      <w:r w:rsidR="001C175F">
        <w:rPr>
          <w:lang w:val="en-US"/>
        </w:rPr>
        <w:t>.</w:t>
      </w:r>
    </w:p>
    <w:p w:rsidR="00022784" w:rsidRPr="00022784" w:rsidRDefault="00022784" w:rsidP="00833583">
      <w:pPr>
        <w:pStyle w:val="NoSpacing1"/>
      </w:pPr>
    </w:p>
    <w:p w:rsidR="00CE5D12" w:rsidRPr="00575F25" w:rsidRDefault="00CE5D12" w:rsidP="00E97578">
      <w:pPr>
        <w:pStyle w:val="NoSpacing1"/>
        <w:numPr>
          <w:ilvl w:val="0"/>
          <w:numId w:val="17"/>
        </w:numPr>
        <w:rPr>
          <w:b/>
        </w:rPr>
      </w:pPr>
      <w:r w:rsidRPr="00575F25">
        <w:rPr>
          <w:b/>
        </w:rPr>
        <w:t xml:space="preserve">Уговори о куповини локација: </w:t>
      </w:r>
    </w:p>
    <w:p w:rsidR="00CE5D12" w:rsidRPr="00CE5D12" w:rsidRDefault="00CE5D12" w:rsidP="00833583">
      <w:pPr>
        <w:pStyle w:val="NoSpacing1"/>
      </w:pPr>
      <w:r w:rsidRPr="00CE5D12">
        <w:t xml:space="preserve">Шифра уговора о куповини локације, </w:t>
      </w:r>
    </w:p>
    <w:p w:rsidR="00CE5D12" w:rsidRPr="00CE5D12" w:rsidRDefault="00CE5D12" w:rsidP="00833583">
      <w:pPr>
        <w:pStyle w:val="NoSpacing1"/>
      </w:pPr>
      <w:r w:rsidRPr="00CE5D12">
        <w:t xml:space="preserve">Шифра понуде локације, </w:t>
      </w:r>
    </w:p>
    <w:p w:rsidR="00CE5D12" w:rsidRPr="00CE5D12" w:rsidRDefault="00CE5D12" w:rsidP="00833583">
      <w:pPr>
        <w:pStyle w:val="NoSpacing1"/>
      </w:pPr>
      <w:r w:rsidRPr="00CE5D12">
        <w:t xml:space="preserve">Редни број локације на понуди, </w:t>
      </w:r>
    </w:p>
    <w:p w:rsidR="00CE5D12" w:rsidRPr="00CE5D12" w:rsidRDefault="00CE5D12" w:rsidP="00833583">
      <w:pPr>
        <w:pStyle w:val="NoSpacing1"/>
      </w:pPr>
      <w:r w:rsidRPr="00CE5D12">
        <w:t xml:space="preserve">Адреса локације, </w:t>
      </w:r>
    </w:p>
    <w:p w:rsidR="00CE5D12" w:rsidRPr="00CE5D12" w:rsidRDefault="00CE5D12" w:rsidP="00833583">
      <w:pPr>
        <w:pStyle w:val="NoSpacing1"/>
      </w:pPr>
      <w:r w:rsidRPr="00CE5D12">
        <w:t xml:space="preserve">Величина локације, </w:t>
      </w:r>
    </w:p>
    <w:p w:rsidR="00CE5D12" w:rsidRPr="00CE5D12" w:rsidRDefault="00CE5D12" w:rsidP="00833583">
      <w:pPr>
        <w:pStyle w:val="NoSpacing1"/>
      </w:pPr>
      <w:r w:rsidRPr="00CE5D12">
        <w:t xml:space="preserve">Цена локације, </w:t>
      </w:r>
    </w:p>
    <w:p w:rsidR="00CE5D12" w:rsidRPr="00CE5D12" w:rsidRDefault="00CE5D12" w:rsidP="00833583">
      <w:pPr>
        <w:pStyle w:val="NoSpacing1"/>
      </w:pPr>
      <w:r w:rsidRPr="00CE5D12">
        <w:t xml:space="preserve">Овлашћено лице агенције, </w:t>
      </w:r>
    </w:p>
    <w:p w:rsidR="00CE5D12" w:rsidRPr="00CE5D12" w:rsidRDefault="00CE5D12" w:rsidP="00833583">
      <w:pPr>
        <w:pStyle w:val="NoSpacing1"/>
      </w:pPr>
      <w:r w:rsidRPr="00CE5D12">
        <w:t xml:space="preserve">Овлашћено лице добављача,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Понуде радова: </w:t>
      </w:r>
    </w:p>
    <w:p w:rsidR="00CE5D12" w:rsidRPr="00CE5D12" w:rsidRDefault="00CE5D12" w:rsidP="00833583">
      <w:pPr>
        <w:pStyle w:val="NoSpacing1"/>
      </w:pPr>
      <w:r w:rsidRPr="00CE5D12">
        <w:lastRenderedPageBreak/>
        <w:t xml:space="preserve">Шифра понуде, </w:t>
      </w:r>
    </w:p>
    <w:p w:rsidR="00CE5D12" w:rsidRPr="00CE5D12" w:rsidRDefault="00CE5D12" w:rsidP="00833583">
      <w:pPr>
        <w:pStyle w:val="NoSpacing1"/>
      </w:pPr>
      <w:r w:rsidRPr="00CE5D12">
        <w:t xml:space="preserve">Назив извођача радова, </w:t>
      </w:r>
    </w:p>
    <w:p w:rsidR="00CE5D12" w:rsidRPr="00CE5D12" w:rsidRDefault="00CE5D12" w:rsidP="00833583">
      <w:pPr>
        <w:pStyle w:val="NoSpacing1"/>
      </w:pPr>
      <w:r w:rsidRPr="00CE5D12">
        <w:t xml:space="preserve">Адреса, </w:t>
      </w:r>
    </w:p>
    <w:p w:rsidR="00CE5D12" w:rsidRPr="00CE5D12" w:rsidRDefault="00CE5D12" w:rsidP="00833583">
      <w:pPr>
        <w:pStyle w:val="NoSpacing1"/>
      </w:pPr>
      <w:r w:rsidRPr="00CE5D12">
        <w:t xml:space="preserve">Град, </w:t>
      </w:r>
    </w:p>
    <w:p w:rsidR="00CE5D12" w:rsidRPr="00CE5D12" w:rsidRDefault="00CE5D12" w:rsidP="00833583">
      <w:pPr>
        <w:pStyle w:val="NoSpacing1"/>
      </w:pPr>
      <w:r w:rsidRPr="00CE5D12">
        <w:t xml:space="preserve">Телефон, </w:t>
      </w:r>
    </w:p>
    <w:p w:rsidR="00CE5D12" w:rsidRPr="00CE5D12" w:rsidRDefault="00CE5D12" w:rsidP="00833583">
      <w:pPr>
        <w:pStyle w:val="NoSpacing1"/>
      </w:pPr>
      <w:r w:rsidRPr="00CE5D12">
        <w:t xml:space="preserve">Е-маил адреса, </w:t>
      </w:r>
    </w:p>
    <w:p w:rsidR="00CE5D12" w:rsidRPr="00CE5D12" w:rsidRDefault="00CE5D12" w:rsidP="00833583">
      <w:pPr>
        <w:pStyle w:val="NoSpacing1"/>
      </w:pPr>
      <w:r w:rsidRPr="00CE5D12">
        <w:t xml:space="preserve">Текући рачун, </w:t>
      </w:r>
    </w:p>
    <w:p w:rsidR="00CE5D12" w:rsidRPr="00CE5D12" w:rsidRDefault="00CE5D12" w:rsidP="00833583">
      <w:pPr>
        <w:pStyle w:val="NoSpacing1"/>
      </w:pPr>
      <w:r w:rsidRPr="00CE5D12">
        <w:t xml:space="preserve">Назив радова, </w:t>
      </w:r>
    </w:p>
    <w:p w:rsidR="00CE5D12" w:rsidRPr="00CE5D12" w:rsidRDefault="00CE5D12" w:rsidP="00833583">
      <w:pPr>
        <w:pStyle w:val="NoSpacing1"/>
      </w:pPr>
      <w:r w:rsidRPr="00CE5D12">
        <w:t xml:space="preserve">Врста радова, </w:t>
      </w:r>
    </w:p>
    <w:p w:rsidR="00CE5D12" w:rsidRPr="00CE5D12" w:rsidRDefault="00CE5D12" w:rsidP="00833583">
      <w:pPr>
        <w:pStyle w:val="NoSpacing1"/>
      </w:pPr>
      <w:r w:rsidRPr="00CE5D12">
        <w:t xml:space="preserve">Цена радова, </w:t>
      </w:r>
    </w:p>
    <w:p w:rsidR="00CE5D12" w:rsidRPr="00CE5D12" w:rsidRDefault="00CE5D12" w:rsidP="00833583">
      <w:pPr>
        <w:pStyle w:val="NoSpacing1"/>
      </w:pPr>
      <w:r w:rsidRPr="00CE5D12">
        <w:t xml:space="preserve">Рок за изградњу,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Фактуре: </w:t>
      </w:r>
    </w:p>
    <w:p w:rsidR="00CE5D12" w:rsidRPr="00CE5D12" w:rsidRDefault="00CE5D12" w:rsidP="00833583">
      <w:pPr>
        <w:pStyle w:val="NoSpacing1"/>
      </w:pPr>
      <w:r w:rsidRPr="00CE5D12">
        <w:t xml:space="preserve">Број фактуре, </w:t>
      </w:r>
    </w:p>
    <w:p w:rsidR="00CE5D12" w:rsidRPr="00CE5D12" w:rsidRDefault="00CE5D12" w:rsidP="00833583">
      <w:pPr>
        <w:pStyle w:val="NoSpacing1"/>
      </w:pPr>
      <w:r w:rsidRPr="00CE5D12">
        <w:t xml:space="preserve">Врста фактуре, </w:t>
      </w:r>
    </w:p>
    <w:p w:rsidR="00CE5D12" w:rsidRPr="00CE5D12" w:rsidRDefault="00CE5D12" w:rsidP="00833583">
      <w:pPr>
        <w:pStyle w:val="NoSpacing1"/>
      </w:pPr>
      <w:r w:rsidRPr="00CE5D12">
        <w:t xml:space="preserve">Шифра уговора о куповини, </w:t>
      </w:r>
    </w:p>
    <w:p w:rsidR="00CE5D12" w:rsidRPr="00CE5D12" w:rsidRDefault="00CE5D12" w:rsidP="00833583">
      <w:pPr>
        <w:pStyle w:val="NoSpacing1"/>
      </w:pPr>
      <w:r w:rsidRPr="00CE5D12">
        <w:t xml:space="preserve">Износ плаћања,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Уговори о куповини стана:  </w:t>
      </w:r>
    </w:p>
    <w:p w:rsidR="00CE5D12" w:rsidRPr="00CE5D12" w:rsidRDefault="00CE5D12" w:rsidP="00833583">
      <w:pPr>
        <w:pStyle w:val="NoSpacing1"/>
      </w:pPr>
      <w:r w:rsidRPr="00CE5D12">
        <w:t xml:space="preserve">Шифра уговора о куповини стана, </w:t>
      </w:r>
    </w:p>
    <w:p w:rsidR="00CE5D12" w:rsidRPr="00CE5D12" w:rsidRDefault="00CE5D12" w:rsidP="00833583">
      <w:pPr>
        <w:pStyle w:val="NoSpacing1"/>
      </w:pPr>
      <w:r w:rsidRPr="00CE5D12">
        <w:t xml:space="preserve">Шифра клијента, </w:t>
      </w:r>
    </w:p>
    <w:p w:rsidR="00CE5D12" w:rsidRPr="00CE5D12" w:rsidRDefault="00CE5D12" w:rsidP="00833583">
      <w:pPr>
        <w:pStyle w:val="NoSpacing1"/>
      </w:pPr>
      <w:r w:rsidRPr="00CE5D12">
        <w:t xml:space="preserve">Име клијента, </w:t>
      </w:r>
    </w:p>
    <w:p w:rsidR="00CE5D12" w:rsidRPr="00CE5D12" w:rsidRDefault="00CE5D12" w:rsidP="00833583">
      <w:pPr>
        <w:pStyle w:val="NoSpacing1"/>
      </w:pPr>
      <w:r w:rsidRPr="00CE5D12">
        <w:t xml:space="preserve">Редни број стана у огласу, </w:t>
      </w:r>
    </w:p>
    <w:p w:rsidR="00CE5D12" w:rsidRPr="00CE5D12" w:rsidRDefault="00CE5D12" w:rsidP="00833583">
      <w:pPr>
        <w:pStyle w:val="NoSpacing1"/>
      </w:pPr>
      <w:r w:rsidRPr="00CE5D12">
        <w:t xml:space="preserve">Адреса локације, </w:t>
      </w:r>
    </w:p>
    <w:p w:rsidR="00CE5D12" w:rsidRPr="00CE5D12" w:rsidRDefault="00CE5D12" w:rsidP="00833583">
      <w:pPr>
        <w:pStyle w:val="NoSpacing1"/>
      </w:pPr>
      <w:r w:rsidRPr="00CE5D12">
        <w:t xml:space="preserve">Изглед стана, </w:t>
      </w:r>
    </w:p>
    <w:p w:rsidR="00CE5D12" w:rsidRPr="00CE5D12" w:rsidRDefault="00CE5D12" w:rsidP="00833583">
      <w:pPr>
        <w:pStyle w:val="NoSpacing1"/>
      </w:pPr>
      <w:r w:rsidRPr="00CE5D12">
        <w:t xml:space="preserve">Величина, </w:t>
      </w:r>
    </w:p>
    <w:p w:rsidR="00CE5D12" w:rsidRPr="00CE5D12" w:rsidRDefault="00CE5D12" w:rsidP="00833583">
      <w:pPr>
        <w:pStyle w:val="NoSpacing1"/>
      </w:pPr>
      <w:r w:rsidRPr="00CE5D12">
        <w:t xml:space="preserve">Тип, </w:t>
      </w:r>
    </w:p>
    <w:p w:rsidR="00CE5D12" w:rsidRPr="00CE5D12" w:rsidRDefault="00CE5D12" w:rsidP="00833583">
      <w:pPr>
        <w:pStyle w:val="NoSpacing1"/>
      </w:pPr>
      <w:r w:rsidRPr="00CE5D12">
        <w:t xml:space="preserve">Спрат, </w:t>
      </w:r>
    </w:p>
    <w:p w:rsidR="00CE5D12" w:rsidRPr="00CE5D12" w:rsidRDefault="00CE5D12" w:rsidP="00833583">
      <w:pPr>
        <w:pStyle w:val="NoSpacing1"/>
      </w:pPr>
      <w:r w:rsidRPr="00CE5D12">
        <w:t xml:space="preserve">Цена, </w:t>
      </w:r>
    </w:p>
    <w:p w:rsidR="00CE5D12" w:rsidRPr="00CE5D12" w:rsidRDefault="00CE5D12" w:rsidP="00833583">
      <w:pPr>
        <w:pStyle w:val="NoSpacing1"/>
      </w:pPr>
      <w:r w:rsidRPr="00CE5D12">
        <w:lastRenderedPageBreak/>
        <w:t xml:space="preserve">Овлашћено лице агенције, </w:t>
      </w:r>
    </w:p>
    <w:p w:rsidR="00CE5D12" w:rsidRPr="00CE5D12" w:rsidRDefault="00CE5D12" w:rsidP="00833583">
      <w:pPr>
        <w:pStyle w:val="NoSpacing1"/>
      </w:pPr>
      <w:r w:rsidRPr="00CE5D12">
        <w:t xml:space="preserve">Клијент, </w:t>
      </w:r>
    </w:p>
    <w:p w:rsidR="00CE5D12" w:rsidRDefault="00CE5D12" w:rsidP="00833583">
      <w:pPr>
        <w:pStyle w:val="NoSpacing1"/>
      </w:pPr>
      <w:r w:rsidRPr="00CE5D12">
        <w:t>Датум</w:t>
      </w:r>
      <w:r w:rsidR="001C175F">
        <w:rPr>
          <w:lang w:val="en-US"/>
        </w:rPr>
        <w:t>.</w:t>
      </w:r>
    </w:p>
    <w:p w:rsidR="00E82AFB" w:rsidRPr="00E82AFB" w:rsidRDefault="00E82AFB" w:rsidP="00833583">
      <w:pPr>
        <w:pStyle w:val="NoSpacing1"/>
      </w:pPr>
    </w:p>
    <w:p w:rsidR="00CE5D12" w:rsidRPr="001C175F" w:rsidRDefault="00CE5D12" w:rsidP="00E97578">
      <w:pPr>
        <w:pStyle w:val="NoSpacing1"/>
        <w:numPr>
          <w:ilvl w:val="0"/>
          <w:numId w:val="17"/>
        </w:numPr>
        <w:rPr>
          <w:b/>
        </w:rPr>
      </w:pPr>
      <w:r w:rsidRPr="001C175F">
        <w:rPr>
          <w:b/>
        </w:rPr>
        <w:t xml:space="preserve">Главни пројекат: </w:t>
      </w:r>
    </w:p>
    <w:p w:rsidR="00CE5D12" w:rsidRPr="00CE5D12" w:rsidRDefault="00CE5D12" w:rsidP="00833583">
      <w:pPr>
        <w:pStyle w:val="NoSpacing1"/>
      </w:pPr>
      <w:r w:rsidRPr="00CE5D12">
        <w:t xml:space="preserve">Шифра  главног пројекта, </w:t>
      </w:r>
    </w:p>
    <w:p w:rsidR="00CE5D12" w:rsidRPr="00CE5D12" w:rsidRDefault="00CE5D12" w:rsidP="00833583">
      <w:pPr>
        <w:pStyle w:val="NoSpacing1"/>
      </w:pPr>
      <w:r w:rsidRPr="00CE5D12">
        <w:t xml:space="preserve">Шифра локације, </w:t>
      </w:r>
    </w:p>
    <w:p w:rsidR="00CE5D12" w:rsidRPr="00CE5D12" w:rsidRDefault="00CE5D12" w:rsidP="00833583">
      <w:pPr>
        <w:pStyle w:val="NoSpacing1"/>
      </w:pPr>
      <w:r w:rsidRPr="00CE5D12">
        <w:t>Шифра извођача,</w:t>
      </w:r>
    </w:p>
    <w:p w:rsidR="00CE5D12" w:rsidRPr="00CE5D12" w:rsidRDefault="00CE5D12" w:rsidP="00833583">
      <w:pPr>
        <w:pStyle w:val="NoSpacing1"/>
      </w:pPr>
      <w:r w:rsidRPr="00CE5D12">
        <w:t xml:space="preserve">Шифра радова, </w:t>
      </w:r>
    </w:p>
    <w:p w:rsidR="00CE5D12" w:rsidRPr="00CE5D12" w:rsidRDefault="00CE5D12" w:rsidP="00833583">
      <w:pPr>
        <w:pStyle w:val="NoSpacing1"/>
      </w:pPr>
      <w:r w:rsidRPr="00CE5D12">
        <w:t xml:space="preserve">Технички опис објекта, </w:t>
      </w:r>
    </w:p>
    <w:p w:rsidR="00CE5D12" w:rsidRDefault="00CE5D12" w:rsidP="00833583">
      <w:pPr>
        <w:pStyle w:val="NoSpacing1"/>
      </w:pPr>
      <w:r w:rsidRPr="00CE5D12">
        <w:t>Шифра стана</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Радови: </w:t>
      </w:r>
    </w:p>
    <w:p w:rsidR="00CE5D12" w:rsidRPr="00CE5D12" w:rsidRDefault="00CE5D12" w:rsidP="00833583">
      <w:pPr>
        <w:pStyle w:val="NoSpacing1"/>
      </w:pPr>
      <w:r w:rsidRPr="00CE5D12">
        <w:t xml:space="preserve">Шифра радова,  </w:t>
      </w:r>
    </w:p>
    <w:p w:rsidR="00CE5D12" w:rsidRPr="00CE5D12" w:rsidRDefault="00CE5D12" w:rsidP="00833583">
      <w:pPr>
        <w:pStyle w:val="NoSpacing1"/>
      </w:pPr>
      <w:r w:rsidRPr="00CE5D12">
        <w:t xml:space="preserve">Назив радова,  </w:t>
      </w:r>
    </w:p>
    <w:p w:rsidR="00CE5D12" w:rsidRDefault="00CE5D12" w:rsidP="00833583">
      <w:pPr>
        <w:pStyle w:val="NoSpacing1"/>
      </w:pPr>
      <w:r w:rsidRPr="00CE5D12">
        <w:t>Врста радова</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Ситуације: </w:t>
      </w:r>
    </w:p>
    <w:p w:rsidR="00CE5D12" w:rsidRPr="00CE5D12" w:rsidRDefault="00CE5D12" w:rsidP="00833583">
      <w:pPr>
        <w:pStyle w:val="NoSpacing1"/>
      </w:pPr>
      <w:r w:rsidRPr="00CE5D12">
        <w:t xml:space="preserve">Шифра ситуације, </w:t>
      </w:r>
    </w:p>
    <w:p w:rsidR="00CE5D12" w:rsidRPr="00CE5D12" w:rsidRDefault="00CE5D12" w:rsidP="00833583">
      <w:pPr>
        <w:pStyle w:val="NoSpacing1"/>
      </w:pPr>
      <w:r w:rsidRPr="00CE5D12">
        <w:t xml:space="preserve">Шифра понуде за радове, </w:t>
      </w:r>
    </w:p>
    <w:p w:rsidR="00CE5D12" w:rsidRPr="00CE5D12" w:rsidRDefault="00CE5D12" w:rsidP="00833583">
      <w:pPr>
        <w:pStyle w:val="NoSpacing1"/>
      </w:pPr>
      <w:r w:rsidRPr="00CE5D12">
        <w:t xml:space="preserve">Шифра главног пројекта, </w:t>
      </w:r>
    </w:p>
    <w:p w:rsidR="00CE5D12" w:rsidRPr="00CE5D12" w:rsidRDefault="00CE5D12" w:rsidP="00833583">
      <w:pPr>
        <w:pStyle w:val="NoSpacing1"/>
      </w:pPr>
      <w:r w:rsidRPr="00CE5D12">
        <w:t xml:space="preserve">Шифра радова, </w:t>
      </w:r>
    </w:p>
    <w:p w:rsidR="00CE5D12" w:rsidRPr="00CE5D12" w:rsidRDefault="00CE5D12" w:rsidP="00833583">
      <w:pPr>
        <w:pStyle w:val="NoSpacing1"/>
      </w:pPr>
      <w:r w:rsidRPr="00CE5D12">
        <w:t xml:space="preserve">Опис извршених радова, </w:t>
      </w:r>
    </w:p>
    <w:p w:rsidR="00CE5D12" w:rsidRPr="00CE5D12" w:rsidRDefault="00CE5D12" w:rsidP="00833583">
      <w:pPr>
        <w:pStyle w:val="NoSpacing1"/>
      </w:pPr>
      <w:r w:rsidRPr="00CE5D12">
        <w:t xml:space="preserve">Цена радова,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Понуде локација: </w:t>
      </w:r>
    </w:p>
    <w:p w:rsidR="00CE5D12" w:rsidRPr="00CE5D12" w:rsidRDefault="00CE5D12" w:rsidP="00833583">
      <w:pPr>
        <w:pStyle w:val="NoSpacing1"/>
      </w:pPr>
      <w:r w:rsidRPr="00CE5D12">
        <w:t xml:space="preserve">Шифра понуде локације, </w:t>
      </w:r>
    </w:p>
    <w:p w:rsidR="00CE5D12" w:rsidRPr="00CE5D12" w:rsidRDefault="00CE5D12" w:rsidP="00833583">
      <w:pPr>
        <w:pStyle w:val="NoSpacing1"/>
      </w:pPr>
      <w:r w:rsidRPr="00CE5D12">
        <w:t xml:space="preserve">Шифра добављача локације, </w:t>
      </w:r>
    </w:p>
    <w:p w:rsidR="00CE5D12" w:rsidRPr="00CE5D12" w:rsidRDefault="00CE5D12" w:rsidP="00833583">
      <w:pPr>
        <w:pStyle w:val="NoSpacing1"/>
      </w:pPr>
      <w:r w:rsidRPr="00CE5D12">
        <w:t xml:space="preserve">Назив добављача локације, </w:t>
      </w:r>
    </w:p>
    <w:p w:rsidR="00CE5D12" w:rsidRPr="00CE5D12" w:rsidRDefault="00CE5D12" w:rsidP="00833583">
      <w:pPr>
        <w:pStyle w:val="NoSpacing1"/>
      </w:pPr>
      <w:r w:rsidRPr="00CE5D12">
        <w:t xml:space="preserve">Адреса добављача локације, </w:t>
      </w:r>
    </w:p>
    <w:p w:rsidR="00CE5D12" w:rsidRPr="00CE5D12" w:rsidRDefault="00CE5D12" w:rsidP="00833583">
      <w:pPr>
        <w:pStyle w:val="NoSpacing1"/>
      </w:pPr>
      <w:r w:rsidRPr="00CE5D12">
        <w:lastRenderedPageBreak/>
        <w:t xml:space="preserve">Град, </w:t>
      </w:r>
    </w:p>
    <w:p w:rsidR="00CE5D12" w:rsidRPr="00CE5D12" w:rsidRDefault="00CE5D12" w:rsidP="00833583">
      <w:pPr>
        <w:pStyle w:val="NoSpacing1"/>
      </w:pPr>
      <w:r w:rsidRPr="00CE5D12">
        <w:t xml:space="preserve">Телефон, </w:t>
      </w:r>
    </w:p>
    <w:p w:rsidR="00CE5D12" w:rsidRPr="00CE5D12" w:rsidRDefault="00CE5D12" w:rsidP="00833583">
      <w:pPr>
        <w:pStyle w:val="NoSpacing1"/>
      </w:pPr>
      <w:r w:rsidRPr="00CE5D12">
        <w:t xml:space="preserve">Е-маил адреса, </w:t>
      </w:r>
    </w:p>
    <w:p w:rsidR="00CE5D12" w:rsidRPr="00CE5D12" w:rsidRDefault="00CE5D12" w:rsidP="00833583">
      <w:pPr>
        <w:pStyle w:val="NoSpacing1"/>
      </w:pPr>
      <w:r w:rsidRPr="00CE5D12">
        <w:t xml:space="preserve">Текући рачун, </w:t>
      </w:r>
    </w:p>
    <w:p w:rsidR="00CE5D12" w:rsidRPr="00CE5D12" w:rsidRDefault="00CE5D12" w:rsidP="00833583">
      <w:pPr>
        <w:pStyle w:val="NoSpacing1"/>
      </w:pPr>
      <w:r w:rsidRPr="00CE5D12">
        <w:t xml:space="preserve">Редни број локације на понуди, </w:t>
      </w:r>
    </w:p>
    <w:p w:rsidR="00CE5D12" w:rsidRPr="00CE5D12" w:rsidRDefault="00CE5D12" w:rsidP="00833583">
      <w:pPr>
        <w:pStyle w:val="NoSpacing1"/>
      </w:pPr>
      <w:r w:rsidRPr="00CE5D12">
        <w:t xml:space="preserve">Адреса локације, </w:t>
      </w:r>
    </w:p>
    <w:p w:rsidR="00CE5D12" w:rsidRPr="00CE5D12" w:rsidRDefault="00CE5D12" w:rsidP="00833583">
      <w:pPr>
        <w:pStyle w:val="NoSpacing1"/>
      </w:pPr>
      <w:r w:rsidRPr="00CE5D12">
        <w:t xml:space="preserve">Величина локације, </w:t>
      </w:r>
    </w:p>
    <w:p w:rsidR="00CE5D12" w:rsidRPr="00CE5D12" w:rsidRDefault="00CE5D12" w:rsidP="00833583">
      <w:pPr>
        <w:pStyle w:val="NoSpacing1"/>
      </w:pPr>
      <w:r w:rsidRPr="00CE5D12">
        <w:t xml:space="preserve">Цена локације,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Документација: </w:t>
      </w:r>
    </w:p>
    <w:p w:rsidR="00CE5D12" w:rsidRPr="00CE5D12" w:rsidRDefault="00CE5D12" w:rsidP="00833583">
      <w:pPr>
        <w:pStyle w:val="NoSpacing1"/>
      </w:pPr>
      <w:r w:rsidRPr="00CE5D12">
        <w:t xml:space="preserve">Шифра локације, </w:t>
      </w:r>
    </w:p>
    <w:p w:rsidR="00CE5D12" w:rsidRPr="00CE5D12" w:rsidRDefault="00CE5D12" w:rsidP="00833583">
      <w:pPr>
        <w:pStyle w:val="NoSpacing1"/>
      </w:pPr>
      <w:r w:rsidRPr="00CE5D12">
        <w:t xml:space="preserve">Редни број потврде, </w:t>
      </w:r>
    </w:p>
    <w:p w:rsidR="00CE5D12" w:rsidRPr="00CE5D12" w:rsidRDefault="00CE5D12" w:rsidP="00833583">
      <w:pPr>
        <w:pStyle w:val="NoSpacing1"/>
      </w:pPr>
      <w:r w:rsidRPr="00CE5D12">
        <w:t xml:space="preserve">Назив потврде, </w:t>
      </w:r>
    </w:p>
    <w:p w:rsidR="00CE5D12" w:rsidRPr="00CE5D12" w:rsidRDefault="00CE5D12" w:rsidP="00833583">
      <w:pPr>
        <w:pStyle w:val="NoSpacing1"/>
      </w:pPr>
      <w:r w:rsidRPr="00CE5D12">
        <w:t xml:space="preserve">Шифра таксе, </w:t>
      </w:r>
    </w:p>
    <w:p w:rsidR="00CE5D12" w:rsidRPr="00CE5D12" w:rsidRDefault="00CE5D12" w:rsidP="00833583">
      <w:pPr>
        <w:pStyle w:val="NoSpacing1"/>
      </w:pPr>
      <w:r w:rsidRPr="00CE5D12">
        <w:t xml:space="preserve">Датум плаћања, </w:t>
      </w:r>
    </w:p>
    <w:p w:rsidR="00CE5D12" w:rsidRPr="00CE5D12" w:rsidRDefault="00CE5D12" w:rsidP="00833583">
      <w:pPr>
        <w:pStyle w:val="NoSpacing1"/>
      </w:pPr>
      <w:r w:rsidRPr="00CE5D12">
        <w:t xml:space="preserve">Износ плаћања, </w:t>
      </w:r>
    </w:p>
    <w:p w:rsidR="00CE5D12" w:rsidRPr="00CE5D12" w:rsidRDefault="00CE5D12" w:rsidP="00833583">
      <w:pPr>
        <w:pStyle w:val="NoSpacing1"/>
      </w:pPr>
      <w:r w:rsidRPr="00CE5D12">
        <w:t xml:space="preserve">Опис потврде, </w:t>
      </w:r>
    </w:p>
    <w:p w:rsidR="00CE5D12" w:rsidRPr="00CE5D12" w:rsidRDefault="00CE5D12" w:rsidP="00833583">
      <w:pPr>
        <w:pStyle w:val="NoSpacing1"/>
      </w:pPr>
      <w:r w:rsidRPr="00CE5D12">
        <w:t xml:space="preserve">Добијена, </w:t>
      </w:r>
    </w:p>
    <w:p w:rsidR="00CE5D12" w:rsidRDefault="00CE5D12" w:rsidP="00833583">
      <w:pPr>
        <w:pStyle w:val="NoSpacing1"/>
      </w:pPr>
      <w:r w:rsidRPr="00CE5D12">
        <w:t>Датум издавања потврде</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Добављачи локације: </w:t>
      </w:r>
    </w:p>
    <w:p w:rsidR="00CE5D12" w:rsidRPr="00CE5D12" w:rsidRDefault="00CE5D12" w:rsidP="00833583">
      <w:pPr>
        <w:pStyle w:val="NoSpacing1"/>
      </w:pPr>
      <w:r w:rsidRPr="00CE5D12">
        <w:t xml:space="preserve">Шифра добављача локације, </w:t>
      </w:r>
    </w:p>
    <w:p w:rsidR="00CE5D12" w:rsidRPr="00CE5D12" w:rsidRDefault="00CE5D12" w:rsidP="00833583">
      <w:pPr>
        <w:pStyle w:val="NoSpacing1"/>
      </w:pPr>
      <w:r w:rsidRPr="00CE5D12">
        <w:t xml:space="preserve">Назив добављача, </w:t>
      </w:r>
    </w:p>
    <w:p w:rsidR="00CE5D12" w:rsidRPr="00CE5D12" w:rsidRDefault="00CE5D12" w:rsidP="00833583">
      <w:pPr>
        <w:pStyle w:val="NoSpacing1"/>
      </w:pPr>
      <w:r w:rsidRPr="00CE5D12">
        <w:t xml:space="preserve">Адреса, </w:t>
      </w:r>
    </w:p>
    <w:p w:rsidR="00CE5D12" w:rsidRPr="00CE5D12" w:rsidRDefault="00CE5D12" w:rsidP="00833583">
      <w:pPr>
        <w:pStyle w:val="NoSpacing1"/>
      </w:pPr>
      <w:r w:rsidRPr="00CE5D12">
        <w:t xml:space="preserve">Град, </w:t>
      </w:r>
    </w:p>
    <w:p w:rsidR="00CE5D12" w:rsidRPr="00CE5D12" w:rsidRDefault="00CE5D12" w:rsidP="00833583">
      <w:pPr>
        <w:pStyle w:val="NoSpacing1"/>
      </w:pPr>
      <w:r w:rsidRPr="00CE5D12">
        <w:t xml:space="preserve">Телефон, </w:t>
      </w:r>
    </w:p>
    <w:p w:rsidR="00CE5D12" w:rsidRPr="00CE5D12" w:rsidRDefault="00CE5D12" w:rsidP="00833583">
      <w:pPr>
        <w:pStyle w:val="NoSpacing1"/>
      </w:pPr>
      <w:r w:rsidRPr="00CE5D12">
        <w:t xml:space="preserve">Е-маил адреса, </w:t>
      </w:r>
    </w:p>
    <w:p w:rsidR="00CE5D12" w:rsidRDefault="00CE5D12" w:rsidP="00833583">
      <w:pPr>
        <w:pStyle w:val="NoSpacing1"/>
      </w:pPr>
      <w:r w:rsidRPr="00CE5D12">
        <w:t>Текући рачун</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Таксе: </w:t>
      </w:r>
    </w:p>
    <w:p w:rsidR="00CE5D12" w:rsidRPr="00CE5D12" w:rsidRDefault="00CE5D12" w:rsidP="00833583">
      <w:pPr>
        <w:pStyle w:val="NoSpacing1"/>
      </w:pPr>
      <w:r w:rsidRPr="00CE5D12">
        <w:lastRenderedPageBreak/>
        <w:t xml:space="preserve">Шифра таксе, </w:t>
      </w:r>
    </w:p>
    <w:p w:rsidR="00CE5D12" w:rsidRDefault="00CE5D12" w:rsidP="00833583">
      <w:pPr>
        <w:pStyle w:val="NoSpacing1"/>
      </w:pPr>
      <w:r w:rsidRPr="00CE5D12">
        <w:t>Назив таксе</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Пријаве: </w:t>
      </w:r>
    </w:p>
    <w:p w:rsidR="00CE5D12" w:rsidRPr="00CE5D12" w:rsidRDefault="00CE5D12" w:rsidP="00833583">
      <w:pPr>
        <w:pStyle w:val="NoSpacing1"/>
      </w:pPr>
      <w:r w:rsidRPr="00CE5D12">
        <w:t xml:space="preserve">Шифра пријаве, </w:t>
      </w:r>
    </w:p>
    <w:p w:rsidR="00CE5D12" w:rsidRPr="00CE5D12" w:rsidRDefault="00CE5D12" w:rsidP="00833583">
      <w:pPr>
        <w:pStyle w:val="NoSpacing1"/>
      </w:pPr>
      <w:r w:rsidRPr="00CE5D12">
        <w:t xml:space="preserve">Шифра клијента, </w:t>
      </w:r>
    </w:p>
    <w:p w:rsidR="00CE5D12" w:rsidRPr="00CE5D12" w:rsidRDefault="00CE5D12" w:rsidP="00833583">
      <w:pPr>
        <w:pStyle w:val="NoSpacing1"/>
      </w:pPr>
      <w:r w:rsidRPr="00CE5D12">
        <w:t xml:space="preserve">Шифра огласа за станове, </w:t>
      </w:r>
    </w:p>
    <w:p w:rsidR="00CE5D12" w:rsidRPr="00CE5D12" w:rsidRDefault="00CE5D12" w:rsidP="00833583">
      <w:pPr>
        <w:pStyle w:val="NoSpacing1"/>
      </w:pPr>
      <w:r w:rsidRPr="00CE5D12">
        <w:t xml:space="preserve">Учешће, </w:t>
      </w:r>
    </w:p>
    <w:p w:rsidR="00CE5D12" w:rsidRPr="00CE5D12" w:rsidRDefault="00CE5D12" w:rsidP="00833583">
      <w:pPr>
        <w:pStyle w:val="NoSpacing1"/>
      </w:pPr>
      <w:r w:rsidRPr="00CE5D12">
        <w:t xml:space="preserve">Редни број на пријави, </w:t>
      </w:r>
    </w:p>
    <w:p w:rsidR="00CE5D12" w:rsidRPr="00CE5D12" w:rsidRDefault="00CE5D12" w:rsidP="00833583">
      <w:pPr>
        <w:pStyle w:val="NoSpacing1"/>
      </w:pPr>
      <w:r w:rsidRPr="00CE5D12">
        <w:t xml:space="preserve">Редни број стана у огласу, </w:t>
      </w:r>
    </w:p>
    <w:p w:rsidR="00CE5D12" w:rsidRPr="00CE5D12" w:rsidRDefault="00CE5D12" w:rsidP="00833583">
      <w:pPr>
        <w:pStyle w:val="NoSpacing1"/>
      </w:pPr>
      <w:r w:rsidRPr="00CE5D12">
        <w:t xml:space="preserve">Добијен стан,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Пројекти: </w:t>
      </w:r>
    </w:p>
    <w:p w:rsidR="00CE5D12" w:rsidRPr="00CE5D12" w:rsidRDefault="00CE5D12" w:rsidP="00833583">
      <w:pPr>
        <w:pStyle w:val="NoSpacing1"/>
      </w:pPr>
      <w:r w:rsidRPr="00CE5D12">
        <w:t xml:space="preserve">Шифра  пројекта, </w:t>
      </w:r>
    </w:p>
    <w:p w:rsidR="00CE5D12" w:rsidRDefault="00CE5D12" w:rsidP="00833583">
      <w:pPr>
        <w:pStyle w:val="NoSpacing1"/>
      </w:pPr>
      <w:r w:rsidRPr="00CE5D12">
        <w:t>Ши</w:t>
      </w:r>
      <w:r w:rsidR="00022784">
        <w:t>фра уговора о куповини пројекта</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Добављачи пројекта: </w:t>
      </w:r>
    </w:p>
    <w:p w:rsidR="00CE5D12" w:rsidRPr="00CE5D12" w:rsidRDefault="00CE5D12" w:rsidP="00833583">
      <w:pPr>
        <w:pStyle w:val="NoSpacing1"/>
      </w:pPr>
      <w:r w:rsidRPr="00CE5D12">
        <w:t xml:space="preserve">Шифра добављача пројекта, </w:t>
      </w:r>
    </w:p>
    <w:p w:rsidR="00CE5D12" w:rsidRPr="00CE5D12" w:rsidRDefault="00CE5D12" w:rsidP="00833583">
      <w:pPr>
        <w:pStyle w:val="NoSpacing1"/>
      </w:pPr>
      <w:r w:rsidRPr="00CE5D12">
        <w:t xml:space="preserve">Назив добављача, </w:t>
      </w:r>
    </w:p>
    <w:p w:rsidR="00CE5D12" w:rsidRPr="00CE5D12" w:rsidRDefault="00CE5D12" w:rsidP="00833583">
      <w:pPr>
        <w:pStyle w:val="NoSpacing1"/>
      </w:pPr>
      <w:r w:rsidRPr="00CE5D12">
        <w:t xml:space="preserve">Адреса, </w:t>
      </w:r>
    </w:p>
    <w:p w:rsidR="00CE5D12" w:rsidRPr="00CE5D12" w:rsidRDefault="00CE5D12" w:rsidP="00833583">
      <w:pPr>
        <w:pStyle w:val="NoSpacing1"/>
      </w:pPr>
      <w:r w:rsidRPr="00CE5D12">
        <w:t xml:space="preserve">Град, </w:t>
      </w:r>
    </w:p>
    <w:p w:rsidR="00CE5D12" w:rsidRPr="00CE5D12" w:rsidRDefault="00CE5D12" w:rsidP="00833583">
      <w:pPr>
        <w:pStyle w:val="NoSpacing1"/>
      </w:pPr>
      <w:r w:rsidRPr="00CE5D12">
        <w:t xml:space="preserve">Е-маил адреса, </w:t>
      </w:r>
    </w:p>
    <w:p w:rsidR="00CE5D12" w:rsidRDefault="00CE5D12" w:rsidP="00833583">
      <w:pPr>
        <w:pStyle w:val="NoSpacing1"/>
      </w:pPr>
      <w:r w:rsidRPr="00CE5D12">
        <w:t>Текући рачун</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Понуде пројеката: </w:t>
      </w:r>
    </w:p>
    <w:p w:rsidR="00CE5D12" w:rsidRPr="00CE5D12" w:rsidRDefault="00CE5D12" w:rsidP="00833583">
      <w:pPr>
        <w:pStyle w:val="NoSpacing1"/>
      </w:pPr>
      <w:r w:rsidRPr="00CE5D12">
        <w:t xml:space="preserve">Шифра понуде идејног пројекта, </w:t>
      </w:r>
    </w:p>
    <w:p w:rsidR="00CE5D12" w:rsidRPr="00CE5D12" w:rsidRDefault="00CE5D12" w:rsidP="00833583">
      <w:pPr>
        <w:pStyle w:val="NoSpacing1"/>
      </w:pPr>
      <w:r w:rsidRPr="00CE5D12">
        <w:t xml:space="preserve">Шифра добављача пројекта, </w:t>
      </w:r>
    </w:p>
    <w:p w:rsidR="00CE5D12" w:rsidRPr="00CE5D12" w:rsidRDefault="00CE5D12" w:rsidP="00833583">
      <w:pPr>
        <w:pStyle w:val="NoSpacing1"/>
      </w:pPr>
      <w:r w:rsidRPr="00CE5D12">
        <w:t xml:space="preserve">Назив добављача пројекта, </w:t>
      </w:r>
    </w:p>
    <w:p w:rsidR="00CE5D12" w:rsidRPr="00CE5D12" w:rsidRDefault="00CE5D12" w:rsidP="00833583">
      <w:pPr>
        <w:pStyle w:val="NoSpacing1"/>
      </w:pPr>
      <w:r w:rsidRPr="00CE5D12">
        <w:t xml:space="preserve">Адреса, </w:t>
      </w:r>
    </w:p>
    <w:p w:rsidR="00CE5D12" w:rsidRPr="00CE5D12" w:rsidRDefault="00CE5D12" w:rsidP="00833583">
      <w:pPr>
        <w:pStyle w:val="NoSpacing1"/>
      </w:pPr>
      <w:r w:rsidRPr="00CE5D12">
        <w:t xml:space="preserve">Град, </w:t>
      </w:r>
    </w:p>
    <w:p w:rsidR="00CE5D12" w:rsidRPr="00CE5D12" w:rsidRDefault="00CE5D12" w:rsidP="00833583">
      <w:pPr>
        <w:pStyle w:val="NoSpacing1"/>
      </w:pPr>
      <w:r w:rsidRPr="00CE5D12">
        <w:lastRenderedPageBreak/>
        <w:t xml:space="preserve">Телефон, </w:t>
      </w:r>
    </w:p>
    <w:p w:rsidR="00CE5D12" w:rsidRPr="00CE5D12" w:rsidRDefault="00CE5D12" w:rsidP="00833583">
      <w:pPr>
        <w:pStyle w:val="NoSpacing1"/>
      </w:pPr>
      <w:r w:rsidRPr="00CE5D12">
        <w:t xml:space="preserve">Е-маил адреса, </w:t>
      </w:r>
    </w:p>
    <w:p w:rsidR="00CE5D12" w:rsidRPr="00CE5D12" w:rsidRDefault="00CE5D12" w:rsidP="00833583">
      <w:pPr>
        <w:pStyle w:val="NoSpacing1"/>
      </w:pPr>
      <w:r w:rsidRPr="00CE5D12">
        <w:t xml:space="preserve">Текући рачун, </w:t>
      </w:r>
    </w:p>
    <w:p w:rsidR="00CE5D12" w:rsidRPr="00CE5D12" w:rsidRDefault="00CE5D12" w:rsidP="00833583">
      <w:pPr>
        <w:pStyle w:val="NoSpacing1"/>
      </w:pPr>
      <w:r w:rsidRPr="00CE5D12">
        <w:t xml:space="preserve">Назив пројекта, </w:t>
      </w:r>
    </w:p>
    <w:p w:rsidR="00CE5D12" w:rsidRPr="00CE5D12" w:rsidRDefault="00CE5D12" w:rsidP="00833583">
      <w:pPr>
        <w:pStyle w:val="NoSpacing1"/>
      </w:pPr>
      <w:r w:rsidRPr="00CE5D12">
        <w:t xml:space="preserve">Опис пројекта, </w:t>
      </w:r>
    </w:p>
    <w:p w:rsidR="00CE5D12" w:rsidRPr="00CE5D12" w:rsidRDefault="00CE5D12" w:rsidP="00833583">
      <w:pPr>
        <w:pStyle w:val="NoSpacing1"/>
      </w:pPr>
      <w:r w:rsidRPr="00CE5D12">
        <w:t xml:space="preserve">Цена пројекта,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Уговори о куповини пројекта: </w:t>
      </w:r>
    </w:p>
    <w:p w:rsidR="00CE5D12" w:rsidRPr="00CE5D12" w:rsidRDefault="00CE5D12" w:rsidP="00833583">
      <w:pPr>
        <w:pStyle w:val="NoSpacing1"/>
      </w:pPr>
      <w:r w:rsidRPr="00CE5D12">
        <w:t xml:space="preserve">Шифра уговора о куповини пројекта, </w:t>
      </w:r>
    </w:p>
    <w:p w:rsidR="00CE5D12" w:rsidRPr="00CE5D12" w:rsidRDefault="00CE5D12" w:rsidP="00833583">
      <w:pPr>
        <w:pStyle w:val="NoSpacing1"/>
      </w:pPr>
      <w:r w:rsidRPr="00CE5D12">
        <w:t xml:space="preserve">Шифра понуде идејног пројекта, </w:t>
      </w:r>
    </w:p>
    <w:p w:rsidR="00CE5D12" w:rsidRPr="00CE5D12" w:rsidRDefault="00CE5D12" w:rsidP="00833583">
      <w:pPr>
        <w:pStyle w:val="NoSpacing1"/>
      </w:pPr>
      <w:r w:rsidRPr="00CE5D12">
        <w:t xml:space="preserve">Назив пројекта, </w:t>
      </w:r>
    </w:p>
    <w:p w:rsidR="00CE5D12" w:rsidRPr="00CE5D12" w:rsidRDefault="00CE5D12" w:rsidP="00833583">
      <w:pPr>
        <w:pStyle w:val="NoSpacing1"/>
      </w:pPr>
      <w:r w:rsidRPr="00CE5D12">
        <w:t xml:space="preserve">Опис пројекта, </w:t>
      </w:r>
    </w:p>
    <w:p w:rsidR="00CE5D12" w:rsidRPr="00CE5D12" w:rsidRDefault="00CE5D12" w:rsidP="00833583">
      <w:pPr>
        <w:pStyle w:val="NoSpacing1"/>
      </w:pPr>
      <w:r w:rsidRPr="00CE5D12">
        <w:t xml:space="preserve">Цена пројекта, </w:t>
      </w:r>
    </w:p>
    <w:p w:rsidR="00CE5D12" w:rsidRPr="00CE5D12" w:rsidRDefault="00CE5D12" w:rsidP="00833583">
      <w:pPr>
        <w:pStyle w:val="NoSpacing1"/>
      </w:pPr>
      <w:r w:rsidRPr="00CE5D12">
        <w:t xml:space="preserve">Овлашћено лице агенције, </w:t>
      </w:r>
    </w:p>
    <w:p w:rsidR="00CE5D12" w:rsidRPr="00CE5D12" w:rsidRDefault="00CE5D12" w:rsidP="00833583">
      <w:pPr>
        <w:pStyle w:val="NoSpacing1"/>
      </w:pPr>
      <w:r w:rsidRPr="00CE5D12">
        <w:t xml:space="preserve">Овлашћено лице добављача, </w:t>
      </w:r>
    </w:p>
    <w:p w:rsidR="00CE5D12" w:rsidRDefault="00CE5D12" w:rsidP="00833583">
      <w:pPr>
        <w:pStyle w:val="NoSpacing1"/>
      </w:pPr>
      <w:r w:rsidRPr="00CE5D12">
        <w:t>Датум</w:t>
      </w:r>
      <w:r w:rsidR="001C175F">
        <w:rPr>
          <w:lang w:val="en-US"/>
        </w:rPr>
        <w:t>.</w:t>
      </w:r>
    </w:p>
    <w:p w:rsidR="00022784" w:rsidRPr="00022784" w:rsidRDefault="00022784" w:rsidP="00833583">
      <w:pPr>
        <w:pStyle w:val="NoSpacing1"/>
      </w:pPr>
    </w:p>
    <w:p w:rsidR="00CE5D12" w:rsidRPr="001C175F" w:rsidRDefault="00CE5D12" w:rsidP="00E97578">
      <w:pPr>
        <w:pStyle w:val="NoSpacing1"/>
        <w:numPr>
          <w:ilvl w:val="0"/>
          <w:numId w:val="17"/>
        </w:numPr>
        <w:rPr>
          <w:b/>
        </w:rPr>
      </w:pPr>
      <w:r w:rsidRPr="001C175F">
        <w:rPr>
          <w:b/>
        </w:rPr>
        <w:t xml:space="preserve">Локације: </w:t>
      </w:r>
    </w:p>
    <w:p w:rsidR="00CE5D12" w:rsidRPr="00CE5D12" w:rsidRDefault="00CE5D12" w:rsidP="00833583">
      <w:pPr>
        <w:pStyle w:val="NoSpacing1"/>
      </w:pPr>
      <w:r w:rsidRPr="00CE5D12">
        <w:t xml:space="preserve">Шифра локације, </w:t>
      </w:r>
    </w:p>
    <w:p w:rsidR="00CE5D12" w:rsidRPr="00CE5D12" w:rsidRDefault="00CE5D12" w:rsidP="00833583">
      <w:pPr>
        <w:pStyle w:val="NoSpacing1"/>
      </w:pPr>
      <w:r w:rsidRPr="00CE5D12">
        <w:t xml:space="preserve">Шифра уговора о куповини локације, </w:t>
      </w:r>
    </w:p>
    <w:p w:rsidR="00CE5D12" w:rsidRDefault="00CE5D12" w:rsidP="00E82AFB">
      <w:pPr>
        <w:pStyle w:val="NoSpacing1"/>
        <w:rPr>
          <w:lang w:val="en-US"/>
        </w:rPr>
      </w:pPr>
      <w:r w:rsidRPr="00CE5D12">
        <w:t>Заузета</w:t>
      </w:r>
      <w:r w:rsidR="001C175F">
        <w:rPr>
          <w:lang w:val="en-US"/>
        </w:rPr>
        <w:t>.</w:t>
      </w:r>
    </w:p>
    <w:p w:rsidR="007C266E" w:rsidRDefault="007C266E" w:rsidP="00E82AFB">
      <w:pPr>
        <w:pStyle w:val="NoSpacing1"/>
        <w:rPr>
          <w:lang w:val="en-US"/>
        </w:rPr>
      </w:pPr>
    </w:p>
    <w:p w:rsidR="00CE5D12" w:rsidRPr="001C175F" w:rsidRDefault="00CE5D12" w:rsidP="00E97578">
      <w:pPr>
        <w:pStyle w:val="NoSpacing1"/>
        <w:numPr>
          <w:ilvl w:val="0"/>
          <w:numId w:val="17"/>
        </w:numPr>
        <w:rPr>
          <w:b/>
        </w:rPr>
      </w:pPr>
      <w:r w:rsidRPr="001C175F">
        <w:rPr>
          <w:b/>
        </w:rPr>
        <w:t xml:space="preserve">Уговори за извођење радова: </w:t>
      </w:r>
    </w:p>
    <w:p w:rsidR="00CE5D12" w:rsidRPr="00CE5D12" w:rsidRDefault="00CE5D12" w:rsidP="00833583">
      <w:pPr>
        <w:pStyle w:val="NoSpacing1"/>
      </w:pPr>
      <w:r w:rsidRPr="00CE5D12">
        <w:t xml:space="preserve">Шифра уговора за извођење радова, </w:t>
      </w:r>
    </w:p>
    <w:p w:rsidR="00CE5D12" w:rsidRPr="00CE5D12" w:rsidRDefault="00CE5D12" w:rsidP="00833583">
      <w:pPr>
        <w:pStyle w:val="NoSpacing1"/>
      </w:pPr>
      <w:r w:rsidRPr="00CE5D12">
        <w:t xml:space="preserve">Шифра понуде за извођење радова, </w:t>
      </w:r>
    </w:p>
    <w:p w:rsidR="00CE5D12" w:rsidRPr="00CE5D12" w:rsidRDefault="00CE5D12" w:rsidP="00833583">
      <w:pPr>
        <w:pStyle w:val="NoSpacing1"/>
      </w:pPr>
      <w:r w:rsidRPr="00CE5D12">
        <w:t xml:space="preserve">Назив радова, </w:t>
      </w:r>
    </w:p>
    <w:p w:rsidR="00CE5D12" w:rsidRPr="00CE5D12" w:rsidRDefault="00CE5D12" w:rsidP="00833583">
      <w:pPr>
        <w:pStyle w:val="NoSpacing1"/>
      </w:pPr>
      <w:r w:rsidRPr="00CE5D12">
        <w:t xml:space="preserve">Врста радова, </w:t>
      </w:r>
    </w:p>
    <w:p w:rsidR="00CE5D12" w:rsidRPr="00CE5D12" w:rsidRDefault="00CE5D12" w:rsidP="00833583">
      <w:pPr>
        <w:pStyle w:val="NoSpacing1"/>
      </w:pPr>
      <w:r w:rsidRPr="00CE5D12">
        <w:t xml:space="preserve">Цена радова, </w:t>
      </w:r>
    </w:p>
    <w:p w:rsidR="00CE5D12" w:rsidRPr="00CE5D12" w:rsidRDefault="00CE5D12" w:rsidP="00833583">
      <w:pPr>
        <w:pStyle w:val="NoSpacing1"/>
      </w:pPr>
      <w:r w:rsidRPr="00CE5D12">
        <w:t xml:space="preserve">Овлашћено лице агенције, </w:t>
      </w:r>
    </w:p>
    <w:p w:rsidR="00CE5D12" w:rsidRDefault="007A2A63" w:rsidP="007A2A63">
      <w:pPr>
        <w:pStyle w:val="NoSpacing1"/>
      </w:pPr>
      <w:r>
        <w:t>Датум.</w:t>
      </w:r>
    </w:p>
    <w:p w:rsidR="00CE5D12" w:rsidRPr="007C266E" w:rsidRDefault="00CE5D12" w:rsidP="00833583">
      <w:pPr>
        <w:pStyle w:val="NoSpacing1"/>
      </w:pPr>
      <w:r w:rsidRPr="007C266E">
        <w:lastRenderedPageBreak/>
        <w:t>Употреба појединих складишта података у процесима може се представити матрицом пр</w:t>
      </w:r>
      <w:r w:rsidR="007C266E">
        <w:t>оцес /складиште података</w:t>
      </w:r>
      <w:r w:rsidRPr="007C266E">
        <w:t>.</w:t>
      </w:r>
    </w:p>
    <w:p w:rsidR="007C266E" w:rsidRPr="00F24CA2" w:rsidRDefault="007C266E" w:rsidP="007C266E">
      <w:pPr>
        <w:pStyle w:val="NoSpacing1"/>
        <w:ind w:firstLine="0"/>
        <w:rPr>
          <w:i/>
        </w:rPr>
      </w:pPr>
      <w:r w:rsidRPr="00F24CA2">
        <w:rPr>
          <w:i/>
        </w:rPr>
        <w:t>Табела 1. Матрица процес/складиште података</w:t>
      </w:r>
    </w:p>
    <w:p w:rsidR="007C266E" w:rsidRDefault="00BD11F4" w:rsidP="007C266E">
      <w:pPr>
        <w:pStyle w:val="NoSpacing1"/>
        <w:keepNext/>
        <w:ind w:firstLine="0"/>
      </w:pPr>
      <w:r>
        <w:rPr>
          <w:noProof/>
          <w:color w:val="FF0000"/>
          <w:sz w:val="28"/>
          <w:szCs w:val="28"/>
          <w:lang w:val="en-US"/>
        </w:rPr>
        <w:drawing>
          <wp:inline distT="0" distB="0" distL="0" distR="0">
            <wp:extent cx="5697855" cy="490664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srcRect/>
                    <a:stretch>
                      <a:fillRect/>
                    </a:stretch>
                  </pic:blipFill>
                  <pic:spPr bwMode="auto">
                    <a:xfrm>
                      <a:off x="0" y="0"/>
                      <a:ext cx="5697855" cy="4906645"/>
                    </a:xfrm>
                    <a:prstGeom prst="rect">
                      <a:avLst/>
                    </a:prstGeom>
                    <a:noFill/>
                    <a:ln w="9525">
                      <a:noFill/>
                      <a:miter lim="800000"/>
                      <a:headEnd/>
                      <a:tailEnd/>
                    </a:ln>
                  </pic:spPr>
                </pic:pic>
              </a:graphicData>
            </a:graphic>
          </wp:inline>
        </w:drawing>
      </w:r>
    </w:p>
    <w:p w:rsidR="007C266E" w:rsidRDefault="007C266E" w:rsidP="007C266E">
      <w:pPr>
        <w:pStyle w:val="NoSpacing1"/>
        <w:ind w:firstLine="0"/>
        <w:rPr>
          <w:lang w:val="en-US"/>
        </w:rPr>
      </w:pPr>
      <w:r w:rsidRPr="00CE5D12">
        <w:t>(C – Create, R – Read, U – Update)</w:t>
      </w:r>
    </w:p>
    <w:p w:rsidR="007C266E" w:rsidRPr="007C266E" w:rsidRDefault="007C266E" w:rsidP="007C266E"/>
    <w:p w:rsidR="006779C1" w:rsidRPr="007C266E" w:rsidRDefault="006779C1" w:rsidP="007C266E">
      <w:pPr>
        <w:pStyle w:val="NoSpacing1"/>
        <w:ind w:firstLine="0"/>
        <w:rPr>
          <w:i/>
          <w:lang w:val="en-US"/>
        </w:rPr>
      </w:pPr>
    </w:p>
    <w:p w:rsidR="007131B8" w:rsidRDefault="008B25C5" w:rsidP="003733EA">
      <w:pPr>
        <w:pStyle w:val="NoSpacing1"/>
        <w:rPr>
          <w:lang w:val="en-US"/>
        </w:rPr>
      </w:pPr>
      <w:r w:rsidRPr="008B25C5">
        <w:t>Даља анализа омогућује да се за сваки процес утврди које податке користи у свом функционисању. То доводи до матрице процес/податак, приказане у наставку рада.</w:t>
      </w:r>
    </w:p>
    <w:p w:rsidR="00905A87" w:rsidRDefault="00905A87" w:rsidP="003733EA">
      <w:pPr>
        <w:pStyle w:val="NoSpacing1"/>
        <w:rPr>
          <w:lang w:val="en-US"/>
        </w:rPr>
      </w:pPr>
    </w:p>
    <w:p w:rsidR="00905A87" w:rsidRDefault="00905A87" w:rsidP="003733EA">
      <w:pPr>
        <w:pStyle w:val="NoSpacing1"/>
      </w:pPr>
    </w:p>
    <w:p w:rsidR="004B361A" w:rsidRDefault="004B361A" w:rsidP="004B361A">
      <w:pPr>
        <w:pStyle w:val="NoSpacing1"/>
        <w:ind w:firstLine="0"/>
      </w:pPr>
    </w:p>
    <w:p w:rsidR="0032350A" w:rsidRPr="0032350A" w:rsidRDefault="0032350A" w:rsidP="004B361A">
      <w:pPr>
        <w:pStyle w:val="NoSpacing1"/>
        <w:ind w:firstLine="0"/>
      </w:pPr>
    </w:p>
    <w:p w:rsidR="00E458A9" w:rsidRDefault="00E458A9" w:rsidP="00E458A9">
      <w:pPr>
        <w:pStyle w:val="NoSpacing1"/>
        <w:ind w:firstLine="0"/>
      </w:pPr>
    </w:p>
    <w:p w:rsidR="007C266E" w:rsidRPr="00F24CA2" w:rsidRDefault="007C266E" w:rsidP="00E458A9">
      <w:pPr>
        <w:pStyle w:val="NoSpacing1"/>
        <w:ind w:firstLine="0"/>
        <w:rPr>
          <w:i/>
        </w:rPr>
      </w:pPr>
      <w:r w:rsidRPr="00F24CA2">
        <w:rPr>
          <w:i/>
        </w:rPr>
        <w:lastRenderedPageBreak/>
        <w:t xml:space="preserve">Табела 2. </w:t>
      </w:r>
      <w:r w:rsidRPr="00F24CA2">
        <w:rPr>
          <w:i/>
          <w:sz w:val="22"/>
          <w:szCs w:val="22"/>
        </w:rPr>
        <w:t>Матрица Процес</w:t>
      </w:r>
      <w:r w:rsidRPr="00F24CA2">
        <w:rPr>
          <w:i/>
          <w:sz w:val="22"/>
          <w:szCs w:val="22"/>
          <w:lang w:val="en-US"/>
        </w:rPr>
        <w:t>/</w:t>
      </w:r>
      <w:r w:rsidRPr="00F24CA2">
        <w:rPr>
          <w:i/>
          <w:sz w:val="22"/>
          <w:szCs w:val="22"/>
        </w:rPr>
        <w:t xml:space="preserve"> Податак</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4"/>
        <w:gridCol w:w="1563"/>
        <w:gridCol w:w="437"/>
        <w:gridCol w:w="359"/>
        <w:gridCol w:w="373"/>
        <w:gridCol w:w="361"/>
        <w:gridCol w:w="361"/>
        <w:gridCol w:w="360"/>
        <w:gridCol w:w="360"/>
        <w:gridCol w:w="360"/>
        <w:gridCol w:w="360"/>
        <w:gridCol w:w="333"/>
        <w:gridCol w:w="365"/>
        <w:gridCol w:w="365"/>
        <w:gridCol w:w="457"/>
        <w:gridCol w:w="365"/>
        <w:gridCol w:w="365"/>
        <w:gridCol w:w="360"/>
        <w:gridCol w:w="360"/>
        <w:gridCol w:w="360"/>
      </w:tblGrid>
      <w:tr w:rsidR="00B83FA7" w:rsidRPr="00F13A59" w:rsidTr="00A778A9">
        <w:trPr>
          <w:trHeight w:val="360"/>
        </w:trPr>
        <w:tc>
          <w:tcPr>
            <w:tcW w:w="1424" w:type="dxa"/>
            <w:vMerge w:val="restart"/>
            <w:shd w:val="clear" w:color="auto" w:fill="E6E6E6"/>
          </w:tcPr>
          <w:p w:rsidR="007131B8" w:rsidRPr="00F13A59" w:rsidRDefault="007131B8" w:rsidP="00B64A19">
            <w:pPr>
              <w:tabs>
                <w:tab w:val="left" w:pos="6480"/>
              </w:tabs>
              <w:jc w:val="both"/>
            </w:pPr>
            <w:r w:rsidRPr="00B64A19">
              <w:t>Складиште</w:t>
            </w:r>
          </w:p>
        </w:tc>
        <w:tc>
          <w:tcPr>
            <w:tcW w:w="1563" w:type="dxa"/>
            <w:vMerge w:val="restart"/>
            <w:shd w:val="clear" w:color="auto" w:fill="E6E6E6"/>
          </w:tcPr>
          <w:p w:rsidR="007131B8" w:rsidRPr="00B64A19" w:rsidRDefault="007131B8" w:rsidP="00B64A19">
            <w:pPr>
              <w:tabs>
                <w:tab w:val="left" w:pos="6480"/>
              </w:tabs>
              <w:jc w:val="both"/>
            </w:pPr>
            <w:r w:rsidRPr="00B64A19">
              <w:t>Податак</w:t>
            </w:r>
          </w:p>
        </w:tc>
        <w:tc>
          <w:tcPr>
            <w:tcW w:w="6661" w:type="dxa"/>
            <w:gridSpan w:val="18"/>
            <w:shd w:val="clear" w:color="auto" w:fill="E6E6E6"/>
          </w:tcPr>
          <w:p w:rsidR="007131B8" w:rsidRPr="00B64A19" w:rsidRDefault="00DD1EE5" w:rsidP="00B64A19">
            <w:pPr>
              <w:jc w:val="center"/>
            </w:pPr>
            <w:r>
              <w:rPr>
                <w:noProof/>
                <w:lang w:val="en-US"/>
              </w:rPr>
              <w:pict>
                <v:shape id="_x0000_s1027" type="#_x0000_t202" style="position:absolute;left:0;text-align:left;margin-left:458.3pt;margin-top:-2.75pt;width:33.75pt;height:467.25pt;z-index:251651072;mso-position-horizontal-relative:text;mso-position-vertical-relative:text" filled="f" stroked="f">
                  <v:textbox style="layout-flow:vertical;mso-next-textbox:#_x0000_s1027">
                    <w:txbxContent>
                      <w:p w:rsidR="00D65F8D" w:rsidRPr="001D5A65" w:rsidRDefault="00D65F8D" w:rsidP="007131B8">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7131B8"/>
                    </w:txbxContent>
                  </v:textbox>
                </v:shape>
              </w:pict>
            </w:r>
            <w:r w:rsidR="007131B8" w:rsidRPr="00B64A19">
              <w:t>Процеси</w:t>
            </w:r>
          </w:p>
        </w:tc>
      </w:tr>
      <w:tr w:rsidR="00E213ED" w:rsidRPr="00B64A19" w:rsidTr="00A778A9">
        <w:trPr>
          <w:trHeight w:val="889"/>
        </w:trPr>
        <w:tc>
          <w:tcPr>
            <w:tcW w:w="1424" w:type="dxa"/>
            <w:vMerge/>
            <w:shd w:val="clear" w:color="auto" w:fill="E6E6E6"/>
          </w:tcPr>
          <w:p w:rsidR="007131B8" w:rsidRPr="00B64A19" w:rsidRDefault="007131B8" w:rsidP="00B64A19">
            <w:pPr>
              <w:tabs>
                <w:tab w:val="left" w:pos="6480"/>
              </w:tabs>
              <w:jc w:val="both"/>
              <w:rPr>
                <w:b/>
              </w:rPr>
            </w:pPr>
          </w:p>
        </w:tc>
        <w:tc>
          <w:tcPr>
            <w:tcW w:w="1563" w:type="dxa"/>
            <w:vMerge/>
            <w:shd w:val="clear" w:color="auto" w:fill="E6E6E6"/>
          </w:tcPr>
          <w:p w:rsidR="007131B8" w:rsidRPr="00B64A19" w:rsidRDefault="007131B8" w:rsidP="00B64A19">
            <w:pPr>
              <w:tabs>
                <w:tab w:val="left" w:pos="6480"/>
              </w:tabs>
              <w:jc w:val="both"/>
              <w:rPr>
                <w:b/>
              </w:rPr>
            </w:pPr>
          </w:p>
        </w:tc>
        <w:tc>
          <w:tcPr>
            <w:tcW w:w="437"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A1.1.1</w:t>
            </w:r>
          </w:p>
        </w:tc>
        <w:tc>
          <w:tcPr>
            <w:tcW w:w="359"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A1.1.2</w:t>
            </w:r>
          </w:p>
        </w:tc>
        <w:tc>
          <w:tcPr>
            <w:tcW w:w="373"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A1.1.3</w:t>
            </w:r>
          </w:p>
        </w:tc>
        <w:tc>
          <w:tcPr>
            <w:tcW w:w="361"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A1.2</w:t>
            </w:r>
          </w:p>
        </w:tc>
        <w:tc>
          <w:tcPr>
            <w:tcW w:w="361"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A2.1</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A2.3</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A2.4</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A3.1</w:t>
            </w:r>
          </w:p>
        </w:tc>
        <w:tc>
          <w:tcPr>
            <w:tcW w:w="333"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A3.2</w:t>
            </w:r>
          </w:p>
        </w:tc>
        <w:tc>
          <w:tcPr>
            <w:tcW w:w="365"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A3.3</w:t>
            </w:r>
          </w:p>
        </w:tc>
        <w:tc>
          <w:tcPr>
            <w:tcW w:w="365"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A4.1</w:t>
            </w:r>
          </w:p>
        </w:tc>
        <w:tc>
          <w:tcPr>
            <w:tcW w:w="457"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A4.2</w:t>
            </w:r>
          </w:p>
        </w:tc>
        <w:tc>
          <w:tcPr>
            <w:tcW w:w="365"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A5.1</w:t>
            </w:r>
          </w:p>
        </w:tc>
        <w:tc>
          <w:tcPr>
            <w:tcW w:w="365"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A5.3</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A5.4</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 xml:space="preserve"> </w:t>
            </w:r>
          </w:p>
        </w:tc>
      </w:tr>
      <w:tr w:rsidR="00E213ED" w:rsidRPr="00F13A59" w:rsidTr="00A778A9">
        <w:tc>
          <w:tcPr>
            <w:tcW w:w="1424" w:type="dxa"/>
            <w:vMerge w:val="restart"/>
            <w:shd w:val="clear" w:color="auto" w:fill="auto"/>
          </w:tcPr>
          <w:p w:rsidR="007131B8" w:rsidRPr="00F13A59" w:rsidRDefault="003368E7" w:rsidP="00B64A19">
            <w:pPr>
              <w:tabs>
                <w:tab w:val="left" w:pos="6480"/>
              </w:tabs>
              <w:jc w:val="both"/>
            </w:pPr>
            <w:r w:rsidRPr="00B64A19">
              <w:rPr>
                <w:b/>
                <w:bCs/>
              </w:rPr>
              <w:t xml:space="preserve">1. </w:t>
            </w:r>
            <w:r w:rsidR="007131B8" w:rsidRPr="00B64A19">
              <w:rPr>
                <w:b/>
                <w:bCs/>
              </w:rPr>
              <w:t>Каталог станова</w:t>
            </w:r>
            <w:r w:rsidR="007131B8" w:rsidRPr="00B64A19">
              <w:rPr>
                <w:b/>
                <w:bCs/>
                <w:lang w:val="pl-PL"/>
              </w:rPr>
              <w:t xml:space="preserve"> / </w:t>
            </w:r>
            <w:r w:rsidR="007131B8" w:rsidRPr="00B64A19">
              <w:rPr>
                <w:b/>
                <w:bCs/>
              </w:rPr>
              <w:t>оглас</w:t>
            </w:r>
          </w:p>
        </w:tc>
        <w:tc>
          <w:tcPr>
            <w:tcW w:w="1563" w:type="dxa"/>
            <w:shd w:val="clear" w:color="auto" w:fill="auto"/>
          </w:tcPr>
          <w:p w:rsidR="007131B8" w:rsidRPr="00F13A59" w:rsidRDefault="007131B8" w:rsidP="00B64A19">
            <w:pPr>
              <w:tabs>
                <w:tab w:val="left" w:pos="6480"/>
              </w:tabs>
              <w:jc w:val="both"/>
            </w:pPr>
            <w:r w:rsidRPr="00B64A19">
              <w:rPr>
                <w:bCs/>
                <w:lang w:val="pl-PL"/>
              </w:rPr>
              <w:t xml:space="preserve">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B64A19" w:rsidRDefault="003126EA" w:rsidP="00B64A19">
            <w:pPr>
              <w:tabs>
                <w:tab w:val="left" w:pos="6480"/>
              </w:tabs>
              <w:jc w:val="both"/>
            </w:pPr>
            <w:r w:rsidRPr="00B64A19">
              <w:rPr>
                <w:bCs/>
              </w:rPr>
              <w:t>Датум оглашавања</w:t>
            </w:r>
            <w:r w:rsidR="0020279F" w:rsidRPr="00B64A19">
              <w:rPr>
                <w:bCs/>
              </w:rPr>
              <w:t xml:space="preserve">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3126EA" w:rsidP="00B64A19">
            <w:pPr>
              <w:tabs>
                <w:tab w:val="left" w:pos="6480"/>
              </w:tabs>
              <w:jc w:val="both"/>
            </w:pPr>
            <w:r w:rsidRPr="00B64A19">
              <w:rPr>
                <w:bCs/>
              </w:rPr>
              <w:t xml:space="preserve">Рок за пријаву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3126EA" w:rsidP="00B64A19">
            <w:pPr>
              <w:tabs>
                <w:tab w:val="left" w:pos="6480"/>
              </w:tabs>
              <w:jc w:val="both"/>
            </w:pPr>
            <w:r w:rsidRPr="00B64A19">
              <w:t xml:space="preserve">Редни број стана у огласу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3126EA" w:rsidP="00B64A19">
            <w:pPr>
              <w:tabs>
                <w:tab w:val="left" w:pos="6480"/>
              </w:tabs>
              <w:jc w:val="both"/>
            </w:pPr>
            <w:r w:rsidRPr="00B64A19">
              <w:t xml:space="preserve">Шифра стана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B64A1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B64A19" w:rsidRDefault="003126EA" w:rsidP="00B64A19">
            <w:pPr>
              <w:tabs>
                <w:tab w:val="left" w:pos="6480"/>
              </w:tabs>
              <w:jc w:val="both"/>
              <w:rPr>
                <w:lang w:val="pl-PL"/>
              </w:rPr>
            </w:pPr>
            <w:r w:rsidRPr="00B64A19">
              <w:t xml:space="preserve">Цена стана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R</w:t>
            </w:r>
          </w:p>
        </w:tc>
        <w:tc>
          <w:tcPr>
            <w:tcW w:w="457" w:type="dxa"/>
            <w:shd w:val="clear" w:color="auto" w:fill="auto"/>
          </w:tcPr>
          <w:p w:rsidR="007131B8" w:rsidRPr="00F13A59" w:rsidRDefault="007131B8" w:rsidP="00B64A19">
            <w:pPr>
              <w:tabs>
                <w:tab w:val="left" w:pos="6480"/>
              </w:tabs>
              <w:jc w:val="both"/>
            </w:pPr>
            <w:r w:rsidRPr="00F13A59">
              <w:t>C</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val="restart"/>
            <w:shd w:val="clear" w:color="auto" w:fill="auto"/>
          </w:tcPr>
          <w:p w:rsidR="007131B8" w:rsidRPr="00F13A59" w:rsidRDefault="003368E7" w:rsidP="00B64A19">
            <w:pPr>
              <w:tabs>
                <w:tab w:val="left" w:pos="6480"/>
              </w:tabs>
              <w:jc w:val="both"/>
            </w:pPr>
            <w:r w:rsidRPr="00B64A19">
              <w:rPr>
                <w:b/>
                <w:bCs/>
              </w:rPr>
              <w:t xml:space="preserve">2. </w:t>
            </w:r>
            <w:r w:rsidR="00F13A59" w:rsidRPr="00B64A19">
              <w:rPr>
                <w:b/>
                <w:bCs/>
              </w:rPr>
              <w:t>Станови</w:t>
            </w:r>
          </w:p>
        </w:tc>
        <w:tc>
          <w:tcPr>
            <w:tcW w:w="1563" w:type="dxa"/>
            <w:shd w:val="clear" w:color="auto" w:fill="auto"/>
          </w:tcPr>
          <w:p w:rsidR="007131B8" w:rsidRPr="00F13A59" w:rsidRDefault="003126EA" w:rsidP="00B64A19">
            <w:pPr>
              <w:tabs>
                <w:tab w:val="left" w:pos="6480"/>
              </w:tabs>
              <w:jc w:val="both"/>
            </w:pPr>
            <w:r w:rsidRPr="00B64A19">
              <w:rPr>
                <w:bCs/>
              </w:rPr>
              <w:t xml:space="preserve">Шифра стана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3126EA" w:rsidP="00B64A19">
            <w:pPr>
              <w:tabs>
                <w:tab w:val="left" w:pos="6480"/>
              </w:tabs>
              <w:jc w:val="both"/>
            </w:pPr>
            <w:r w:rsidRPr="00B64A19">
              <w:rPr>
                <w:bCs/>
              </w:rPr>
              <w:t xml:space="preserve">Шифра локације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 xml:space="preserve">Спрат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Величина</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 xml:space="preserve">Тип стана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 xml:space="preserve">Изглед стана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 xml:space="preserve">Продат </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7131B8" w:rsidRPr="00F13A59" w:rsidRDefault="00F13A59" w:rsidP="00B64A19">
            <w:pPr>
              <w:tabs>
                <w:tab w:val="left" w:pos="6480"/>
              </w:tabs>
              <w:jc w:val="both"/>
            </w:pPr>
            <w:r w:rsidRPr="00B64A19">
              <w:rPr>
                <w:bCs/>
              </w:rPr>
              <w:t>Датум продаје</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E97578">
            <w:pPr>
              <w:numPr>
                <w:ilvl w:val="0"/>
                <w:numId w:val="19"/>
              </w:numPr>
              <w:tabs>
                <w:tab w:val="num" w:pos="426"/>
                <w:tab w:val="left" w:pos="6480"/>
              </w:tabs>
              <w:ind w:left="426" w:hanging="284"/>
              <w:jc w:val="both"/>
            </w:pPr>
          </w:p>
        </w:tc>
        <w:tc>
          <w:tcPr>
            <w:tcW w:w="1563" w:type="dxa"/>
            <w:shd w:val="clear" w:color="auto" w:fill="auto"/>
          </w:tcPr>
          <w:p w:rsidR="00F13A59" w:rsidRPr="00B64A19" w:rsidRDefault="00F13A59" w:rsidP="00B64A19">
            <w:pPr>
              <w:tabs>
                <w:tab w:val="left" w:pos="6480"/>
              </w:tabs>
              <w:jc w:val="both"/>
              <w:rPr>
                <w:bCs/>
              </w:rPr>
            </w:pPr>
            <w:r w:rsidRPr="00B64A19">
              <w:rPr>
                <w:bCs/>
              </w:rPr>
              <w:t>Последња цена</w:t>
            </w:r>
          </w:p>
          <w:p w:rsidR="007131B8" w:rsidRPr="00F13A59" w:rsidRDefault="007131B8" w:rsidP="00B64A19">
            <w:pPr>
              <w:tabs>
                <w:tab w:val="left" w:pos="6480"/>
              </w:tabs>
              <w:jc w:val="both"/>
            </w:pP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r w:rsidRPr="00F13A59">
              <w:t>R</w:t>
            </w: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val="restart"/>
            <w:shd w:val="clear" w:color="auto" w:fill="auto"/>
          </w:tcPr>
          <w:p w:rsidR="00F13A59" w:rsidRPr="00F13A59" w:rsidRDefault="003368E7" w:rsidP="00B64A19">
            <w:pPr>
              <w:tabs>
                <w:tab w:val="left" w:pos="6480"/>
              </w:tabs>
              <w:jc w:val="both"/>
            </w:pPr>
            <w:r w:rsidRPr="00B64A19">
              <w:rPr>
                <w:b/>
                <w:bCs/>
              </w:rPr>
              <w:t xml:space="preserve">3. </w:t>
            </w:r>
            <w:r w:rsidR="00F13A59" w:rsidRPr="00B64A19">
              <w:rPr>
                <w:b/>
                <w:bCs/>
              </w:rPr>
              <w:t>Клијенти</w:t>
            </w:r>
          </w:p>
          <w:p w:rsidR="007131B8" w:rsidRPr="00B64A19" w:rsidRDefault="007131B8" w:rsidP="00B64A19">
            <w:pPr>
              <w:tabs>
                <w:tab w:val="left" w:pos="6480"/>
              </w:tabs>
              <w:ind w:left="142"/>
              <w:jc w:val="both"/>
            </w:pPr>
          </w:p>
          <w:p w:rsidR="00F13A59" w:rsidRPr="00B64A19" w:rsidRDefault="00F13A59" w:rsidP="00B64A19">
            <w:pPr>
              <w:tabs>
                <w:tab w:val="left" w:pos="6480"/>
              </w:tabs>
              <w:ind w:left="142"/>
              <w:jc w:val="both"/>
            </w:pPr>
          </w:p>
        </w:tc>
        <w:tc>
          <w:tcPr>
            <w:tcW w:w="1563" w:type="dxa"/>
            <w:shd w:val="clear" w:color="auto" w:fill="auto"/>
          </w:tcPr>
          <w:p w:rsidR="007131B8" w:rsidRPr="00F13A59" w:rsidRDefault="00F13A59" w:rsidP="00B64A19">
            <w:pPr>
              <w:tabs>
                <w:tab w:val="left" w:pos="6480"/>
              </w:tabs>
              <w:jc w:val="both"/>
            </w:pPr>
            <w:r w:rsidRPr="00B64A19">
              <w:t>Шифра клијента</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7131B8" w:rsidRPr="00F13A59" w:rsidRDefault="007131B8" w:rsidP="00B64A19">
            <w:pPr>
              <w:tabs>
                <w:tab w:val="left" w:pos="6480"/>
              </w:tabs>
              <w:jc w:val="both"/>
            </w:pPr>
          </w:p>
        </w:tc>
        <w:tc>
          <w:tcPr>
            <w:tcW w:w="1563" w:type="dxa"/>
            <w:shd w:val="clear" w:color="auto" w:fill="auto"/>
          </w:tcPr>
          <w:p w:rsidR="007131B8" w:rsidRPr="00F13A59" w:rsidRDefault="007131B8" w:rsidP="00B64A19">
            <w:pPr>
              <w:tabs>
                <w:tab w:val="left" w:pos="6480"/>
              </w:tabs>
              <w:jc w:val="both"/>
            </w:pPr>
            <w:r w:rsidRPr="00F13A59">
              <w:t>JMBG</w:t>
            </w:r>
          </w:p>
        </w:tc>
        <w:tc>
          <w:tcPr>
            <w:tcW w:w="437" w:type="dxa"/>
            <w:shd w:val="clear" w:color="auto" w:fill="auto"/>
          </w:tcPr>
          <w:p w:rsidR="007131B8" w:rsidRPr="00F13A59" w:rsidRDefault="007131B8" w:rsidP="00B64A19">
            <w:pPr>
              <w:tabs>
                <w:tab w:val="left" w:pos="6480"/>
              </w:tabs>
              <w:jc w:val="both"/>
            </w:pPr>
          </w:p>
        </w:tc>
        <w:tc>
          <w:tcPr>
            <w:tcW w:w="359" w:type="dxa"/>
            <w:shd w:val="clear" w:color="auto" w:fill="auto"/>
          </w:tcPr>
          <w:p w:rsidR="007131B8" w:rsidRPr="00F13A59" w:rsidRDefault="007131B8" w:rsidP="00B64A19">
            <w:pPr>
              <w:tabs>
                <w:tab w:val="left" w:pos="6480"/>
              </w:tabs>
              <w:jc w:val="both"/>
            </w:pPr>
          </w:p>
        </w:tc>
        <w:tc>
          <w:tcPr>
            <w:tcW w:w="373"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1"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33"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r w:rsidRPr="00F13A59">
              <w:t>C</w:t>
            </w:r>
          </w:p>
        </w:tc>
        <w:tc>
          <w:tcPr>
            <w:tcW w:w="457"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5"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c>
          <w:tcPr>
            <w:tcW w:w="360" w:type="dxa"/>
            <w:shd w:val="clear" w:color="auto" w:fill="auto"/>
          </w:tcPr>
          <w:p w:rsidR="007131B8" w:rsidRPr="00F13A59" w:rsidRDefault="007131B8" w:rsidP="00B64A19">
            <w:pPr>
              <w:tabs>
                <w:tab w:val="left" w:pos="6480"/>
              </w:tabs>
              <w:jc w:val="both"/>
            </w:pPr>
          </w:p>
        </w:tc>
      </w:tr>
      <w:tr w:rsidR="00E213ED" w:rsidRPr="00F13A59" w:rsidTr="00A778A9">
        <w:tc>
          <w:tcPr>
            <w:tcW w:w="1424" w:type="dxa"/>
            <w:vMerge/>
            <w:shd w:val="clear" w:color="auto" w:fill="auto"/>
          </w:tcPr>
          <w:p w:rsidR="00F13A59" w:rsidRPr="00F13A59" w:rsidRDefault="00F13A59" w:rsidP="00B64A19">
            <w:pPr>
              <w:tabs>
                <w:tab w:val="left" w:pos="6480"/>
              </w:tabs>
              <w:jc w:val="both"/>
            </w:pPr>
          </w:p>
        </w:tc>
        <w:tc>
          <w:tcPr>
            <w:tcW w:w="1563" w:type="dxa"/>
            <w:shd w:val="clear" w:color="auto" w:fill="auto"/>
          </w:tcPr>
          <w:p w:rsidR="00F13A59" w:rsidRPr="00F13A59" w:rsidRDefault="00F13A59" w:rsidP="00B83FA7">
            <w:r w:rsidRPr="00F13A59">
              <w:t>Име и Презиме</w:t>
            </w:r>
          </w:p>
        </w:tc>
        <w:tc>
          <w:tcPr>
            <w:tcW w:w="437" w:type="dxa"/>
            <w:shd w:val="clear" w:color="auto" w:fill="auto"/>
          </w:tcPr>
          <w:p w:rsidR="00F13A59" w:rsidRPr="00F13A59" w:rsidRDefault="00F13A59" w:rsidP="00B64A19">
            <w:pPr>
              <w:tabs>
                <w:tab w:val="left" w:pos="6480"/>
              </w:tabs>
              <w:jc w:val="both"/>
            </w:pPr>
          </w:p>
        </w:tc>
        <w:tc>
          <w:tcPr>
            <w:tcW w:w="359" w:type="dxa"/>
            <w:shd w:val="clear" w:color="auto" w:fill="auto"/>
          </w:tcPr>
          <w:p w:rsidR="00F13A59" w:rsidRPr="00F13A59" w:rsidRDefault="00F13A59" w:rsidP="00B64A19">
            <w:pPr>
              <w:tabs>
                <w:tab w:val="left" w:pos="6480"/>
              </w:tabs>
              <w:jc w:val="both"/>
            </w:pPr>
          </w:p>
        </w:tc>
        <w:tc>
          <w:tcPr>
            <w:tcW w:w="373"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33"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r w:rsidRPr="00F13A59">
              <w:t>C</w:t>
            </w:r>
          </w:p>
        </w:tc>
        <w:tc>
          <w:tcPr>
            <w:tcW w:w="457"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r>
      <w:tr w:rsidR="00E213ED" w:rsidRPr="00F13A59" w:rsidTr="00A778A9">
        <w:tc>
          <w:tcPr>
            <w:tcW w:w="1424" w:type="dxa"/>
            <w:vMerge/>
            <w:shd w:val="clear" w:color="auto" w:fill="auto"/>
          </w:tcPr>
          <w:p w:rsidR="00F13A59" w:rsidRPr="00F13A59" w:rsidRDefault="00F13A59" w:rsidP="00B64A19">
            <w:pPr>
              <w:tabs>
                <w:tab w:val="left" w:pos="6480"/>
              </w:tabs>
              <w:jc w:val="both"/>
            </w:pPr>
          </w:p>
        </w:tc>
        <w:tc>
          <w:tcPr>
            <w:tcW w:w="1563" w:type="dxa"/>
            <w:shd w:val="clear" w:color="auto" w:fill="auto"/>
          </w:tcPr>
          <w:p w:rsidR="00F13A59" w:rsidRPr="00F13A59" w:rsidRDefault="00F13A59" w:rsidP="00B83FA7">
            <w:r w:rsidRPr="00F13A59">
              <w:t>Адреса становања</w:t>
            </w:r>
          </w:p>
        </w:tc>
        <w:tc>
          <w:tcPr>
            <w:tcW w:w="437" w:type="dxa"/>
            <w:shd w:val="clear" w:color="auto" w:fill="auto"/>
          </w:tcPr>
          <w:p w:rsidR="00F13A59" w:rsidRPr="00F13A59" w:rsidRDefault="00F13A59" w:rsidP="00B64A19">
            <w:pPr>
              <w:tabs>
                <w:tab w:val="left" w:pos="6480"/>
              </w:tabs>
              <w:jc w:val="both"/>
            </w:pPr>
          </w:p>
        </w:tc>
        <w:tc>
          <w:tcPr>
            <w:tcW w:w="359" w:type="dxa"/>
            <w:shd w:val="clear" w:color="auto" w:fill="auto"/>
          </w:tcPr>
          <w:p w:rsidR="00F13A59" w:rsidRPr="00F13A59" w:rsidRDefault="00F13A59" w:rsidP="00B64A19">
            <w:pPr>
              <w:tabs>
                <w:tab w:val="left" w:pos="6480"/>
              </w:tabs>
              <w:jc w:val="both"/>
            </w:pPr>
          </w:p>
        </w:tc>
        <w:tc>
          <w:tcPr>
            <w:tcW w:w="373"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33"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r w:rsidRPr="00F13A59">
              <w:t>C</w:t>
            </w:r>
          </w:p>
        </w:tc>
        <w:tc>
          <w:tcPr>
            <w:tcW w:w="457"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r>
      <w:tr w:rsidR="00E213ED" w:rsidRPr="00F13A59" w:rsidTr="00A778A9">
        <w:tc>
          <w:tcPr>
            <w:tcW w:w="1424" w:type="dxa"/>
            <w:vMerge/>
            <w:shd w:val="clear" w:color="auto" w:fill="auto"/>
          </w:tcPr>
          <w:p w:rsidR="00F13A59" w:rsidRPr="00F13A59" w:rsidRDefault="00F13A59" w:rsidP="00B64A19">
            <w:pPr>
              <w:tabs>
                <w:tab w:val="left" w:pos="6480"/>
              </w:tabs>
              <w:jc w:val="both"/>
            </w:pPr>
          </w:p>
        </w:tc>
        <w:tc>
          <w:tcPr>
            <w:tcW w:w="1563" w:type="dxa"/>
            <w:shd w:val="clear" w:color="auto" w:fill="auto"/>
          </w:tcPr>
          <w:p w:rsidR="00F13A59" w:rsidRPr="00F13A59" w:rsidRDefault="00F13A59" w:rsidP="00B83FA7">
            <w:r w:rsidRPr="00F13A59">
              <w:t>Телефон фиксни</w:t>
            </w:r>
          </w:p>
        </w:tc>
        <w:tc>
          <w:tcPr>
            <w:tcW w:w="437" w:type="dxa"/>
            <w:shd w:val="clear" w:color="auto" w:fill="auto"/>
          </w:tcPr>
          <w:p w:rsidR="00F13A59" w:rsidRPr="00F13A59" w:rsidRDefault="00F13A59" w:rsidP="00B64A19">
            <w:pPr>
              <w:tabs>
                <w:tab w:val="left" w:pos="6480"/>
              </w:tabs>
              <w:jc w:val="both"/>
            </w:pPr>
          </w:p>
        </w:tc>
        <w:tc>
          <w:tcPr>
            <w:tcW w:w="359" w:type="dxa"/>
            <w:shd w:val="clear" w:color="auto" w:fill="auto"/>
          </w:tcPr>
          <w:p w:rsidR="00F13A59" w:rsidRPr="00F13A59" w:rsidRDefault="00F13A59" w:rsidP="00B64A19">
            <w:pPr>
              <w:tabs>
                <w:tab w:val="left" w:pos="6480"/>
              </w:tabs>
              <w:jc w:val="both"/>
            </w:pPr>
          </w:p>
        </w:tc>
        <w:tc>
          <w:tcPr>
            <w:tcW w:w="373"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33"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r w:rsidRPr="00F13A59">
              <w:t>C</w:t>
            </w:r>
          </w:p>
        </w:tc>
        <w:tc>
          <w:tcPr>
            <w:tcW w:w="457"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r>
      <w:tr w:rsidR="00E213ED" w:rsidRPr="00F13A59" w:rsidTr="00A778A9">
        <w:tc>
          <w:tcPr>
            <w:tcW w:w="1424" w:type="dxa"/>
            <w:vMerge/>
            <w:shd w:val="clear" w:color="auto" w:fill="auto"/>
          </w:tcPr>
          <w:p w:rsidR="00F13A59" w:rsidRPr="00F13A59" w:rsidRDefault="00F13A59" w:rsidP="00B64A19">
            <w:pPr>
              <w:tabs>
                <w:tab w:val="left" w:pos="6480"/>
              </w:tabs>
              <w:jc w:val="both"/>
            </w:pPr>
          </w:p>
        </w:tc>
        <w:tc>
          <w:tcPr>
            <w:tcW w:w="1563" w:type="dxa"/>
            <w:shd w:val="clear" w:color="auto" w:fill="auto"/>
          </w:tcPr>
          <w:p w:rsidR="00F13A59" w:rsidRPr="00F13A59" w:rsidRDefault="00F13A59" w:rsidP="00B83FA7">
            <w:r w:rsidRPr="00F13A59">
              <w:t>Телефон мобилни</w:t>
            </w:r>
          </w:p>
        </w:tc>
        <w:tc>
          <w:tcPr>
            <w:tcW w:w="437" w:type="dxa"/>
            <w:shd w:val="clear" w:color="auto" w:fill="auto"/>
          </w:tcPr>
          <w:p w:rsidR="00F13A59" w:rsidRPr="00F13A59" w:rsidRDefault="00F13A59" w:rsidP="00B64A19">
            <w:pPr>
              <w:tabs>
                <w:tab w:val="left" w:pos="6480"/>
              </w:tabs>
              <w:jc w:val="both"/>
            </w:pPr>
          </w:p>
        </w:tc>
        <w:tc>
          <w:tcPr>
            <w:tcW w:w="359" w:type="dxa"/>
            <w:shd w:val="clear" w:color="auto" w:fill="auto"/>
          </w:tcPr>
          <w:p w:rsidR="00F13A59" w:rsidRPr="00F13A59" w:rsidRDefault="00F13A59" w:rsidP="00B64A19">
            <w:pPr>
              <w:tabs>
                <w:tab w:val="left" w:pos="6480"/>
              </w:tabs>
              <w:jc w:val="both"/>
            </w:pPr>
          </w:p>
        </w:tc>
        <w:tc>
          <w:tcPr>
            <w:tcW w:w="373"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1"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33"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r w:rsidRPr="00F13A59">
              <w:t>C</w:t>
            </w:r>
          </w:p>
        </w:tc>
        <w:tc>
          <w:tcPr>
            <w:tcW w:w="457"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5"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c>
          <w:tcPr>
            <w:tcW w:w="360" w:type="dxa"/>
            <w:shd w:val="clear" w:color="auto" w:fill="auto"/>
          </w:tcPr>
          <w:p w:rsidR="00F13A59" w:rsidRPr="00F13A59" w:rsidRDefault="00F13A59" w:rsidP="00B64A19">
            <w:pPr>
              <w:tabs>
                <w:tab w:val="left" w:pos="6480"/>
              </w:tabs>
              <w:jc w:val="both"/>
            </w:pPr>
          </w:p>
        </w:tc>
      </w:tr>
      <w:tr w:rsidR="00E213ED" w:rsidRPr="00F13A59" w:rsidTr="00A778A9">
        <w:tc>
          <w:tcPr>
            <w:tcW w:w="1424" w:type="dxa"/>
            <w:vMerge/>
            <w:tcBorders>
              <w:bottom w:val="single" w:sz="4" w:space="0" w:color="auto"/>
            </w:tcBorders>
            <w:shd w:val="clear" w:color="auto" w:fill="auto"/>
          </w:tcPr>
          <w:p w:rsidR="00F13A59" w:rsidRPr="00F13A59" w:rsidRDefault="00F13A59" w:rsidP="00B64A19">
            <w:pPr>
              <w:tabs>
                <w:tab w:val="left" w:pos="6480"/>
              </w:tabs>
              <w:jc w:val="both"/>
            </w:pPr>
          </w:p>
        </w:tc>
        <w:tc>
          <w:tcPr>
            <w:tcW w:w="1563" w:type="dxa"/>
            <w:tcBorders>
              <w:bottom w:val="single" w:sz="4" w:space="0" w:color="auto"/>
            </w:tcBorders>
            <w:shd w:val="clear" w:color="auto" w:fill="auto"/>
          </w:tcPr>
          <w:p w:rsidR="00D31008" w:rsidRPr="00B64A19" w:rsidRDefault="00F13A59" w:rsidP="00B83FA7">
            <w:r w:rsidRPr="00F13A59">
              <w:t>Стручна спрема</w:t>
            </w:r>
          </w:p>
        </w:tc>
        <w:tc>
          <w:tcPr>
            <w:tcW w:w="437" w:type="dxa"/>
            <w:tcBorders>
              <w:bottom w:val="single" w:sz="4" w:space="0" w:color="auto"/>
            </w:tcBorders>
            <w:shd w:val="clear" w:color="auto" w:fill="auto"/>
          </w:tcPr>
          <w:p w:rsidR="00F13A59" w:rsidRPr="00F13A59" w:rsidRDefault="00F13A59" w:rsidP="00B64A19">
            <w:pPr>
              <w:tabs>
                <w:tab w:val="left" w:pos="6480"/>
              </w:tabs>
              <w:jc w:val="both"/>
            </w:pPr>
          </w:p>
        </w:tc>
        <w:tc>
          <w:tcPr>
            <w:tcW w:w="359" w:type="dxa"/>
            <w:tcBorders>
              <w:bottom w:val="single" w:sz="4" w:space="0" w:color="auto"/>
            </w:tcBorders>
            <w:shd w:val="clear" w:color="auto" w:fill="auto"/>
          </w:tcPr>
          <w:p w:rsidR="00F13A59" w:rsidRPr="00F13A59" w:rsidRDefault="00F13A59" w:rsidP="00B64A19">
            <w:pPr>
              <w:tabs>
                <w:tab w:val="left" w:pos="6480"/>
              </w:tabs>
              <w:jc w:val="both"/>
            </w:pPr>
          </w:p>
        </w:tc>
        <w:tc>
          <w:tcPr>
            <w:tcW w:w="373" w:type="dxa"/>
            <w:tcBorders>
              <w:bottom w:val="single" w:sz="4" w:space="0" w:color="auto"/>
            </w:tcBorders>
            <w:shd w:val="clear" w:color="auto" w:fill="auto"/>
          </w:tcPr>
          <w:p w:rsidR="00F13A59" w:rsidRPr="00F13A59" w:rsidRDefault="00F13A59" w:rsidP="00B64A19">
            <w:pPr>
              <w:tabs>
                <w:tab w:val="left" w:pos="6480"/>
              </w:tabs>
              <w:jc w:val="both"/>
            </w:pPr>
          </w:p>
        </w:tc>
        <w:tc>
          <w:tcPr>
            <w:tcW w:w="361" w:type="dxa"/>
            <w:tcBorders>
              <w:bottom w:val="single" w:sz="4" w:space="0" w:color="auto"/>
            </w:tcBorders>
            <w:shd w:val="clear" w:color="auto" w:fill="auto"/>
          </w:tcPr>
          <w:p w:rsidR="00F13A59" w:rsidRPr="00F13A59" w:rsidRDefault="00F13A59" w:rsidP="00B64A19">
            <w:pPr>
              <w:tabs>
                <w:tab w:val="left" w:pos="6480"/>
              </w:tabs>
              <w:jc w:val="both"/>
            </w:pPr>
          </w:p>
        </w:tc>
        <w:tc>
          <w:tcPr>
            <w:tcW w:w="361"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33" w:type="dxa"/>
            <w:tcBorders>
              <w:bottom w:val="single" w:sz="4" w:space="0" w:color="auto"/>
            </w:tcBorders>
            <w:shd w:val="clear" w:color="auto" w:fill="auto"/>
          </w:tcPr>
          <w:p w:rsidR="00F13A59" w:rsidRPr="00F13A59" w:rsidRDefault="00F13A59" w:rsidP="00B64A19">
            <w:pPr>
              <w:tabs>
                <w:tab w:val="left" w:pos="6480"/>
              </w:tabs>
              <w:jc w:val="both"/>
            </w:pPr>
          </w:p>
        </w:tc>
        <w:tc>
          <w:tcPr>
            <w:tcW w:w="365" w:type="dxa"/>
            <w:tcBorders>
              <w:bottom w:val="single" w:sz="4" w:space="0" w:color="auto"/>
            </w:tcBorders>
            <w:shd w:val="clear" w:color="auto" w:fill="auto"/>
          </w:tcPr>
          <w:p w:rsidR="00F13A59" w:rsidRPr="00F13A59" w:rsidRDefault="00F13A59" w:rsidP="00B64A19">
            <w:pPr>
              <w:tabs>
                <w:tab w:val="left" w:pos="6480"/>
              </w:tabs>
              <w:jc w:val="both"/>
            </w:pPr>
          </w:p>
        </w:tc>
        <w:tc>
          <w:tcPr>
            <w:tcW w:w="365" w:type="dxa"/>
            <w:tcBorders>
              <w:bottom w:val="single" w:sz="4" w:space="0" w:color="auto"/>
            </w:tcBorders>
            <w:shd w:val="clear" w:color="auto" w:fill="auto"/>
          </w:tcPr>
          <w:p w:rsidR="00F13A59" w:rsidRPr="00F13A59" w:rsidRDefault="00F13A59" w:rsidP="00B64A19">
            <w:pPr>
              <w:tabs>
                <w:tab w:val="left" w:pos="6480"/>
              </w:tabs>
              <w:jc w:val="both"/>
            </w:pPr>
            <w:r w:rsidRPr="00F13A59">
              <w:t>C</w:t>
            </w:r>
          </w:p>
        </w:tc>
        <w:tc>
          <w:tcPr>
            <w:tcW w:w="457" w:type="dxa"/>
            <w:tcBorders>
              <w:bottom w:val="single" w:sz="4" w:space="0" w:color="auto"/>
            </w:tcBorders>
            <w:shd w:val="clear" w:color="auto" w:fill="auto"/>
          </w:tcPr>
          <w:p w:rsidR="00F13A59" w:rsidRPr="00F13A59" w:rsidRDefault="00F13A59" w:rsidP="00B64A19">
            <w:pPr>
              <w:tabs>
                <w:tab w:val="left" w:pos="6480"/>
              </w:tabs>
              <w:jc w:val="both"/>
            </w:pPr>
          </w:p>
        </w:tc>
        <w:tc>
          <w:tcPr>
            <w:tcW w:w="365" w:type="dxa"/>
            <w:tcBorders>
              <w:bottom w:val="single" w:sz="4" w:space="0" w:color="auto"/>
            </w:tcBorders>
            <w:shd w:val="clear" w:color="auto" w:fill="auto"/>
          </w:tcPr>
          <w:p w:rsidR="00F13A59" w:rsidRPr="00F13A59" w:rsidRDefault="00F13A59" w:rsidP="00B64A19">
            <w:pPr>
              <w:tabs>
                <w:tab w:val="left" w:pos="6480"/>
              </w:tabs>
              <w:jc w:val="both"/>
            </w:pPr>
          </w:p>
        </w:tc>
        <w:tc>
          <w:tcPr>
            <w:tcW w:w="365"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F13A59" w:rsidRDefault="00F13A59" w:rsidP="00B64A19">
            <w:pPr>
              <w:tabs>
                <w:tab w:val="left" w:pos="6480"/>
              </w:tabs>
              <w:jc w:val="both"/>
            </w:pPr>
          </w:p>
        </w:tc>
        <w:tc>
          <w:tcPr>
            <w:tcW w:w="360" w:type="dxa"/>
            <w:tcBorders>
              <w:bottom w:val="single" w:sz="4" w:space="0" w:color="auto"/>
            </w:tcBorders>
            <w:shd w:val="clear" w:color="auto" w:fill="auto"/>
          </w:tcPr>
          <w:p w:rsidR="00F13A59" w:rsidRPr="00B64A19" w:rsidRDefault="00F13A59" w:rsidP="00B64A19">
            <w:pPr>
              <w:tabs>
                <w:tab w:val="left" w:pos="6480"/>
              </w:tabs>
              <w:jc w:val="both"/>
            </w:pPr>
          </w:p>
          <w:p w:rsidR="007C266E" w:rsidRPr="007C266E" w:rsidRDefault="007C266E" w:rsidP="00B64A19">
            <w:pPr>
              <w:tabs>
                <w:tab w:val="left" w:pos="6480"/>
              </w:tabs>
              <w:jc w:val="both"/>
            </w:pPr>
          </w:p>
        </w:tc>
      </w:tr>
    </w:tbl>
    <w:p w:rsidR="007C266E" w:rsidRDefault="007C266E">
      <w: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4"/>
        <w:gridCol w:w="1563"/>
        <w:gridCol w:w="450"/>
        <w:gridCol w:w="346"/>
        <w:gridCol w:w="360"/>
        <w:gridCol w:w="374"/>
        <w:gridCol w:w="361"/>
        <w:gridCol w:w="360"/>
        <w:gridCol w:w="360"/>
        <w:gridCol w:w="360"/>
        <w:gridCol w:w="360"/>
        <w:gridCol w:w="360"/>
        <w:gridCol w:w="360"/>
        <w:gridCol w:w="360"/>
        <w:gridCol w:w="440"/>
        <w:gridCol w:w="365"/>
        <w:gridCol w:w="365"/>
        <w:gridCol w:w="350"/>
        <w:gridCol w:w="370"/>
        <w:gridCol w:w="360"/>
      </w:tblGrid>
      <w:tr w:rsidR="00A778A9" w:rsidRPr="00F13A59" w:rsidTr="00A778A9">
        <w:trPr>
          <w:trHeight w:val="360"/>
        </w:trPr>
        <w:tc>
          <w:tcPr>
            <w:tcW w:w="1424" w:type="dxa"/>
            <w:vMerge w:val="restart"/>
            <w:shd w:val="clear" w:color="auto" w:fill="E6E6E6"/>
          </w:tcPr>
          <w:p w:rsidR="00A778A9" w:rsidRPr="00F97C44" w:rsidRDefault="00A778A9" w:rsidP="00B83FA7">
            <w:r w:rsidRPr="00F97C44">
              <w:lastRenderedPageBreak/>
              <w:t>Складиште</w:t>
            </w:r>
          </w:p>
          <w:p w:rsidR="00A778A9" w:rsidRPr="00F97C44" w:rsidRDefault="00A778A9" w:rsidP="00B83FA7"/>
        </w:tc>
        <w:tc>
          <w:tcPr>
            <w:tcW w:w="1563" w:type="dxa"/>
            <w:vMerge w:val="restart"/>
            <w:shd w:val="clear" w:color="auto" w:fill="E6E6E6"/>
          </w:tcPr>
          <w:p w:rsidR="00A778A9" w:rsidRPr="00806264" w:rsidRDefault="00A778A9" w:rsidP="00B83FA7">
            <w:r w:rsidRPr="00806264">
              <w:t>Податак</w:t>
            </w:r>
          </w:p>
          <w:p w:rsidR="00A778A9" w:rsidRPr="00806264" w:rsidRDefault="00A778A9" w:rsidP="00B83FA7"/>
        </w:tc>
        <w:tc>
          <w:tcPr>
            <w:tcW w:w="6661" w:type="dxa"/>
            <w:gridSpan w:val="18"/>
            <w:shd w:val="clear" w:color="auto" w:fill="E6E6E6"/>
          </w:tcPr>
          <w:p w:rsidR="00A778A9" w:rsidRPr="00F13A59" w:rsidRDefault="00DD1EE5" w:rsidP="00A778A9">
            <w:pPr>
              <w:jc w:val="center"/>
            </w:pPr>
            <w:r>
              <w:rPr>
                <w:noProof/>
                <w:lang w:val="en-US"/>
              </w:rPr>
              <w:pict>
                <v:shape id="_x0000_s1098" type="#_x0000_t202" style="position:absolute;left:0;text-align:left;margin-left:459.8pt;margin-top:.25pt;width:33.75pt;height:462.75pt;z-index:251659264;mso-position-horizontal-relative:text;mso-position-vertical-relative:text" filled="f" stroked="f">
                  <v:textbox style="layout-flow:vertical;mso-next-textbox:#_x0000_s1098">
                    <w:txbxContent>
                      <w:p w:rsidR="00D65F8D" w:rsidRPr="001D5A65" w:rsidRDefault="00D65F8D" w:rsidP="00C95DAB">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C95DAB"/>
                    </w:txbxContent>
                  </v:textbox>
                </v:shape>
              </w:pict>
            </w:r>
            <w:r w:rsidR="00A778A9">
              <w:t>Процеси</w:t>
            </w:r>
          </w:p>
        </w:tc>
      </w:tr>
      <w:tr w:rsidR="00621182" w:rsidRPr="00F13A59" w:rsidTr="00A778A9">
        <w:trPr>
          <w:trHeight w:val="889"/>
        </w:trPr>
        <w:tc>
          <w:tcPr>
            <w:tcW w:w="1424" w:type="dxa"/>
            <w:vMerge/>
            <w:shd w:val="clear" w:color="auto" w:fill="E6E6E6"/>
          </w:tcPr>
          <w:p w:rsidR="00C95DAB" w:rsidRPr="00F13A59" w:rsidRDefault="00C95DAB" w:rsidP="00B64A19">
            <w:pPr>
              <w:tabs>
                <w:tab w:val="left" w:pos="6480"/>
              </w:tabs>
              <w:jc w:val="both"/>
            </w:pPr>
          </w:p>
        </w:tc>
        <w:tc>
          <w:tcPr>
            <w:tcW w:w="1563" w:type="dxa"/>
            <w:vMerge/>
            <w:shd w:val="clear" w:color="auto" w:fill="E6E6E6"/>
          </w:tcPr>
          <w:p w:rsidR="00C95DAB" w:rsidRPr="00F13A59" w:rsidRDefault="00C95DAB" w:rsidP="00B64A19">
            <w:pPr>
              <w:tabs>
                <w:tab w:val="left" w:pos="6480"/>
              </w:tabs>
              <w:jc w:val="both"/>
            </w:pPr>
          </w:p>
        </w:tc>
        <w:tc>
          <w:tcPr>
            <w:tcW w:w="45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A1.1.1</w:t>
            </w:r>
          </w:p>
        </w:tc>
        <w:tc>
          <w:tcPr>
            <w:tcW w:w="346"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A1.1.2</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A1.1.3</w:t>
            </w:r>
          </w:p>
        </w:tc>
        <w:tc>
          <w:tcPr>
            <w:tcW w:w="374"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A1.2</w:t>
            </w:r>
          </w:p>
        </w:tc>
        <w:tc>
          <w:tcPr>
            <w:tcW w:w="361"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A2.1</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A2.2</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A2.3</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A2.4</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A3.1</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A3.2</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A3.3</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A4.1</w:t>
            </w:r>
          </w:p>
        </w:tc>
        <w:tc>
          <w:tcPr>
            <w:tcW w:w="44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A4.2</w:t>
            </w:r>
          </w:p>
        </w:tc>
        <w:tc>
          <w:tcPr>
            <w:tcW w:w="365"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A5.1</w:t>
            </w:r>
          </w:p>
        </w:tc>
        <w:tc>
          <w:tcPr>
            <w:tcW w:w="365"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A5.2</w:t>
            </w:r>
          </w:p>
        </w:tc>
        <w:tc>
          <w:tcPr>
            <w:tcW w:w="35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A5.3</w:t>
            </w:r>
          </w:p>
        </w:tc>
        <w:tc>
          <w:tcPr>
            <w:tcW w:w="37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A5.4</w:t>
            </w:r>
          </w:p>
        </w:tc>
        <w:tc>
          <w:tcPr>
            <w:tcW w:w="360" w:type="dxa"/>
            <w:shd w:val="clear" w:color="auto" w:fill="E6E6E6"/>
            <w:textDirection w:val="btLr"/>
          </w:tcPr>
          <w:p w:rsidR="00C95DAB" w:rsidRPr="00B64A19" w:rsidRDefault="00C95DAB" w:rsidP="00B64A19">
            <w:pPr>
              <w:tabs>
                <w:tab w:val="left" w:pos="6480"/>
              </w:tabs>
              <w:ind w:left="113" w:right="113"/>
              <w:jc w:val="both"/>
              <w:rPr>
                <w:b/>
              </w:rPr>
            </w:pPr>
            <w:r w:rsidRPr="00B64A19">
              <w:rPr>
                <w:b/>
              </w:rPr>
              <w:t xml:space="preserve"> </w:t>
            </w:r>
          </w:p>
        </w:tc>
      </w:tr>
      <w:tr w:rsidR="00621182" w:rsidRPr="00F13A59" w:rsidTr="00A778A9">
        <w:tc>
          <w:tcPr>
            <w:tcW w:w="1424" w:type="dxa"/>
            <w:vMerge w:val="restart"/>
            <w:shd w:val="clear" w:color="auto" w:fill="auto"/>
          </w:tcPr>
          <w:p w:rsidR="00C95DAB" w:rsidRPr="00B64A19" w:rsidRDefault="003368E7" w:rsidP="00B83FA7">
            <w:pPr>
              <w:rPr>
                <w:b/>
              </w:rPr>
            </w:pPr>
            <w:r w:rsidRPr="00B64A19">
              <w:rPr>
                <w:b/>
              </w:rPr>
              <w:t xml:space="preserve">3. </w:t>
            </w:r>
            <w:r w:rsidR="00C95DAB" w:rsidRPr="00B64A19">
              <w:rPr>
                <w:b/>
              </w:rPr>
              <w:t>Клијенти</w:t>
            </w:r>
          </w:p>
        </w:tc>
        <w:tc>
          <w:tcPr>
            <w:tcW w:w="1563" w:type="dxa"/>
            <w:shd w:val="clear" w:color="auto" w:fill="auto"/>
          </w:tcPr>
          <w:p w:rsidR="00C95DAB" w:rsidRPr="00806264" w:rsidRDefault="00C95DAB" w:rsidP="00B83FA7">
            <w:r w:rsidRPr="00806264">
              <w:t>Занимање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Радна организација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Број чланова породице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val="restart"/>
            <w:shd w:val="clear" w:color="auto" w:fill="auto"/>
          </w:tcPr>
          <w:p w:rsidR="00C95DAB" w:rsidRPr="00F13A59" w:rsidRDefault="003368E7" w:rsidP="00B64A19">
            <w:pPr>
              <w:tabs>
                <w:tab w:val="left" w:pos="6480"/>
              </w:tabs>
            </w:pPr>
            <w:r w:rsidRPr="00B64A19">
              <w:rPr>
                <w:b/>
                <w:bCs/>
              </w:rPr>
              <w:t xml:space="preserve">4. </w:t>
            </w:r>
            <w:r w:rsidR="00C95DAB" w:rsidRPr="00B64A19">
              <w:rPr>
                <w:b/>
                <w:bCs/>
              </w:rPr>
              <w:t>Извођачи радова</w:t>
            </w:r>
          </w:p>
        </w:tc>
        <w:tc>
          <w:tcPr>
            <w:tcW w:w="1563" w:type="dxa"/>
            <w:shd w:val="clear" w:color="auto" w:fill="auto"/>
          </w:tcPr>
          <w:p w:rsidR="00C95DAB" w:rsidRPr="00806264" w:rsidRDefault="00C95DAB" w:rsidP="00B83FA7">
            <w:r w:rsidRPr="00806264">
              <w:t>Шифра извођача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Назив извођача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Адреса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Град</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Е-маил адреса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E97578">
            <w:pPr>
              <w:numPr>
                <w:ilvl w:val="0"/>
                <w:numId w:val="19"/>
              </w:numPr>
              <w:tabs>
                <w:tab w:val="num" w:pos="284"/>
                <w:tab w:val="left" w:pos="6480"/>
              </w:tabs>
              <w:ind w:left="284" w:hanging="284"/>
              <w:jc w:val="both"/>
            </w:pPr>
          </w:p>
        </w:tc>
        <w:tc>
          <w:tcPr>
            <w:tcW w:w="1563" w:type="dxa"/>
            <w:shd w:val="clear" w:color="auto" w:fill="auto"/>
          </w:tcPr>
          <w:p w:rsidR="00C95DAB" w:rsidRPr="00806264" w:rsidRDefault="00C95DAB" w:rsidP="00B83FA7">
            <w:r w:rsidRPr="00806264">
              <w:t>Текући рачун</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p>
        </w:tc>
        <w:tc>
          <w:tcPr>
            <w:tcW w:w="361"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val="restart"/>
            <w:shd w:val="clear" w:color="auto" w:fill="auto"/>
          </w:tcPr>
          <w:p w:rsidR="00C95DAB" w:rsidRPr="00F13A59" w:rsidRDefault="003368E7" w:rsidP="00B64A19">
            <w:pPr>
              <w:tabs>
                <w:tab w:val="left" w:pos="6480"/>
              </w:tabs>
            </w:pPr>
            <w:r w:rsidRPr="00B64A19">
              <w:rPr>
                <w:b/>
              </w:rPr>
              <w:t xml:space="preserve">5. </w:t>
            </w:r>
            <w:r w:rsidR="00C95DAB" w:rsidRPr="00B64A19">
              <w:rPr>
                <w:b/>
              </w:rPr>
              <w:t xml:space="preserve">Уговори о куповини локација </w:t>
            </w:r>
          </w:p>
        </w:tc>
        <w:tc>
          <w:tcPr>
            <w:tcW w:w="1563" w:type="dxa"/>
            <w:shd w:val="clear" w:color="auto" w:fill="auto"/>
          </w:tcPr>
          <w:p w:rsidR="00C95DAB" w:rsidRDefault="00C95DAB" w:rsidP="00B83FA7">
            <w:r w:rsidRPr="00806264">
              <w:t>Шифра уговора о куповини локације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Шифра понуде локације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Редни број локације на понуди</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Адреса локације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Величина локације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Цена локације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Овлашћено лице агенције</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Pr="009D03F4" w:rsidRDefault="00C95DAB" w:rsidP="00B83FA7">
            <w:r w:rsidRPr="009D03F4">
              <w:t>Овлашћено лице добављача</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r w:rsidR="00621182" w:rsidRPr="00F13A59" w:rsidTr="00A778A9">
        <w:tc>
          <w:tcPr>
            <w:tcW w:w="1424" w:type="dxa"/>
            <w:vMerge/>
            <w:shd w:val="clear" w:color="auto" w:fill="auto"/>
          </w:tcPr>
          <w:p w:rsidR="00C95DAB" w:rsidRPr="00F13A59" w:rsidRDefault="00C95DAB" w:rsidP="00B64A19">
            <w:pPr>
              <w:tabs>
                <w:tab w:val="left" w:pos="6480"/>
              </w:tabs>
              <w:jc w:val="both"/>
            </w:pPr>
          </w:p>
        </w:tc>
        <w:tc>
          <w:tcPr>
            <w:tcW w:w="1563" w:type="dxa"/>
            <w:shd w:val="clear" w:color="auto" w:fill="auto"/>
          </w:tcPr>
          <w:p w:rsidR="00C95DAB" w:rsidRDefault="00C95DAB" w:rsidP="00B83FA7">
            <w:r w:rsidRPr="009D03F4">
              <w:t>Датум</w:t>
            </w:r>
          </w:p>
        </w:tc>
        <w:tc>
          <w:tcPr>
            <w:tcW w:w="450" w:type="dxa"/>
            <w:shd w:val="clear" w:color="auto" w:fill="auto"/>
          </w:tcPr>
          <w:p w:rsidR="00C95DAB" w:rsidRPr="00F13A59" w:rsidRDefault="00C95DAB" w:rsidP="00B64A19">
            <w:pPr>
              <w:tabs>
                <w:tab w:val="left" w:pos="6480"/>
              </w:tabs>
              <w:jc w:val="both"/>
            </w:pPr>
          </w:p>
        </w:tc>
        <w:tc>
          <w:tcPr>
            <w:tcW w:w="346"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r w:rsidRPr="00F13A59">
              <w:t>R</w:t>
            </w:r>
          </w:p>
        </w:tc>
        <w:tc>
          <w:tcPr>
            <w:tcW w:w="374" w:type="dxa"/>
            <w:shd w:val="clear" w:color="auto" w:fill="auto"/>
          </w:tcPr>
          <w:p w:rsidR="00C95DAB" w:rsidRPr="00F13A59" w:rsidRDefault="00C95DAB" w:rsidP="00B64A19">
            <w:pPr>
              <w:tabs>
                <w:tab w:val="left" w:pos="6480"/>
              </w:tabs>
              <w:jc w:val="both"/>
            </w:pPr>
            <w:r w:rsidRPr="00F13A59">
              <w:t>R</w:t>
            </w:r>
          </w:p>
        </w:tc>
        <w:tc>
          <w:tcPr>
            <w:tcW w:w="361"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r w:rsidRPr="00F13A59">
              <w:t>R</w:t>
            </w:r>
          </w:p>
        </w:tc>
        <w:tc>
          <w:tcPr>
            <w:tcW w:w="360" w:type="dxa"/>
            <w:shd w:val="clear" w:color="auto" w:fill="auto"/>
          </w:tcPr>
          <w:p w:rsidR="00C95DAB" w:rsidRPr="00F13A59" w:rsidRDefault="00C95DAB" w:rsidP="00B64A19">
            <w:pPr>
              <w:tabs>
                <w:tab w:val="left" w:pos="6480"/>
              </w:tabs>
              <w:jc w:val="both"/>
            </w:pPr>
            <w:r w:rsidRPr="00F13A59">
              <w:t>C</w:t>
            </w:r>
          </w:p>
        </w:tc>
        <w:tc>
          <w:tcPr>
            <w:tcW w:w="36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c>
          <w:tcPr>
            <w:tcW w:w="440"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65" w:type="dxa"/>
            <w:shd w:val="clear" w:color="auto" w:fill="auto"/>
          </w:tcPr>
          <w:p w:rsidR="00C95DAB" w:rsidRPr="00F13A59" w:rsidRDefault="00C95DAB" w:rsidP="00B64A19">
            <w:pPr>
              <w:tabs>
                <w:tab w:val="left" w:pos="6480"/>
              </w:tabs>
              <w:jc w:val="both"/>
            </w:pPr>
          </w:p>
        </w:tc>
        <w:tc>
          <w:tcPr>
            <w:tcW w:w="350" w:type="dxa"/>
            <w:shd w:val="clear" w:color="auto" w:fill="auto"/>
          </w:tcPr>
          <w:p w:rsidR="00C95DAB" w:rsidRPr="00F13A59" w:rsidRDefault="00C95DAB" w:rsidP="00B64A19">
            <w:pPr>
              <w:tabs>
                <w:tab w:val="left" w:pos="6480"/>
              </w:tabs>
              <w:jc w:val="both"/>
            </w:pPr>
          </w:p>
        </w:tc>
        <w:tc>
          <w:tcPr>
            <w:tcW w:w="370" w:type="dxa"/>
            <w:shd w:val="clear" w:color="auto" w:fill="auto"/>
          </w:tcPr>
          <w:p w:rsidR="00C95DAB" w:rsidRPr="00F13A59" w:rsidRDefault="00C95DAB" w:rsidP="00B64A19">
            <w:pPr>
              <w:tabs>
                <w:tab w:val="left" w:pos="6480"/>
              </w:tabs>
              <w:jc w:val="both"/>
            </w:pPr>
          </w:p>
        </w:tc>
        <w:tc>
          <w:tcPr>
            <w:tcW w:w="360" w:type="dxa"/>
            <w:shd w:val="clear" w:color="auto" w:fill="auto"/>
          </w:tcPr>
          <w:p w:rsidR="00C95DAB" w:rsidRPr="00F13A59" w:rsidRDefault="00C95DAB" w:rsidP="00B64A19">
            <w:pPr>
              <w:tabs>
                <w:tab w:val="left" w:pos="6480"/>
              </w:tabs>
              <w:jc w:val="both"/>
            </w:pPr>
          </w:p>
        </w:tc>
      </w:tr>
    </w:tbl>
    <w:p w:rsidR="007131B8" w:rsidRPr="00F13A59" w:rsidRDefault="007131B8" w:rsidP="007131B8">
      <w:pPr>
        <w:tabs>
          <w:tab w:val="left" w:pos="1819"/>
          <w:tab w:val="left" w:pos="4829"/>
        </w:tabs>
      </w:pPr>
      <w:r w:rsidRPr="00F13A59">
        <w:tab/>
      </w:r>
    </w:p>
    <w:p w:rsidR="007131B8" w:rsidRDefault="007131B8" w:rsidP="007131B8">
      <w:pPr>
        <w:tabs>
          <w:tab w:val="left" w:pos="1819"/>
          <w:tab w:val="left" w:pos="4829"/>
        </w:tabs>
      </w:pPr>
      <w:r w:rsidRPr="00F13A59">
        <w:tab/>
      </w:r>
    </w:p>
    <w:p w:rsidR="006779C1" w:rsidRDefault="006779C1" w:rsidP="007131B8">
      <w:pPr>
        <w:tabs>
          <w:tab w:val="left" w:pos="1819"/>
          <w:tab w:val="left" w:pos="4829"/>
        </w:tabs>
      </w:pPr>
    </w:p>
    <w:p w:rsidR="006779C1" w:rsidRPr="006779C1" w:rsidRDefault="006779C1" w:rsidP="007131B8">
      <w:pPr>
        <w:tabs>
          <w:tab w:val="left" w:pos="1819"/>
          <w:tab w:val="left" w:pos="4829"/>
        </w:tabs>
      </w:pPr>
    </w:p>
    <w:p w:rsidR="003733EA" w:rsidRPr="003733EA" w:rsidRDefault="003733EA" w:rsidP="007131B8">
      <w:pPr>
        <w:tabs>
          <w:tab w:val="left" w:pos="1819"/>
          <w:tab w:val="left" w:pos="4829"/>
        </w:tabs>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70"/>
        <w:gridCol w:w="1558"/>
        <w:gridCol w:w="450"/>
        <w:gridCol w:w="360"/>
        <w:gridCol w:w="450"/>
        <w:gridCol w:w="450"/>
        <w:gridCol w:w="360"/>
        <w:gridCol w:w="360"/>
        <w:gridCol w:w="450"/>
        <w:gridCol w:w="450"/>
        <w:gridCol w:w="450"/>
        <w:gridCol w:w="450"/>
        <w:gridCol w:w="360"/>
        <w:gridCol w:w="360"/>
        <w:gridCol w:w="360"/>
        <w:gridCol w:w="360"/>
        <w:gridCol w:w="360"/>
        <w:gridCol w:w="360"/>
        <w:gridCol w:w="338"/>
        <w:gridCol w:w="236"/>
      </w:tblGrid>
      <w:tr w:rsidR="007131B8" w:rsidRPr="00F13A59" w:rsidTr="00B64A19">
        <w:trPr>
          <w:trHeight w:val="360"/>
        </w:trPr>
        <w:tc>
          <w:tcPr>
            <w:tcW w:w="1070" w:type="dxa"/>
            <w:vMerge w:val="restart"/>
            <w:shd w:val="clear" w:color="auto" w:fill="E6E6E6"/>
          </w:tcPr>
          <w:p w:rsidR="00E945A3" w:rsidRPr="00F97C44" w:rsidRDefault="00E945A3" w:rsidP="00E945A3">
            <w:r w:rsidRPr="00F97C44">
              <w:t>Складиште</w:t>
            </w:r>
          </w:p>
          <w:p w:rsidR="007131B8" w:rsidRPr="00F13A59" w:rsidRDefault="007131B8" w:rsidP="00B64A19">
            <w:pPr>
              <w:tabs>
                <w:tab w:val="left" w:pos="6480"/>
              </w:tabs>
              <w:jc w:val="both"/>
            </w:pPr>
          </w:p>
        </w:tc>
        <w:tc>
          <w:tcPr>
            <w:tcW w:w="1558" w:type="dxa"/>
            <w:vMerge w:val="restart"/>
            <w:shd w:val="clear" w:color="auto" w:fill="E6E6E6"/>
          </w:tcPr>
          <w:p w:rsidR="007131B8" w:rsidRPr="00B64A19" w:rsidRDefault="00E945A3" w:rsidP="00B64A19">
            <w:pPr>
              <w:tabs>
                <w:tab w:val="left" w:pos="6480"/>
              </w:tabs>
              <w:jc w:val="both"/>
            </w:pPr>
            <w:r w:rsidRPr="00B64A19">
              <w:t>Податак</w:t>
            </w:r>
          </w:p>
        </w:tc>
        <w:tc>
          <w:tcPr>
            <w:tcW w:w="6964" w:type="dxa"/>
            <w:gridSpan w:val="18"/>
            <w:shd w:val="clear" w:color="auto" w:fill="E6E6E6"/>
          </w:tcPr>
          <w:p w:rsidR="007131B8" w:rsidRPr="00B64A19" w:rsidRDefault="00DD1EE5" w:rsidP="00B64A19">
            <w:pPr>
              <w:jc w:val="center"/>
            </w:pPr>
            <w:r w:rsidRPr="00DD1EE5">
              <w:rPr>
                <w:b/>
                <w:noProof/>
                <w:lang w:val="en-US"/>
              </w:rPr>
              <w:pict>
                <v:shape id="_x0000_s1028" type="#_x0000_t202" style="position:absolute;left:0;text-align:left;margin-left:454.55pt;margin-top:-2pt;width:33.75pt;height:469.5pt;z-index:251652096;mso-position-horizontal-relative:text;mso-position-vertical-relative:text" filled="f" stroked="f">
                  <v:textbox style="layout-flow:vertical;mso-next-textbox:#_x0000_s1028">
                    <w:txbxContent>
                      <w:p w:rsidR="00D65F8D" w:rsidRPr="001D5A65" w:rsidRDefault="00D65F8D" w:rsidP="007131B8">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7131B8"/>
                    </w:txbxContent>
                  </v:textbox>
                </v:shape>
              </w:pict>
            </w:r>
            <w:r w:rsidR="00E945A3" w:rsidRPr="00B64A19">
              <w:t>Процеси</w:t>
            </w:r>
          </w:p>
        </w:tc>
      </w:tr>
      <w:tr w:rsidR="00E945A3" w:rsidRPr="00F13A59" w:rsidTr="00B64A19">
        <w:trPr>
          <w:trHeight w:val="889"/>
        </w:trPr>
        <w:tc>
          <w:tcPr>
            <w:tcW w:w="1070" w:type="dxa"/>
            <w:vMerge/>
            <w:shd w:val="clear" w:color="auto" w:fill="E6E6E6"/>
          </w:tcPr>
          <w:p w:rsidR="007131B8" w:rsidRPr="00F13A59" w:rsidRDefault="007131B8" w:rsidP="00B64A19">
            <w:pPr>
              <w:tabs>
                <w:tab w:val="left" w:pos="6480"/>
              </w:tabs>
              <w:jc w:val="both"/>
            </w:pPr>
          </w:p>
        </w:tc>
        <w:tc>
          <w:tcPr>
            <w:tcW w:w="1558" w:type="dxa"/>
            <w:vMerge/>
            <w:shd w:val="clear" w:color="auto" w:fill="E6E6E6"/>
          </w:tcPr>
          <w:p w:rsidR="007131B8" w:rsidRPr="00F13A59" w:rsidRDefault="007131B8" w:rsidP="00B64A19">
            <w:pPr>
              <w:tabs>
                <w:tab w:val="left" w:pos="6480"/>
              </w:tabs>
              <w:jc w:val="both"/>
            </w:pP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A1.1.1</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A1.1.2</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A1.1.3</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A1.2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A2.1</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A2.2</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A2.3</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A2.4</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A3.1</w:t>
            </w:r>
          </w:p>
        </w:tc>
        <w:tc>
          <w:tcPr>
            <w:tcW w:w="45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A3.3</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A4.1</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A4.2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A5.1</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A5.2</w:t>
            </w:r>
          </w:p>
        </w:tc>
        <w:tc>
          <w:tcPr>
            <w:tcW w:w="360"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A5.3</w:t>
            </w:r>
          </w:p>
        </w:tc>
        <w:tc>
          <w:tcPr>
            <w:tcW w:w="338" w:type="dxa"/>
            <w:shd w:val="clear" w:color="auto" w:fill="E6E6E6"/>
            <w:textDirection w:val="btLr"/>
          </w:tcPr>
          <w:p w:rsidR="007131B8" w:rsidRPr="00B64A19" w:rsidRDefault="007131B8" w:rsidP="00B64A19">
            <w:pPr>
              <w:tabs>
                <w:tab w:val="left" w:pos="6480"/>
              </w:tabs>
              <w:ind w:left="113" w:right="113"/>
              <w:jc w:val="both"/>
              <w:rPr>
                <w:b/>
              </w:rPr>
            </w:pPr>
            <w:r w:rsidRPr="00B64A19">
              <w:rPr>
                <w:b/>
              </w:rPr>
              <w:t>A5.4</w:t>
            </w:r>
          </w:p>
        </w:tc>
        <w:tc>
          <w:tcPr>
            <w:tcW w:w="236" w:type="dxa"/>
            <w:shd w:val="clear" w:color="auto" w:fill="E6E6E6"/>
            <w:textDirection w:val="btLr"/>
          </w:tcPr>
          <w:p w:rsidR="007131B8" w:rsidRPr="00B64A19" w:rsidRDefault="007131B8" w:rsidP="00B64A19">
            <w:pPr>
              <w:tabs>
                <w:tab w:val="left" w:pos="6480"/>
              </w:tabs>
              <w:ind w:left="113" w:right="113"/>
              <w:jc w:val="both"/>
              <w:rPr>
                <w:b/>
              </w:rPr>
            </w:pPr>
          </w:p>
        </w:tc>
      </w:tr>
      <w:tr w:rsidR="00E945A3" w:rsidRPr="00F13A59" w:rsidTr="00B64A19">
        <w:tc>
          <w:tcPr>
            <w:tcW w:w="1070" w:type="dxa"/>
            <w:vMerge w:val="restart"/>
            <w:shd w:val="clear" w:color="auto" w:fill="auto"/>
          </w:tcPr>
          <w:p w:rsidR="00E945A3" w:rsidRPr="00F13A59" w:rsidRDefault="003368E7" w:rsidP="00B64A19">
            <w:pPr>
              <w:tabs>
                <w:tab w:val="left" w:pos="6480"/>
              </w:tabs>
              <w:jc w:val="both"/>
            </w:pPr>
            <w:r w:rsidRPr="00B64A19">
              <w:rPr>
                <w:b/>
              </w:rPr>
              <w:t xml:space="preserve">6. </w:t>
            </w:r>
            <w:r w:rsidR="00E945A3" w:rsidRPr="00B64A19">
              <w:rPr>
                <w:b/>
              </w:rPr>
              <w:t>Понуде радова</w:t>
            </w:r>
          </w:p>
        </w:tc>
        <w:tc>
          <w:tcPr>
            <w:tcW w:w="1558" w:type="dxa"/>
            <w:shd w:val="clear" w:color="auto" w:fill="auto"/>
          </w:tcPr>
          <w:p w:rsidR="00E945A3" w:rsidRPr="00A66683" w:rsidRDefault="00E945A3" w:rsidP="00B83FA7">
            <w:r w:rsidRPr="00A66683">
              <w:t>Шифра понуде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Назив извођача радова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Адреса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Град</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Телефон</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Е-маил адреса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Текући рачун</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Назив радова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Врста радова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Цена радова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Рок за изградњу</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E97578">
            <w:pPr>
              <w:numPr>
                <w:ilvl w:val="0"/>
                <w:numId w:val="19"/>
              </w:numPr>
              <w:tabs>
                <w:tab w:val="num" w:pos="284"/>
                <w:tab w:val="left" w:pos="6480"/>
              </w:tabs>
              <w:ind w:left="284" w:hanging="284"/>
              <w:jc w:val="both"/>
            </w:pPr>
          </w:p>
        </w:tc>
        <w:tc>
          <w:tcPr>
            <w:tcW w:w="1558" w:type="dxa"/>
            <w:shd w:val="clear" w:color="auto" w:fill="auto"/>
          </w:tcPr>
          <w:p w:rsidR="00E945A3" w:rsidRPr="00A66683" w:rsidRDefault="00E945A3" w:rsidP="00B83FA7">
            <w:r w:rsidRPr="00A66683">
              <w:t>Датум</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val="restart"/>
            <w:shd w:val="clear" w:color="auto" w:fill="auto"/>
          </w:tcPr>
          <w:p w:rsidR="003368E7" w:rsidRPr="00B64A19" w:rsidRDefault="003368E7" w:rsidP="00B64A19">
            <w:pPr>
              <w:tabs>
                <w:tab w:val="left" w:pos="6480"/>
              </w:tabs>
              <w:rPr>
                <w:b/>
                <w:bCs/>
              </w:rPr>
            </w:pPr>
            <w:r w:rsidRPr="00B64A19">
              <w:rPr>
                <w:b/>
                <w:bCs/>
              </w:rPr>
              <w:t>7.</w:t>
            </w:r>
          </w:p>
          <w:p w:rsidR="00E945A3" w:rsidRPr="00F13A59" w:rsidRDefault="00E945A3" w:rsidP="00B64A19">
            <w:pPr>
              <w:tabs>
                <w:tab w:val="left" w:pos="6480"/>
              </w:tabs>
            </w:pPr>
            <w:r w:rsidRPr="00B64A19">
              <w:rPr>
                <w:b/>
                <w:bCs/>
              </w:rPr>
              <w:t>Фактуре</w:t>
            </w:r>
          </w:p>
        </w:tc>
        <w:tc>
          <w:tcPr>
            <w:tcW w:w="1558" w:type="dxa"/>
            <w:shd w:val="clear" w:color="auto" w:fill="auto"/>
          </w:tcPr>
          <w:p w:rsidR="00E945A3" w:rsidRPr="00A66683" w:rsidRDefault="00E945A3" w:rsidP="00B83FA7">
            <w:r w:rsidRPr="00A66683">
              <w:t>Број фактуре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B64A19">
            <w:pPr>
              <w:tabs>
                <w:tab w:val="left" w:pos="6480"/>
              </w:tabs>
              <w:jc w:val="both"/>
            </w:pPr>
          </w:p>
        </w:tc>
        <w:tc>
          <w:tcPr>
            <w:tcW w:w="1558" w:type="dxa"/>
            <w:shd w:val="clear" w:color="auto" w:fill="auto"/>
          </w:tcPr>
          <w:p w:rsidR="00E945A3" w:rsidRPr="00A66683" w:rsidRDefault="00E945A3" w:rsidP="00B83FA7">
            <w:r w:rsidRPr="00A66683">
              <w:t>Врста фактуре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B64A19">
            <w:pPr>
              <w:tabs>
                <w:tab w:val="left" w:pos="6480"/>
              </w:tabs>
              <w:jc w:val="both"/>
            </w:pPr>
          </w:p>
        </w:tc>
        <w:tc>
          <w:tcPr>
            <w:tcW w:w="1558" w:type="dxa"/>
            <w:shd w:val="clear" w:color="auto" w:fill="auto"/>
          </w:tcPr>
          <w:p w:rsidR="00E945A3" w:rsidRPr="00A66683" w:rsidRDefault="00E945A3" w:rsidP="00B83FA7">
            <w:r w:rsidRPr="00A66683">
              <w:t>Шифра уговора о куповини</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B64A19">
            <w:pPr>
              <w:tabs>
                <w:tab w:val="left" w:pos="6480"/>
              </w:tabs>
              <w:jc w:val="both"/>
            </w:pPr>
          </w:p>
        </w:tc>
        <w:tc>
          <w:tcPr>
            <w:tcW w:w="1558" w:type="dxa"/>
            <w:shd w:val="clear" w:color="auto" w:fill="auto"/>
          </w:tcPr>
          <w:p w:rsidR="00E945A3" w:rsidRPr="00A66683" w:rsidRDefault="00E945A3" w:rsidP="00B83FA7">
            <w:r w:rsidRPr="00A66683">
              <w:t>Износ плаћања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E945A3" w:rsidRPr="00F13A59" w:rsidTr="00B64A19">
        <w:tc>
          <w:tcPr>
            <w:tcW w:w="1070" w:type="dxa"/>
            <w:vMerge/>
            <w:shd w:val="clear" w:color="auto" w:fill="auto"/>
          </w:tcPr>
          <w:p w:rsidR="00E945A3" w:rsidRPr="00F13A59" w:rsidRDefault="00E945A3" w:rsidP="00B64A19">
            <w:pPr>
              <w:tabs>
                <w:tab w:val="left" w:pos="6480"/>
              </w:tabs>
              <w:jc w:val="both"/>
            </w:pPr>
          </w:p>
        </w:tc>
        <w:tc>
          <w:tcPr>
            <w:tcW w:w="1558" w:type="dxa"/>
            <w:shd w:val="clear" w:color="auto" w:fill="auto"/>
          </w:tcPr>
          <w:p w:rsidR="00E945A3" w:rsidRDefault="00E945A3" w:rsidP="00B83FA7">
            <w:r w:rsidRPr="00A66683">
              <w:t>Датум</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bl>
    <w:p w:rsidR="007131B8" w:rsidRPr="00F13A59" w:rsidRDefault="007131B8" w:rsidP="007131B8">
      <w:pPr>
        <w:tabs>
          <w:tab w:val="left" w:pos="1819"/>
          <w:tab w:val="left" w:pos="4829"/>
        </w:tabs>
      </w:pPr>
    </w:p>
    <w:p w:rsidR="007131B8" w:rsidRPr="00F13A59" w:rsidRDefault="007131B8" w:rsidP="007131B8">
      <w:pPr>
        <w:tabs>
          <w:tab w:val="left" w:pos="1819"/>
          <w:tab w:val="left" w:pos="4829"/>
        </w:tabs>
      </w:pPr>
    </w:p>
    <w:p w:rsidR="007131B8" w:rsidRDefault="007131B8" w:rsidP="007131B8">
      <w:pPr>
        <w:tabs>
          <w:tab w:val="left" w:pos="1819"/>
          <w:tab w:val="left" w:pos="4829"/>
        </w:tabs>
      </w:pPr>
    </w:p>
    <w:p w:rsidR="00E945A3" w:rsidRPr="00E945A3" w:rsidRDefault="00E945A3" w:rsidP="007131B8">
      <w:pPr>
        <w:tabs>
          <w:tab w:val="left" w:pos="1819"/>
          <w:tab w:val="left" w:pos="4829"/>
        </w:tabs>
      </w:pPr>
    </w:p>
    <w:p w:rsidR="007131B8" w:rsidRDefault="007131B8" w:rsidP="007131B8">
      <w:pPr>
        <w:tabs>
          <w:tab w:val="left" w:pos="1819"/>
          <w:tab w:val="left" w:pos="4829"/>
        </w:tabs>
      </w:pPr>
    </w:p>
    <w:p w:rsidR="003733EA" w:rsidRDefault="003733EA" w:rsidP="007131B8">
      <w:pPr>
        <w:tabs>
          <w:tab w:val="left" w:pos="1819"/>
          <w:tab w:val="left" w:pos="4829"/>
        </w:tabs>
      </w:pPr>
    </w:p>
    <w:p w:rsidR="003733EA" w:rsidRDefault="003733EA" w:rsidP="007131B8">
      <w:pPr>
        <w:tabs>
          <w:tab w:val="left" w:pos="1819"/>
          <w:tab w:val="left" w:pos="4829"/>
        </w:tabs>
      </w:pPr>
    </w:p>
    <w:p w:rsidR="003733EA" w:rsidRDefault="003733EA" w:rsidP="007131B8">
      <w:pPr>
        <w:tabs>
          <w:tab w:val="left" w:pos="1819"/>
          <w:tab w:val="left" w:pos="4829"/>
        </w:tabs>
      </w:pPr>
    </w:p>
    <w:p w:rsidR="003733EA" w:rsidRDefault="003733EA" w:rsidP="007131B8">
      <w:pPr>
        <w:tabs>
          <w:tab w:val="left" w:pos="1819"/>
          <w:tab w:val="left" w:pos="4829"/>
        </w:tabs>
      </w:pPr>
    </w:p>
    <w:p w:rsidR="003733EA" w:rsidRDefault="003733EA" w:rsidP="007131B8">
      <w:pPr>
        <w:tabs>
          <w:tab w:val="left" w:pos="1819"/>
          <w:tab w:val="left" w:pos="4829"/>
        </w:tabs>
      </w:pPr>
    </w:p>
    <w:p w:rsidR="003733EA" w:rsidRPr="003733EA" w:rsidRDefault="003733EA" w:rsidP="007131B8">
      <w:pPr>
        <w:tabs>
          <w:tab w:val="left" w:pos="1819"/>
          <w:tab w:val="left" w:pos="4829"/>
        </w:tabs>
      </w:pPr>
    </w:p>
    <w:p w:rsidR="007131B8" w:rsidRPr="00F13A59" w:rsidRDefault="007131B8" w:rsidP="007131B8">
      <w:pPr>
        <w:tabs>
          <w:tab w:val="left" w:pos="1819"/>
          <w:tab w:val="left" w:pos="4829"/>
        </w:tabs>
      </w:pPr>
      <w:r w:rsidRPr="00F13A59">
        <w:tab/>
      </w:r>
      <w:r w:rsidRPr="00F13A59">
        <w:tab/>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38"/>
        <w:gridCol w:w="1770"/>
        <w:gridCol w:w="450"/>
        <w:gridCol w:w="360"/>
        <w:gridCol w:w="360"/>
        <w:gridCol w:w="450"/>
        <w:gridCol w:w="360"/>
        <w:gridCol w:w="450"/>
        <w:gridCol w:w="360"/>
        <w:gridCol w:w="450"/>
        <w:gridCol w:w="360"/>
        <w:gridCol w:w="360"/>
        <w:gridCol w:w="450"/>
        <w:gridCol w:w="360"/>
        <w:gridCol w:w="360"/>
        <w:gridCol w:w="360"/>
        <w:gridCol w:w="360"/>
        <w:gridCol w:w="360"/>
        <w:gridCol w:w="338"/>
        <w:gridCol w:w="236"/>
      </w:tblGrid>
      <w:tr w:rsidR="00030D54" w:rsidRPr="00F13A59" w:rsidTr="00B64A19">
        <w:trPr>
          <w:trHeight w:val="360"/>
        </w:trPr>
        <w:tc>
          <w:tcPr>
            <w:tcW w:w="1038" w:type="dxa"/>
            <w:vMerge w:val="restart"/>
            <w:shd w:val="clear" w:color="auto" w:fill="E6E6E6"/>
          </w:tcPr>
          <w:p w:rsidR="00E945A3" w:rsidRPr="00F13A59" w:rsidRDefault="00030D54" w:rsidP="00B64A19">
            <w:pPr>
              <w:tabs>
                <w:tab w:val="left" w:pos="6480"/>
              </w:tabs>
              <w:jc w:val="both"/>
            </w:pPr>
            <w:r w:rsidRPr="00B64A19">
              <w:t xml:space="preserve">Складиште </w:t>
            </w:r>
          </w:p>
        </w:tc>
        <w:tc>
          <w:tcPr>
            <w:tcW w:w="1770" w:type="dxa"/>
            <w:vMerge w:val="restart"/>
            <w:shd w:val="clear" w:color="auto" w:fill="E6E6E6"/>
          </w:tcPr>
          <w:p w:rsidR="00E945A3" w:rsidRPr="00E0464E" w:rsidRDefault="00E945A3" w:rsidP="00B83FA7">
            <w:r w:rsidRPr="00E0464E">
              <w:t>Податак</w:t>
            </w:r>
          </w:p>
          <w:p w:rsidR="00E945A3" w:rsidRPr="00E0464E" w:rsidRDefault="00E945A3" w:rsidP="00B83FA7"/>
        </w:tc>
        <w:tc>
          <w:tcPr>
            <w:tcW w:w="6784" w:type="dxa"/>
            <w:gridSpan w:val="18"/>
            <w:shd w:val="clear" w:color="auto" w:fill="E6E6E6"/>
          </w:tcPr>
          <w:p w:rsidR="00E945A3" w:rsidRPr="00F13A59" w:rsidRDefault="00DD1EE5" w:rsidP="00B64A19">
            <w:pPr>
              <w:jc w:val="center"/>
            </w:pPr>
            <w:r w:rsidRPr="00DD1EE5">
              <w:rPr>
                <w:b/>
                <w:bCs/>
                <w:noProof/>
                <w:lang w:val="en-US"/>
              </w:rPr>
              <w:pict>
                <v:shape id="_x0000_s1047" type="#_x0000_t202" style="position:absolute;left:0;text-align:left;margin-left:461.3pt;margin-top:-2.75pt;width:33.75pt;height:474.75pt;z-index:251653120;mso-position-horizontal-relative:text;mso-position-vertical-relative:text" filled="f" stroked="f">
                  <v:textbox style="layout-flow:vertical;mso-next-textbox:#_x0000_s1047">
                    <w:txbxContent>
                      <w:p w:rsidR="00D65F8D" w:rsidRPr="001D5A65" w:rsidRDefault="00D65F8D" w:rsidP="00E945A3">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E945A3"/>
                    </w:txbxContent>
                  </v:textbox>
                </v:shape>
              </w:pict>
            </w:r>
            <w:r w:rsidR="00030D54" w:rsidRPr="00B64A19">
              <w:t xml:space="preserve">Процеси </w:t>
            </w:r>
          </w:p>
        </w:tc>
      </w:tr>
      <w:tr w:rsidR="003733EA" w:rsidRPr="00F13A59" w:rsidTr="00B64A19">
        <w:trPr>
          <w:trHeight w:val="889"/>
        </w:trPr>
        <w:tc>
          <w:tcPr>
            <w:tcW w:w="1038" w:type="dxa"/>
            <w:vMerge/>
            <w:shd w:val="clear" w:color="auto" w:fill="E6E6E6"/>
          </w:tcPr>
          <w:p w:rsidR="00E945A3" w:rsidRPr="00F13A59" w:rsidRDefault="00E945A3" w:rsidP="00B64A19">
            <w:pPr>
              <w:tabs>
                <w:tab w:val="left" w:pos="6480"/>
              </w:tabs>
              <w:jc w:val="both"/>
            </w:pPr>
          </w:p>
        </w:tc>
        <w:tc>
          <w:tcPr>
            <w:tcW w:w="1770" w:type="dxa"/>
            <w:vMerge/>
            <w:shd w:val="clear" w:color="auto" w:fill="E6E6E6"/>
          </w:tcPr>
          <w:p w:rsidR="00E945A3" w:rsidRPr="00F13A59" w:rsidRDefault="00E945A3" w:rsidP="00B64A19">
            <w:pPr>
              <w:tabs>
                <w:tab w:val="left" w:pos="6480"/>
              </w:tabs>
              <w:jc w:val="both"/>
            </w:pP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A1.1.3</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A2.1</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A2.3</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A2.4</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A3.2</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A3.3</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A4.1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A4.2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A5.3</w:t>
            </w:r>
          </w:p>
        </w:tc>
        <w:tc>
          <w:tcPr>
            <w:tcW w:w="338"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A5.4</w:t>
            </w:r>
          </w:p>
        </w:tc>
        <w:tc>
          <w:tcPr>
            <w:tcW w:w="236" w:type="dxa"/>
            <w:shd w:val="clear" w:color="auto" w:fill="E6E6E6"/>
            <w:textDirection w:val="btLr"/>
          </w:tcPr>
          <w:p w:rsidR="00E945A3" w:rsidRPr="00B64A19" w:rsidRDefault="00E945A3" w:rsidP="00B64A19">
            <w:pPr>
              <w:tabs>
                <w:tab w:val="left" w:pos="6480"/>
              </w:tabs>
              <w:ind w:left="113" w:right="113"/>
              <w:jc w:val="both"/>
              <w:rPr>
                <w:b/>
              </w:rPr>
            </w:pPr>
          </w:p>
        </w:tc>
      </w:tr>
      <w:tr w:rsidR="003733EA" w:rsidRPr="00F13A59" w:rsidTr="00B64A19">
        <w:tc>
          <w:tcPr>
            <w:tcW w:w="1038" w:type="dxa"/>
            <w:vMerge w:val="restart"/>
            <w:shd w:val="clear" w:color="auto" w:fill="auto"/>
          </w:tcPr>
          <w:p w:rsidR="00030D54" w:rsidRPr="00030D54" w:rsidRDefault="003368E7" w:rsidP="00B64A19">
            <w:pPr>
              <w:tabs>
                <w:tab w:val="left" w:pos="6480"/>
              </w:tabs>
            </w:pPr>
            <w:r w:rsidRPr="00B64A19">
              <w:rPr>
                <w:b/>
                <w:bCs/>
              </w:rPr>
              <w:t xml:space="preserve">8. </w:t>
            </w:r>
            <w:r w:rsidR="00030D54" w:rsidRPr="00B64A19">
              <w:rPr>
                <w:b/>
                <w:bCs/>
              </w:rPr>
              <w:t>Уговори о куповини стана</w:t>
            </w:r>
          </w:p>
          <w:p w:rsidR="00E945A3" w:rsidRPr="00F13A59" w:rsidRDefault="00E945A3" w:rsidP="00B64A19">
            <w:pPr>
              <w:tabs>
                <w:tab w:val="left" w:pos="6480"/>
              </w:tabs>
            </w:pPr>
          </w:p>
        </w:tc>
        <w:tc>
          <w:tcPr>
            <w:tcW w:w="1770" w:type="dxa"/>
            <w:shd w:val="clear" w:color="auto" w:fill="auto"/>
          </w:tcPr>
          <w:p w:rsidR="00E945A3" w:rsidRPr="00E0464E" w:rsidRDefault="00E945A3" w:rsidP="00B83FA7">
            <w:r w:rsidRPr="00E0464E">
              <w:t>Шифра уговора о куповини стана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Шифра клијента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Име клијента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Редни број стана у огласу</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Адреса локације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Изглед стана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 xml:space="preserve"> </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Величина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Тип</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Спрат</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Цена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Овлашћено лице агенције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Клијент</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70" w:type="dxa"/>
            <w:shd w:val="clear" w:color="auto" w:fill="auto"/>
          </w:tcPr>
          <w:p w:rsidR="00E945A3" w:rsidRPr="00E0464E" w:rsidRDefault="00E945A3" w:rsidP="00B83FA7">
            <w:r w:rsidRPr="00E0464E">
              <w:t>Датум</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val="restart"/>
            <w:shd w:val="clear" w:color="auto" w:fill="auto"/>
          </w:tcPr>
          <w:p w:rsidR="00030D54" w:rsidRPr="00030D54" w:rsidRDefault="003368E7" w:rsidP="00B64A19">
            <w:pPr>
              <w:tabs>
                <w:tab w:val="left" w:pos="6480"/>
              </w:tabs>
              <w:jc w:val="both"/>
            </w:pPr>
            <w:r w:rsidRPr="00B64A19">
              <w:rPr>
                <w:b/>
                <w:bCs/>
              </w:rPr>
              <w:t xml:space="preserve">9. </w:t>
            </w:r>
            <w:r w:rsidR="00030D54" w:rsidRPr="00B64A19">
              <w:rPr>
                <w:b/>
                <w:bCs/>
              </w:rPr>
              <w:t>Главни пројекат</w:t>
            </w:r>
          </w:p>
          <w:p w:rsidR="00E945A3" w:rsidRPr="00F13A59" w:rsidRDefault="00E945A3" w:rsidP="00B64A19">
            <w:pPr>
              <w:tabs>
                <w:tab w:val="left" w:pos="6480"/>
              </w:tabs>
              <w:jc w:val="both"/>
            </w:pPr>
          </w:p>
        </w:tc>
        <w:tc>
          <w:tcPr>
            <w:tcW w:w="1770" w:type="dxa"/>
            <w:shd w:val="clear" w:color="auto" w:fill="auto"/>
          </w:tcPr>
          <w:p w:rsidR="00E945A3" w:rsidRPr="00E0464E" w:rsidRDefault="00E945A3" w:rsidP="00B83FA7">
            <w:r w:rsidRPr="00E0464E">
              <w:t>Шифра  главног пројекта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B64A19">
            <w:pPr>
              <w:tabs>
                <w:tab w:val="left" w:pos="6480"/>
              </w:tabs>
              <w:jc w:val="both"/>
            </w:pPr>
          </w:p>
        </w:tc>
        <w:tc>
          <w:tcPr>
            <w:tcW w:w="1770" w:type="dxa"/>
            <w:shd w:val="clear" w:color="auto" w:fill="auto"/>
          </w:tcPr>
          <w:p w:rsidR="00E945A3" w:rsidRPr="00E0464E" w:rsidRDefault="00E945A3" w:rsidP="00B83FA7">
            <w:r w:rsidRPr="00E0464E">
              <w:t>Шифра локације</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B64A19">
            <w:pPr>
              <w:tabs>
                <w:tab w:val="left" w:pos="6480"/>
              </w:tabs>
              <w:jc w:val="both"/>
            </w:pPr>
          </w:p>
        </w:tc>
        <w:tc>
          <w:tcPr>
            <w:tcW w:w="1770" w:type="dxa"/>
            <w:shd w:val="clear" w:color="auto" w:fill="auto"/>
          </w:tcPr>
          <w:p w:rsidR="00E945A3" w:rsidRPr="00E0464E" w:rsidRDefault="00E945A3" w:rsidP="00B83FA7">
            <w:r w:rsidRPr="00E0464E">
              <w:t>Шифра извођача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B64A19">
            <w:pPr>
              <w:tabs>
                <w:tab w:val="left" w:pos="6480"/>
              </w:tabs>
              <w:jc w:val="both"/>
            </w:pPr>
          </w:p>
        </w:tc>
        <w:tc>
          <w:tcPr>
            <w:tcW w:w="1770" w:type="dxa"/>
            <w:shd w:val="clear" w:color="auto" w:fill="auto"/>
          </w:tcPr>
          <w:p w:rsidR="00E945A3" w:rsidRPr="00E0464E" w:rsidRDefault="00E945A3" w:rsidP="00B83FA7">
            <w:r w:rsidRPr="00E0464E">
              <w:t>Шифра радова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B64A19">
            <w:pPr>
              <w:tabs>
                <w:tab w:val="left" w:pos="6480"/>
              </w:tabs>
              <w:jc w:val="both"/>
            </w:pPr>
          </w:p>
        </w:tc>
        <w:tc>
          <w:tcPr>
            <w:tcW w:w="1770" w:type="dxa"/>
            <w:shd w:val="clear" w:color="auto" w:fill="auto"/>
          </w:tcPr>
          <w:p w:rsidR="00E945A3" w:rsidRPr="00E0464E" w:rsidRDefault="00E945A3" w:rsidP="00B83FA7">
            <w:r w:rsidRPr="00E0464E">
              <w:t>Технички опис објекта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3733EA" w:rsidRPr="00F13A59" w:rsidTr="00B64A19">
        <w:tc>
          <w:tcPr>
            <w:tcW w:w="1038" w:type="dxa"/>
            <w:vMerge/>
            <w:shd w:val="clear" w:color="auto" w:fill="auto"/>
          </w:tcPr>
          <w:p w:rsidR="00E945A3" w:rsidRPr="00F13A59" w:rsidRDefault="00E945A3" w:rsidP="00B64A19">
            <w:pPr>
              <w:tabs>
                <w:tab w:val="left" w:pos="6480"/>
              </w:tabs>
              <w:jc w:val="both"/>
            </w:pPr>
          </w:p>
        </w:tc>
        <w:tc>
          <w:tcPr>
            <w:tcW w:w="1770" w:type="dxa"/>
            <w:shd w:val="clear" w:color="auto" w:fill="auto"/>
          </w:tcPr>
          <w:p w:rsidR="00E945A3" w:rsidRDefault="00E945A3" w:rsidP="00B83FA7">
            <w:r w:rsidRPr="00E0464E">
              <w:t>Шифра стана</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C,U</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bl>
    <w:p w:rsidR="007131B8" w:rsidRDefault="007131B8" w:rsidP="007131B8">
      <w:pPr>
        <w:tabs>
          <w:tab w:val="left" w:pos="1819"/>
          <w:tab w:val="left" w:pos="4829"/>
        </w:tabs>
      </w:pPr>
    </w:p>
    <w:p w:rsidR="006779C1" w:rsidRDefault="006779C1" w:rsidP="007131B8">
      <w:pPr>
        <w:tabs>
          <w:tab w:val="left" w:pos="1819"/>
          <w:tab w:val="left" w:pos="4829"/>
        </w:tabs>
      </w:pPr>
    </w:p>
    <w:p w:rsidR="005D3F6D" w:rsidRDefault="005D3F6D" w:rsidP="007131B8">
      <w:pPr>
        <w:tabs>
          <w:tab w:val="left" w:pos="1819"/>
          <w:tab w:val="left" w:pos="4829"/>
        </w:tabs>
        <w:rPr>
          <w:lang w:val="en-US"/>
        </w:rPr>
      </w:pPr>
    </w:p>
    <w:p w:rsidR="007C266E" w:rsidRPr="007C266E" w:rsidRDefault="007C266E" w:rsidP="007131B8">
      <w:pPr>
        <w:tabs>
          <w:tab w:val="left" w:pos="1819"/>
          <w:tab w:val="left" w:pos="4829"/>
        </w:tabs>
        <w:rPr>
          <w:lang w:val="en-US"/>
        </w:rPr>
      </w:pPr>
    </w:p>
    <w:p w:rsidR="005D3F6D" w:rsidRDefault="005D3F6D" w:rsidP="007131B8">
      <w:pPr>
        <w:tabs>
          <w:tab w:val="left" w:pos="1819"/>
          <w:tab w:val="left" w:pos="4829"/>
        </w:tabs>
      </w:pPr>
    </w:p>
    <w:p w:rsidR="005D3F6D" w:rsidRDefault="005D3F6D" w:rsidP="007131B8">
      <w:pPr>
        <w:tabs>
          <w:tab w:val="left" w:pos="1819"/>
          <w:tab w:val="left" w:pos="4829"/>
        </w:tabs>
      </w:pPr>
    </w:p>
    <w:p w:rsidR="006779C1" w:rsidRDefault="006779C1" w:rsidP="007131B8">
      <w:pPr>
        <w:tabs>
          <w:tab w:val="left" w:pos="1819"/>
          <w:tab w:val="left" w:pos="4829"/>
        </w:tabs>
      </w:pPr>
    </w:p>
    <w:p w:rsidR="007131B8" w:rsidRPr="00F13A59" w:rsidRDefault="007131B8" w:rsidP="007131B8">
      <w:pPr>
        <w:tabs>
          <w:tab w:val="left" w:pos="1819"/>
          <w:tab w:val="left" w:pos="4829"/>
        </w:tabs>
      </w:pPr>
      <w:r w:rsidRPr="00F13A59">
        <w:tab/>
      </w:r>
      <w:r w:rsidRPr="00F13A59">
        <w:tab/>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55"/>
        <w:gridCol w:w="1753"/>
        <w:gridCol w:w="360"/>
        <w:gridCol w:w="360"/>
        <w:gridCol w:w="270"/>
        <w:gridCol w:w="450"/>
        <w:gridCol w:w="360"/>
        <w:gridCol w:w="450"/>
        <w:gridCol w:w="360"/>
        <w:gridCol w:w="450"/>
        <w:gridCol w:w="450"/>
        <w:gridCol w:w="450"/>
        <w:gridCol w:w="360"/>
        <w:gridCol w:w="450"/>
        <w:gridCol w:w="360"/>
        <w:gridCol w:w="360"/>
        <w:gridCol w:w="360"/>
        <w:gridCol w:w="360"/>
        <w:gridCol w:w="338"/>
        <w:gridCol w:w="236"/>
      </w:tblGrid>
      <w:tr w:rsidR="00030D54" w:rsidRPr="00F13A59" w:rsidTr="006779C1">
        <w:trPr>
          <w:trHeight w:val="360"/>
        </w:trPr>
        <w:tc>
          <w:tcPr>
            <w:tcW w:w="1055" w:type="dxa"/>
            <w:vMerge w:val="restart"/>
            <w:shd w:val="clear" w:color="auto" w:fill="E6E6E6"/>
          </w:tcPr>
          <w:p w:rsidR="00E945A3" w:rsidRPr="00F13A59" w:rsidRDefault="00030D54" w:rsidP="00B64A19">
            <w:pPr>
              <w:tabs>
                <w:tab w:val="left" w:pos="6480"/>
              </w:tabs>
              <w:jc w:val="both"/>
            </w:pPr>
            <w:r w:rsidRPr="00B64A19">
              <w:t xml:space="preserve">Складиште </w:t>
            </w:r>
          </w:p>
        </w:tc>
        <w:tc>
          <w:tcPr>
            <w:tcW w:w="1753" w:type="dxa"/>
            <w:vMerge w:val="restart"/>
            <w:shd w:val="clear" w:color="auto" w:fill="E6E6E6"/>
          </w:tcPr>
          <w:p w:rsidR="00E945A3" w:rsidRPr="00250532" w:rsidRDefault="00030D54" w:rsidP="00B83FA7">
            <w:r w:rsidRPr="00B64A19">
              <w:t xml:space="preserve">Податак </w:t>
            </w:r>
          </w:p>
          <w:p w:rsidR="00E945A3" w:rsidRPr="00250532" w:rsidRDefault="00E945A3" w:rsidP="00B83FA7"/>
        </w:tc>
        <w:tc>
          <w:tcPr>
            <w:tcW w:w="6784" w:type="dxa"/>
            <w:gridSpan w:val="18"/>
            <w:shd w:val="clear" w:color="auto" w:fill="E6E6E6"/>
          </w:tcPr>
          <w:p w:rsidR="00E945A3" w:rsidRPr="00F13A59" w:rsidRDefault="00DD1EE5" w:rsidP="00B64A19">
            <w:pPr>
              <w:jc w:val="center"/>
            </w:pPr>
            <w:r w:rsidRPr="00DD1EE5">
              <w:rPr>
                <w:b/>
                <w:bCs/>
                <w:noProof/>
                <w:lang w:val="en-US"/>
              </w:rPr>
              <w:pict>
                <v:shape id="_x0000_s1048" type="#_x0000_t202" style="position:absolute;left:0;text-align:left;margin-left:459.8pt;margin-top:-2pt;width:33.75pt;height:468pt;z-index:251654144;mso-position-horizontal-relative:text;mso-position-vertical-relative:text" filled="f" stroked="f">
                  <v:textbox style="layout-flow:vertical;mso-next-textbox:#_x0000_s1048">
                    <w:txbxContent>
                      <w:p w:rsidR="00D65F8D" w:rsidRPr="001D5A65" w:rsidRDefault="00D65F8D" w:rsidP="00E945A3">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E945A3"/>
                    </w:txbxContent>
                  </v:textbox>
                </v:shape>
              </w:pict>
            </w:r>
            <w:r w:rsidR="00030D54" w:rsidRPr="00B64A19">
              <w:t xml:space="preserve">Процеси </w:t>
            </w:r>
          </w:p>
        </w:tc>
      </w:tr>
      <w:tr w:rsidR="006779C1" w:rsidRPr="00F13A59" w:rsidTr="006779C1">
        <w:trPr>
          <w:trHeight w:val="889"/>
        </w:trPr>
        <w:tc>
          <w:tcPr>
            <w:tcW w:w="1055" w:type="dxa"/>
            <w:vMerge/>
            <w:shd w:val="clear" w:color="auto" w:fill="E6E6E6"/>
          </w:tcPr>
          <w:p w:rsidR="00E945A3" w:rsidRPr="00F13A59" w:rsidRDefault="00E945A3" w:rsidP="00B64A19">
            <w:pPr>
              <w:tabs>
                <w:tab w:val="left" w:pos="6480"/>
              </w:tabs>
              <w:jc w:val="both"/>
            </w:pPr>
          </w:p>
        </w:tc>
        <w:tc>
          <w:tcPr>
            <w:tcW w:w="1753" w:type="dxa"/>
            <w:vMerge/>
            <w:shd w:val="clear" w:color="auto" w:fill="E6E6E6"/>
          </w:tcPr>
          <w:p w:rsidR="00E945A3" w:rsidRPr="00F13A59" w:rsidRDefault="00E945A3" w:rsidP="00B64A19">
            <w:pPr>
              <w:tabs>
                <w:tab w:val="left" w:pos="6480"/>
              </w:tabs>
              <w:jc w:val="both"/>
            </w:pP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A1.1.2</w:t>
            </w:r>
          </w:p>
        </w:tc>
        <w:tc>
          <w:tcPr>
            <w:tcW w:w="27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A1.1.3</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A2.1</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A2.3</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A2.4</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A3.1</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A3.3</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A4.1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A4.2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A5.1</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A5.3</w:t>
            </w:r>
          </w:p>
        </w:tc>
        <w:tc>
          <w:tcPr>
            <w:tcW w:w="338"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A5.4</w:t>
            </w:r>
          </w:p>
        </w:tc>
        <w:tc>
          <w:tcPr>
            <w:tcW w:w="236" w:type="dxa"/>
            <w:shd w:val="clear" w:color="auto" w:fill="E6E6E6"/>
            <w:textDirection w:val="btLr"/>
          </w:tcPr>
          <w:p w:rsidR="00E945A3" w:rsidRPr="00B64A19" w:rsidRDefault="00E945A3" w:rsidP="00B64A19">
            <w:pPr>
              <w:tabs>
                <w:tab w:val="left" w:pos="6480"/>
              </w:tabs>
              <w:ind w:left="113" w:right="113"/>
              <w:jc w:val="both"/>
              <w:rPr>
                <w:b/>
              </w:rPr>
            </w:pPr>
          </w:p>
        </w:tc>
      </w:tr>
      <w:tr w:rsidR="006779C1" w:rsidRPr="00F13A59" w:rsidTr="006779C1">
        <w:tc>
          <w:tcPr>
            <w:tcW w:w="1055" w:type="dxa"/>
            <w:vMerge w:val="restart"/>
            <w:shd w:val="clear" w:color="auto" w:fill="auto"/>
          </w:tcPr>
          <w:p w:rsidR="00E945A3" w:rsidRPr="00F13A59" w:rsidRDefault="003368E7" w:rsidP="00B64A19">
            <w:pPr>
              <w:tabs>
                <w:tab w:val="left" w:pos="6480"/>
              </w:tabs>
              <w:jc w:val="both"/>
            </w:pPr>
            <w:r w:rsidRPr="00B64A19">
              <w:rPr>
                <w:b/>
                <w:bCs/>
              </w:rPr>
              <w:t xml:space="preserve">10. </w:t>
            </w:r>
            <w:r w:rsidR="00030D54" w:rsidRPr="00B64A19">
              <w:rPr>
                <w:b/>
                <w:bCs/>
              </w:rPr>
              <w:t>Радови</w:t>
            </w:r>
          </w:p>
        </w:tc>
        <w:tc>
          <w:tcPr>
            <w:tcW w:w="1753" w:type="dxa"/>
            <w:shd w:val="clear" w:color="auto" w:fill="auto"/>
          </w:tcPr>
          <w:p w:rsidR="00E945A3" w:rsidRPr="00250532" w:rsidRDefault="00E945A3" w:rsidP="00B83FA7">
            <w:r w:rsidRPr="00250532">
              <w:t>Шифра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Назив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U</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Врста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U</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R</w:t>
            </w: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r w:rsidRPr="00F13A59">
              <w:t>C</w:t>
            </w: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rPr>
          <w:trHeight w:val="602"/>
        </w:trPr>
        <w:tc>
          <w:tcPr>
            <w:tcW w:w="1055" w:type="dxa"/>
            <w:vMerge w:val="restart"/>
            <w:shd w:val="clear" w:color="auto" w:fill="auto"/>
          </w:tcPr>
          <w:p w:rsidR="00030D54" w:rsidRPr="00030D54" w:rsidRDefault="003368E7" w:rsidP="00B64A19">
            <w:pPr>
              <w:tabs>
                <w:tab w:val="left" w:pos="6480"/>
              </w:tabs>
              <w:jc w:val="both"/>
            </w:pPr>
            <w:r w:rsidRPr="00B64A19">
              <w:rPr>
                <w:b/>
                <w:bCs/>
              </w:rPr>
              <w:t xml:space="preserve">11. </w:t>
            </w:r>
            <w:r w:rsidR="00030D54" w:rsidRPr="00B64A19">
              <w:rPr>
                <w:b/>
                <w:bCs/>
              </w:rPr>
              <w:t>Ситуације</w:t>
            </w:r>
          </w:p>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Шифра ситуације</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rPr>
          <w:trHeight w:val="665"/>
        </w:trPr>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Шифра понуде за радове</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Шифра главног пројекта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Шифра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Опис извршених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Цена радова</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753" w:type="dxa"/>
            <w:shd w:val="clear" w:color="auto" w:fill="auto"/>
          </w:tcPr>
          <w:p w:rsidR="00E945A3" w:rsidRPr="00250532" w:rsidRDefault="00E945A3" w:rsidP="00B83FA7">
            <w:r w:rsidRPr="00250532">
              <w:t>Датум</w:t>
            </w: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r w:rsidRPr="00F13A59">
              <w:t>R</w:t>
            </w: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val="restart"/>
            <w:shd w:val="clear" w:color="auto" w:fill="auto"/>
          </w:tcPr>
          <w:p w:rsidR="00E945A3" w:rsidRPr="00F13A59" w:rsidRDefault="003368E7" w:rsidP="00B64A19">
            <w:pPr>
              <w:tabs>
                <w:tab w:val="left" w:pos="6480"/>
              </w:tabs>
              <w:jc w:val="both"/>
            </w:pPr>
            <w:r w:rsidRPr="00B64A19">
              <w:rPr>
                <w:b/>
              </w:rPr>
              <w:t xml:space="preserve">12. </w:t>
            </w:r>
            <w:r w:rsidR="00030D54" w:rsidRPr="00B64A19">
              <w:rPr>
                <w:b/>
              </w:rPr>
              <w:t xml:space="preserve">Понуде локација </w:t>
            </w:r>
          </w:p>
        </w:tc>
        <w:tc>
          <w:tcPr>
            <w:tcW w:w="1753" w:type="dxa"/>
            <w:shd w:val="clear" w:color="auto" w:fill="auto"/>
          </w:tcPr>
          <w:p w:rsidR="00E945A3" w:rsidRPr="00250532" w:rsidRDefault="00E945A3" w:rsidP="00B83FA7">
            <w:r w:rsidRPr="00250532">
              <w:t>Шифра понуде локације</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Шифра добављача локације</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E458A9" w:rsidRDefault="00E945A3" w:rsidP="00B83FA7">
            <w:r w:rsidRPr="00250532">
              <w:t>Назив добављача локације</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Адреса добављача локације</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Град</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Телефон</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Е-маил адреса</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Pr="00250532" w:rsidRDefault="00E945A3" w:rsidP="00B83FA7">
            <w:r w:rsidRPr="00250532">
              <w:t>Текући рачун</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r w:rsidR="006779C1" w:rsidRPr="00F13A59" w:rsidTr="006779C1">
        <w:tc>
          <w:tcPr>
            <w:tcW w:w="1055" w:type="dxa"/>
            <w:vMerge/>
            <w:shd w:val="clear" w:color="auto" w:fill="auto"/>
          </w:tcPr>
          <w:p w:rsidR="00E945A3" w:rsidRPr="00F13A59" w:rsidRDefault="00E945A3" w:rsidP="00B64A19">
            <w:pPr>
              <w:tabs>
                <w:tab w:val="left" w:pos="6480"/>
              </w:tabs>
              <w:jc w:val="both"/>
            </w:pPr>
          </w:p>
        </w:tc>
        <w:tc>
          <w:tcPr>
            <w:tcW w:w="1753" w:type="dxa"/>
            <w:shd w:val="clear" w:color="auto" w:fill="auto"/>
          </w:tcPr>
          <w:p w:rsidR="00E945A3" w:rsidRDefault="00E945A3" w:rsidP="00B83FA7">
            <w:r w:rsidRPr="00250532">
              <w:t>Редни број локације на понуди</w:t>
            </w:r>
          </w:p>
        </w:tc>
        <w:tc>
          <w:tcPr>
            <w:tcW w:w="360" w:type="dxa"/>
            <w:shd w:val="clear" w:color="auto" w:fill="auto"/>
          </w:tcPr>
          <w:p w:rsidR="00E945A3" w:rsidRPr="00F13A59" w:rsidRDefault="00E945A3" w:rsidP="00B64A19">
            <w:pPr>
              <w:tabs>
                <w:tab w:val="left" w:pos="6480"/>
              </w:tabs>
              <w:jc w:val="both"/>
            </w:pPr>
            <w:r w:rsidRPr="00F13A59">
              <w:t>C</w:t>
            </w:r>
          </w:p>
        </w:tc>
        <w:tc>
          <w:tcPr>
            <w:tcW w:w="360"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338" w:type="dxa"/>
            <w:shd w:val="clear" w:color="auto" w:fill="auto"/>
          </w:tcPr>
          <w:p w:rsidR="00E945A3" w:rsidRPr="00F13A59" w:rsidRDefault="00E945A3" w:rsidP="00B64A19">
            <w:pPr>
              <w:tabs>
                <w:tab w:val="left" w:pos="6480"/>
              </w:tabs>
              <w:jc w:val="both"/>
            </w:pPr>
          </w:p>
        </w:tc>
        <w:tc>
          <w:tcPr>
            <w:tcW w:w="236" w:type="dxa"/>
            <w:shd w:val="clear" w:color="auto" w:fill="auto"/>
          </w:tcPr>
          <w:p w:rsidR="00E945A3" w:rsidRPr="00F13A59" w:rsidRDefault="00E945A3" w:rsidP="00B64A19">
            <w:pPr>
              <w:tabs>
                <w:tab w:val="left" w:pos="6480"/>
              </w:tabs>
              <w:jc w:val="both"/>
            </w:pPr>
          </w:p>
        </w:tc>
      </w:tr>
    </w:tbl>
    <w:p w:rsidR="006779C1" w:rsidRDefault="006779C1" w:rsidP="007131B8">
      <w:pPr>
        <w:tabs>
          <w:tab w:val="left" w:pos="1819"/>
          <w:tab w:val="left" w:pos="4829"/>
        </w:tabs>
      </w:pPr>
    </w:p>
    <w:p w:rsidR="0032350A" w:rsidRPr="0032350A" w:rsidRDefault="0032350A" w:rsidP="007131B8">
      <w:pPr>
        <w:tabs>
          <w:tab w:val="left" w:pos="1819"/>
          <w:tab w:val="left" w:pos="4829"/>
        </w:tabs>
      </w:pPr>
    </w:p>
    <w:p w:rsidR="004B361A" w:rsidRPr="007C266E" w:rsidRDefault="007131B8" w:rsidP="007131B8">
      <w:pPr>
        <w:tabs>
          <w:tab w:val="left" w:pos="1819"/>
          <w:tab w:val="left" w:pos="4829"/>
        </w:tabs>
      </w:pPr>
      <w:r w:rsidRPr="00F13A59">
        <w:tab/>
      </w:r>
      <w:r w:rsidRPr="00F13A59">
        <w:tab/>
      </w: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34"/>
        <w:gridCol w:w="1560"/>
        <w:gridCol w:w="359"/>
        <w:gridCol w:w="331"/>
        <w:gridCol w:w="360"/>
        <w:gridCol w:w="454"/>
        <w:gridCol w:w="450"/>
        <w:gridCol w:w="414"/>
        <w:gridCol w:w="36"/>
        <w:gridCol w:w="364"/>
        <w:gridCol w:w="428"/>
        <w:gridCol w:w="22"/>
        <w:gridCol w:w="364"/>
        <w:gridCol w:w="364"/>
        <w:gridCol w:w="22"/>
        <w:gridCol w:w="338"/>
        <w:gridCol w:w="7"/>
        <w:gridCol w:w="15"/>
        <w:gridCol w:w="338"/>
        <w:gridCol w:w="8"/>
        <w:gridCol w:w="14"/>
        <w:gridCol w:w="338"/>
        <w:gridCol w:w="12"/>
        <w:gridCol w:w="10"/>
        <w:gridCol w:w="338"/>
        <w:gridCol w:w="17"/>
        <w:gridCol w:w="323"/>
        <w:gridCol w:w="20"/>
        <w:gridCol w:w="17"/>
        <w:gridCol w:w="323"/>
        <w:gridCol w:w="20"/>
        <w:gridCol w:w="17"/>
        <w:gridCol w:w="365"/>
        <w:gridCol w:w="270"/>
      </w:tblGrid>
      <w:tr w:rsidR="00027D08" w:rsidRPr="00F13A59" w:rsidTr="006779C1">
        <w:trPr>
          <w:trHeight w:val="360"/>
        </w:trPr>
        <w:tc>
          <w:tcPr>
            <w:tcW w:w="1336" w:type="dxa"/>
            <w:vMerge w:val="restart"/>
            <w:shd w:val="clear" w:color="auto" w:fill="E6E6E6"/>
          </w:tcPr>
          <w:p w:rsidR="00E945A3" w:rsidRPr="00F13A59" w:rsidRDefault="00027D08" w:rsidP="00B64A19">
            <w:pPr>
              <w:tabs>
                <w:tab w:val="left" w:pos="6480"/>
              </w:tabs>
              <w:jc w:val="both"/>
            </w:pPr>
            <w:r w:rsidRPr="00B64A19">
              <w:lastRenderedPageBreak/>
              <w:t xml:space="preserve">Складиште </w:t>
            </w:r>
          </w:p>
        </w:tc>
        <w:tc>
          <w:tcPr>
            <w:tcW w:w="1562" w:type="dxa"/>
            <w:vMerge w:val="restart"/>
            <w:shd w:val="clear" w:color="auto" w:fill="E6E6E6"/>
          </w:tcPr>
          <w:p w:rsidR="00E945A3" w:rsidRPr="00F20B93" w:rsidRDefault="00E945A3" w:rsidP="00B83FA7">
            <w:r w:rsidRPr="00F20B93">
              <w:t>Податак</w:t>
            </w:r>
          </w:p>
          <w:p w:rsidR="00E945A3" w:rsidRPr="00F20B93" w:rsidRDefault="00E945A3" w:rsidP="00B83FA7"/>
        </w:tc>
        <w:tc>
          <w:tcPr>
            <w:tcW w:w="6754" w:type="dxa"/>
            <w:gridSpan w:val="32"/>
            <w:shd w:val="clear" w:color="auto" w:fill="E6E6E6"/>
          </w:tcPr>
          <w:p w:rsidR="00E945A3" w:rsidRPr="00B64A19" w:rsidRDefault="00DD1EE5" w:rsidP="00B64A19">
            <w:pPr>
              <w:jc w:val="center"/>
            </w:pPr>
            <w:r w:rsidRPr="00DD1EE5">
              <w:rPr>
                <w:b/>
                <w:bCs/>
                <w:noProof/>
                <w:lang w:val="en-US"/>
              </w:rPr>
              <w:pict>
                <v:shape id="_x0000_s1049" type="#_x0000_t202" style="position:absolute;left:0;text-align:left;margin-left:455.65pt;margin-top:-2pt;width:33.75pt;height:459.75pt;z-index:251655168;mso-position-horizontal-relative:text;mso-position-vertical-relative:text" filled="f" stroked="f">
                  <v:textbox style="layout-flow:vertical;mso-next-textbox:#_x0000_s1049">
                    <w:txbxContent>
                      <w:p w:rsidR="00D65F8D" w:rsidRPr="001D5A65" w:rsidRDefault="00D65F8D" w:rsidP="00E945A3">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E945A3"/>
                    </w:txbxContent>
                  </v:textbox>
                </v:shape>
              </w:pict>
            </w:r>
            <w:r w:rsidR="00027D08" w:rsidRPr="00B64A19">
              <w:t>Процеси</w:t>
            </w:r>
          </w:p>
        </w:tc>
      </w:tr>
      <w:tr w:rsidR="00020F2B" w:rsidRPr="00F13A59" w:rsidTr="006779C1">
        <w:trPr>
          <w:trHeight w:val="889"/>
        </w:trPr>
        <w:tc>
          <w:tcPr>
            <w:tcW w:w="1336" w:type="dxa"/>
            <w:vMerge/>
            <w:shd w:val="clear" w:color="auto" w:fill="E6E6E6"/>
          </w:tcPr>
          <w:p w:rsidR="00E945A3" w:rsidRPr="00F13A59" w:rsidRDefault="00E945A3" w:rsidP="00B64A19">
            <w:pPr>
              <w:tabs>
                <w:tab w:val="left" w:pos="6480"/>
              </w:tabs>
              <w:jc w:val="both"/>
            </w:pPr>
          </w:p>
        </w:tc>
        <w:tc>
          <w:tcPr>
            <w:tcW w:w="1562" w:type="dxa"/>
            <w:vMerge/>
            <w:shd w:val="clear" w:color="auto" w:fill="E6E6E6"/>
          </w:tcPr>
          <w:p w:rsidR="00E945A3" w:rsidRPr="00F13A59" w:rsidRDefault="00E945A3" w:rsidP="00B64A19">
            <w:pPr>
              <w:tabs>
                <w:tab w:val="left" w:pos="6480"/>
              </w:tabs>
              <w:jc w:val="both"/>
            </w:pPr>
          </w:p>
        </w:tc>
        <w:tc>
          <w:tcPr>
            <w:tcW w:w="355"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A1.1.1</w:t>
            </w:r>
          </w:p>
        </w:tc>
        <w:tc>
          <w:tcPr>
            <w:tcW w:w="331"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A1.1.3</w:t>
            </w:r>
          </w:p>
        </w:tc>
        <w:tc>
          <w:tcPr>
            <w:tcW w:w="45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A1.2</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A2.1</w:t>
            </w:r>
          </w:p>
        </w:tc>
        <w:tc>
          <w:tcPr>
            <w:tcW w:w="450"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A2.2</w:t>
            </w:r>
          </w:p>
        </w:tc>
        <w:tc>
          <w:tcPr>
            <w:tcW w:w="36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A2.3</w:t>
            </w:r>
          </w:p>
        </w:tc>
        <w:tc>
          <w:tcPr>
            <w:tcW w:w="450"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A2.4</w:t>
            </w:r>
          </w:p>
        </w:tc>
        <w:tc>
          <w:tcPr>
            <w:tcW w:w="36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A3.1</w:t>
            </w:r>
          </w:p>
        </w:tc>
        <w:tc>
          <w:tcPr>
            <w:tcW w:w="36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A3.2</w:t>
            </w:r>
          </w:p>
        </w:tc>
        <w:tc>
          <w:tcPr>
            <w:tcW w:w="360"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A3.3</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A4.1</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A4.2</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A5.1</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A5.2</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A5.3</w:t>
            </w:r>
          </w:p>
        </w:tc>
        <w:tc>
          <w:tcPr>
            <w:tcW w:w="382"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A5.4</w:t>
            </w:r>
          </w:p>
        </w:tc>
        <w:tc>
          <w:tcPr>
            <w:tcW w:w="270" w:type="dxa"/>
            <w:shd w:val="clear" w:color="auto" w:fill="E6E6E6"/>
            <w:textDirection w:val="btLr"/>
          </w:tcPr>
          <w:p w:rsidR="00E945A3" w:rsidRPr="00B64A19" w:rsidRDefault="00E945A3" w:rsidP="00B64A19">
            <w:pPr>
              <w:tabs>
                <w:tab w:val="left" w:pos="6480"/>
              </w:tabs>
              <w:ind w:left="113" w:right="113"/>
              <w:jc w:val="both"/>
              <w:rPr>
                <w:b/>
              </w:rPr>
            </w:pPr>
          </w:p>
        </w:tc>
      </w:tr>
      <w:tr w:rsidR="00020F2B" w:rsidRPr="00F13A59" w:rsidTr="006779C1">
        <w:tc>
          <w:tcPr>
            <w:tcW w:w="1336" w:type="dxa"/>
            <w:vMerge w:val="restart"/>
            <w:shd w:val="clear" w:color="auto" w:fill="auto"/>
          </w:tcPr>
          <w:p w:rsidR="00027D08" w:rsidRPr="00B64A19" w:rsidRDefault="00027D08" w:rsidP="00B64A19">
            <w:pPr>
              <w:tabs>
                <w:tab w:val="left" w:pos="6480"/>
              </w:tabs>
              <w:ind w:left="426" w:hanging="426"/>
              <w:jc w:val="both"/>
              <w:rPr>
                <w:b/>
              </w:rPr>
            </w:pPr>
            <w:r w:rsidRPr="00B64A19">
              <w:rPr>
                <w:b/>
              </w:rPr>
              <w:t>12.  Понуде локација</w:t>
            </w:r>
          </w:p>
          <w:p w:rsidR="00E945A3" w:rsidRPr="00B64A19" w:rsidRDefault="00E945A3" w:rsidP="00B64A19">
            <w:pPr>
              <w:tabs>
                <w:tab w:val="left" w:pos="6480"/>
              </w:tabs>
              <w:ind w:left="426" w:hanging="426"/>
              <w:jc w:val="both"/>
              <w:rPr>
                <w:b/>
              </w:rPr>
            </w:pPr>
          </w:p>
        </w:tc>
        <w:tc>
          <w:tcPr>
            <w:tcW w:w="1562" w:type="dxa"/>
            <w:shd w:val="clear" w:color="auto" w:fill="auto"/>
          </w:tcPr>
          <w:p w:rsidR="00E945A3" w:rsidRPr="00F20B93" w:rsidRDefault="00E945A3" w:rsidP="00B83FA7">
            <w:r w:rsidRPr="00F20B93">
              <w:t>Адреса локације</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B64A19">
            <w:pPr>
              <w:tabs>
                <w:tab w:val="left" w:pos="6480"/>
              </w:tabs>
              <w:jc w:val="both"/>
            </w:pPr>
          </w:p>
        </w:tc>
        <w:tc>
          <w:tcPr>
            <w:tcW w:w="1562" w:type="dxa"/>
            <w:shd w:val="clear" w:color="auto" w:fill="auto"/>
          </w:tcPr>
          <w:p w:rsidR="00E945A3" w:rsidRPr="00F20B93" w:rsidRDefault="00E945A3" w:rsidP="00B83FA7">
            <w:r w:rsidRPr="00F20B93">
              <w:t>Величина локације</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B64A19">
            <w:pPr>
              <w:tabs>
                <w:tab w:val="left" w:pos="6480"/>
              </w:tabs>
              <w:jc w:val="both"/>
            </w:pPr>
          </w:p>
        </w:tc>
        <w:tc>
          <w:tcPr>
            <w:tcW w:w="1562" w:type="dxa"/>
            <w:shd w:val="clear" w:color="auto" w:fill="auto"/>
          </w:tcPr>
          <w:p w:rsidR="00E945A3" w:rsidRPr="00F20B93" w:rsidRDefault="00E945A3" w:rsidP="00B83FA7">
            <w:r w:rsidRPr="00F20B93">
              <w:t>Цена локације</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86"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55" w:type="dxa"/>
            <w:gridSpan w:val="2"/>
            <w:shd w:val="clear" w:color="auto" w:fill="auto"/>
          </w:tcPr>
          <w:p w:rsidR="00E945A3" w:rsidRPr="00F13A59" w:rsidRDefault="00E945A3" w:rsidP="00B64A19">
            <w:pPr>
              <w:tabs>
                <w:tab w:val="left" w:pos="6480"/>
              </w:tabs>
              <w:jc w:val="both"/>
            </w:pPr>
          </w:p>
        </w:tc>
        <w:tc>
          <w:tcPr>
            <w:tcW w:w="323" w:type="dxa"/>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402" w:type="dxa"/>
            <w:gridSpan w:val="3"/>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B64A19">
            <w:pPr>
              <w:tabs>
                <w:tab w:val="left" w:pos="6480"/>
              </w:tabs>
              <w:jc w:val="both"/>
            </w:pPr>
          </w:p>
        </w:tc>
        <w:tc>
          <w:tcPr>
            <w:tcW w:w="1562" w:type="dxa"/>
            <w:shd w:val="clear" w:color="auto" w:fill="auto"/>
          </w:tcPr>
          <w:p w:rsidR="00E945A3" w:rsidRPr="00F20B93" w:rsidRDefault="00E945A3" w:rsidP="00B83FA7">
            <w:r w:rsidRPr="00F20B93">
              <w:t>Датум</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val="restart"/>
            <w:shd w:val="clear" w:color="auto" w:fill="auto"/>
          </w:tcPr>
          <w:p w:rsidR="00E945A3" w:rsidRPr="00F13A59" w:rsidRDefault="003368E7" w:rsidP="00B64A19">
            <w:pPr>
              <w:tabs>
                <w:tab w:val="left" w:pos="6480"/>
              </w:tabs>
              <w:jc w:val="both"/>
            </w:pPr>
            <w:r w:rsidRPr="00B64A19">
              <w:rPr>
                <w:b/>
                <w:bCs/>
              </w:rPr>
              <w:t xml:space="preserve">13. </w:t>
            </w:r>
            <w:r w:rsidR="00027D08" w:rsidRPr="00B64A19">
              <w:rPr>
                <w:b/>
                <w:bCs/>
              </w:rPr>
              <w:t xml:space="preserve">Документација </w:t>
            </w:r>
          </w:p>
        </w:tc>
        <w:tc>
          <w:tcPr>
            <w:tcW w:w="1562" w:type="dxa"/>
            <w:shd w:val="clear" w:color="auto" w:fill="auto"/>
          </w:tcPr>
          <w:p w:rsidR="00E945A3" w:rsidRPr="00F20B93" w:rsidRDefault="00E945A3" w:rsidP="00B83FA7">
            <w:r w:rsidRPr="00F20B93">
              <w:t>Шифра локације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Редни број потврде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Назив потврде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Шифра таксе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Датум плаћања</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Износ плаћања</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Опис потврде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Добијена</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Датум издавања потврде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r w:rsidRPr="00F13A59">
              <w:t>C</w:t>
            </w: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val="restart"/>
            <w:shd w:val="clear" w:color="auto" w:fill="auto"/>
          </w:tcPr>
          <w:p w:rsidR="00027D08" w:rsidRPr="00027D08" w:rsidRDefault="003368E7" w:rsidP="00B64A19">
            <w:pPr>
              <w:tabs>
                <w:tab w:val="left" w:pos="6480"/>
              </w:tabs>
              <w:jc w:val="both"/>
            </w:pPr>
            <w:r w:rsidRPr="00B64A19">
              <w:rPr>
                <w:b/>
                <w:bCs/>
              </w:rPr>
              <w:t xml:space="preserve">14. </w:t>
            </w:r>
            <w:r w:rsidR="00027D08" w:rsidRPr="00B64A19">
              <w:rPr>
                <w:b/>
                <w:bCs/>
              </w:rPr>
              <w:t>Добављачи локације</w:t>
            </w:r>
          </w:p>
          <w:p w:rsidR="00E945A3" w:rsidRPr="00F13A59" w:rsidRDefault="00E945A3" w:rsidP="00B64A19">
            <w:pPr>
              <w:tabs>
                <w:tab w:val="left" w:pos="6480"/>
              </w:tabs>
              <w:ind w:left="426"/>
              <w:jc w:val="both"/>
            </w:pPr>
          </w:p>
        </w:tc>
        <w:tc>
          <w:tcPr>
            <w:tcW w:w="1562" w:type="dxa"/>
            <w:shd w:val="clear" w:color="auto" w:fill="auto"/>
          </w:tcPr>
          <w:p w:rsidR="00E945A3" w:rsidRPr="00F20B93" w:rsidRDefault="00E945A3" w:rsidP="00B83FA7">
            <w:r w:rsidRPr="00F20B93">
              <w:t>Шифра добављача лок.</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Назив добављача</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Адреса</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Град</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Телефон</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Е-маил адреса</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E97578">
            <w:pPr>
              <w:numPr>
                <w:ilvl w:val="0"/>
                <w:numId w:val="19"/>
              </w:numPr>
              <w:tabs>
                <w:tab w:val="num" w:pos="426"/>
                <w:tab w:val="left" w:pos="6480"/>
              </w:tabs>
              <w:ind w:left="426" w:hanging="426"/>
              <w:jc w:val="both"/>
            </w:pPr>
          </w:p>
        </w:tc>
        <w:tc>
          <w:tcPr>
            <w:tcW w:w="1562" w:type="dxa"/>
            <w:shd w:val="clear" w:color="auto" w:fill="auto"/>
          </w:tcPr>
          <w:p w:rsidR="00E945A3" w:rsidRPr="00F20B93" w:rsidRDefault="00E945A3" w:rsidP="00B83FA7">
            <w:r w:rsidRPr="00F20B93">
              <w:t>Текући рачун</w:t>
            </w:r>
          </w:p>
        </w:tc>
        <w:tc>
          <w:tcPr>
            <w:tcW w:w="355" w:type="dxa"/>
            <w:shd w:val="clear" w:color="auto" w:fill="auto"/>
          </w:tcPr>
          <w:p w:rsidR="00E945A3" w:rsidRPr="00F13A59" w:rsidRDefault="00E945A3" w:rsidP="00B64A19">
            <w:pPr>
              <w:tabs>
                <w:tab w:val="left" w:pos="6480"/>
              </w:tabs>
              <w:jc w:val="both"/>
            </w:pPr>
            <w:r w:rsidRPr="00F13A59">
              <w:t>C</w:t>
            </w: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val="restart"/>
            <w:shd w:val="clear" w:color="auto" w:fill="auto"/>
          </w:tcPr>
          <w:p w:rsidR="00027D08" w:rsidRPr="00027D08" w:rsidRDefault="003368E7" w:rsidP="00B64A19">
            <w:pPr>
              <w:tabs>
                <w:tab w:val="left" w:pos="6480"/>
              </w:tabs>
              <w:jc w:val="both"/>
            </w:pPr>
            <w:r w:rsidRPr="00B64A19">
              <w:rPr>
                <w:b/>
                <w:bCs/>
              </w:rPr>
              <w:t xml:space="preserve">15. </w:t>
            </w:r>
            <w:r w:rsidR="00027D08" w:rsidRPr="00B64A19">
              <w:rPr>
                <w:b/>
                <w:bCs/>
              </w:rPr>
              <w:t>Таксе</w:t>
            </w:r>
          </w:p>
          <w:p w:rsidR="00E945A3" w:rsidRDefault="00E945A3" w:rsidP="00B64A19">
            <w:pPr>
              <w:tabs>
                <w:tab w:val="left" w:pos="6480"/>
              </w:tabs>
              <w:jc w:val="both"/>
            </w:pPr>
          </w:p>
          <w:p w:rsidR="006779C1" w:rsidRDefault="006779C1" w:rsidP="00B64A19">
            <w:pPr>
              <w:tabs>
                <w:tab w:val="left" w:pos="6480"/>
              </w:tabs>
              <w:jc w:val="both"/>
            </w:pPr>
          </w:p>
          <w:p w:rsidR="006779C1" w:rsidRPr="006779C1" w:rsidRDefault="006779C1" w:rsidP="00B64A19">
            <w:pPr>
              <w:tabs>
                <w:tab w:val="left" w:pos="6480"/>
              </w:tabs>
              <w:jc w:val="both"/>
            </w:pPr>
          </w:p>
        </w:tc>
        <w:tc>
          <w:tcPr>
            <w:tcW w:w="1562" w:type="dxa"/>
            <w:shd w:val="clear" w:color="auto" w:fill="auto"/>
          </w:tcPr>
          <w:p w:rsidR="00E945A3" w:rsidRPr="00F20B93" w:rsidRDefault="00E945A3" w:rsidP="00B83FA7">
            <w:r w:rsidRPr="00F20B93">
              <w:t>Шифра таксе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E945A3" w:rsidRPr="00F13A59" w:rsidRDefault="00E945A3" w:rsidP="00B64A19">
            <w:pPr>
              <w:tabs>
                <w:tab w:val="left" w:pos="6480"/>
              </w:tabs>
              <w:jc w:val="both"/>
            </w:pPr>
          </w:p>
        </w:tc>
        <w:tc>
          <w:tcPr>
            <w:tcW w:w="1562" w:type="dxa"/>
            <w:shd w:val="clear" w:color="auto" w:fill="auto"/>
          </w:tcPr>
          <w:p w:rsidR="00E945A3" w:rsidRPr="00F20B93" w:rsidRDefault="00E945A3" w:rsidP="00B83FA7">
            <w:r w:rsidRPr="00F20B93">
              <w:t>Назив таксе</w:t>
            </w:r>
          </w:p>
        </w:tc>
        <w:tc>
          <w:tcPr>
            <w:tcW w:w="355" w:type="dxa"/>
            <w:shd w:val="clear" w:color="auto" w:fill="auto"/>
          </w:tcPr>
          <w:p w:rsidR="00E945A3" w:rsidRPr="00F13A59" w:rsidRDefault="00E945A3" w:rsidP="00B64A19">
            <w:pPr>
              <w:tabs>
                <w:tab w:val="left" w:pos="6480"/>
              </w:tabs>
              <w:jc w:val="both"/>
            </w:pPr>
          </w:p>
        </w:tc>
        <w:tc>
          <w:tcPr>
            <w:tcW w:w="331"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r w:rsidRPr="00F13A59">
              <w:t>C</w:t>
            </w:r>
          </w:p>
        </w:tc>
        <w:tc>
          <w:tcPr>
            <w:tcW w:w="364" w:type="dxa"/>
            <w:shd w:val="clear" w:color="auto" w:fill="auto"/>
          </w:tcPr>
          <w:p w:rsidR="00E945A3" w:rsidRPr="00F13A59" w:rsidRDefault="00E945A3" w:rsidP="00B64A19">
            <w:pPr>
              <w:tabs>
                <w:tab w:val="left" w:pos="6480"/>
              </w:tabs>
              <w:jc w:val="both"/>
            </w:pPr>
            <w:r w:rsidRPr="00F13A59">
              <w:t>C</w:t>
            </w:r>
          </w:p>
        </w:tc>
        <w:tc>
          <w:tcPr>
            <w:tcW w:w="450"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0" w:type="dxa"/>
            <w:gridSpan w:val="2"/>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r w:rsidRPr="00F13A59">
              <w:t>R</w:t>
            </w:r>
          </w:p>
        </w:tc>
        <w:tc>
          <w:tcPr>
            <w:tcW w:w="360" w:type="dxa"/>
            <w:gridSpan w:val="3"/>
            <w:shd w:val="clear" w:color="auto" w:fill="auto"/>
          </w:tcPr>
          <w:p w:rsidR="00E945A3" w:rsidRPr="00F13A59" w:rsidRDefault="00E945A3" w:rsidP="00B64A19">
            <w:pPr>
              <w:tabs>
                <w:tab w:val="left" w:pos="6480"/>
              </w:tabs>
              <w:jc w:val="both"/>
            </w:pPr>
          </w:p>
        </w:tc>
        <w:tc>
          <w:tcPr>
            <w:tcW w:w="382" w:type="dxa"/>
            <w:gridSpan w:val="2"/>
            <w:shd w:val="clear" w:color="auto" w:fill="auto"/>
          </w:tcPr>
          <w:p w:rsidR="00E945A3" w:rsidRPr="00F13A59" w:rsidRDefault="00E945A3" w:rsidP="00B64A19">
            <w:pPr>
              <w:tabs>
                <w:tab w:val="left" w:pos="6480"/>
              </w:tabs>
              <w:jc w:val="both"/>
            </w:pPr>
          </w:p>
        </w:tc>
        <w:tc>
          <w:tcPr>
            <w:tcW w:w="270" w:type="dxa"/>
            <w:shd w:val="clear" w:color="auto" w:fill="auto"/>
          </w:tcPr>
          <w:p w:rsidR="00E945A3" w:rsidRDefault="00E945A3" w:rsidP="00B64A19">
            <w:pPr>
              <w:tabs>
                <w:tab w:val="left" w:pos="6480"/>
              </w:tabs>
              <w:jc w:val="both"/>
            </w:pPr>
          </w:p>
          <w:p w:rsidR="0032350A" w:rsidRDefault="0032350A" w:rsidP="00B64A19">
            <w:pPr>
              <w:tabs>
                <w:tab w:val="left" w:pos="6480"/>
              </w:tabs>
              <w:jc w:val="both"/>
            </w:pPr>
          </w:p>
          <w:p w:rsidR="0032350A" w:rsidRPr="0032350A" w:rsidRDefault="0032350A" w:rsidP="00B64A19">
            <w:pPr>
              <w:tabs>
                <w:tab w:val="left" w:pos="6480"/>
              </w:tabs>
              <w:jc w:val="both"/>
            </w:pPr>
          </w:p>
        </w:tc>
      </w:tr>
      <w:tr w:rsidR="00027D08" w:rsidRPr="00F13A59" w:rsidTr="006779C1">
        <w:trPr>
          <w:trHeight w:val="360"/>
        </w:trPr>
        <w:tc>
          <w:tcPr>
            <w:tcW w:w="1336" w:type="dxa"/>
            <w:vMerge w:val="restart"/>
            <w:shd w:val="clear" w:color="auto" w:fill="E6E6E6"/>
          </w:tcPr>
          <w:p w:rsidR="00E945A3" w:rsidRPr="00F13A59" w:rsidRDefault="00027D08" w:rsidP="00B64A19">
            <w:pPr>
              <w:tabs>
                <w:tab w:val="left" w:pos="6480"/>
              </w:tabs>
              <w:jc w:val="both"/>
            </w:pPr>
            <w:r w:rsidRPr="00B64A19">
              <w:lastRenderedPageBreak/>
              <w:t xml:space="preserve">Складиште </w:t>
            </w:r>
          </w:p>
        </w:tc>
        <w:tc>
          <w:tcPr>
            <w:tcW w:w="1562" w:type="dxa"/>
            <w:vMerge w:val="restart"/>
            <w:shd w:val="clear" w:color="auto" w:fill="E6E6E6"/>
          </w:tcPr>
          <w:p w:rsidR="00E945A3" w:rsidRDefault="00E945A3" w:rsidP="00B83FA7">
            <w:r w:rsidRPr="00F20B93">
              <w:t>Податак</w:t>
            </w:r>
          </w:p>
        </w:tc>
        <w:tc>
          <w:tcPr>
            <w:tcW w:w="6754" w:type="dxa"/>
            <w:gridSpan w:val="32"/>
            <w:shd w:val="clear" w:color="auto" w:fill="E6E6E6"/>
          </w:tcPr>
          <w:p w:rsidR="00E945A3" w:rsidRPr="00B64A19" w:rsidRDefault="00DD1EE5" w:rsidP="00B64A19">
            <w:pPr>
              <w:jc w:val="center"/>
            </w:pPr>
            <w:r w:rsidRPr="00DD1EE5">
              <w:rPr>
                <w:b/>
                <w:bCs/>
                <w:noProof/>
                <w:lang w:val="en-US"/>
              </w:rPr>
              <w:pict>
                <v:shape id="_x0000_s1050" type="#_x0000_t202" style="position:absolute;left:0;text-align:left;margin-left:453.4pt;margin-top:-2pt;width:33.75pt;height:462.75pt;z-index:251656192;mso-position-horizontal-relative:text;mso-position-vertical-relative:text" filled="f" stroked="f">
                  <v:textbox style="layout-flow:vertical;mso-next-textbox:#_x0000_s1050">
                    <w:txbxContent>
                      <w:p w:rsidR="00D65F8D" w:rsidRPr="001D5A65" w:rsidRDefault="00D65F8D" w:rsidP="00E945A3">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E945A3"/>
                    </w:txbxContent>
                  </v:textbox>
                </v:shape>
              </w:pict>
            </w:r>
            <w:r w:rsidR="00027D08" w:rsidRPr="00B64A19">
              <w:t>Процеси</w:t>
            </w:r>
          </w:p>
        </w:tc>
      </w:tr>
      <w:tr w:rsidR="00020F2B" w:rsidRPr="00F13A59" w:rsidTr="006779C1">
        <w:trPr>
          <w:trHeight w:val="889"/>
        </w:trPr>
        <w:tc>
          <w:tcPr>
            <w:tcW w:w="1336" w:type="dxa"/>
            <w:vMerge/>
            <w:shd w:val="clear" w:color="auto" w:fill="E6E6E6"/>
          </w:tcPr>
          <w:p w:rsidR="00E945A3" w:rsidRPr="00F13A59" w:rsidRDefault="00E945A3" w:rsidP="00B64A19">
            <w:pPr>
              <w:tabs>
                <w:tab w:val="left" w:pos="6480"/>
              </w:tabs>
              <w:jc w:val="both"/>
            </w:pPr>
          </w:p>
        </w:tc>
        <w:tc>
          <w:tcPr>
            <w:tcW w:w="1562" w:type="dxa"/>
            <w:vMerge/>
            <w:shd w:val="clear" w:color="auto" w:fill="E6E6E6"/>
          </w:tcPr>
          <w:p w:rsidR="00E945A3" w:rsidRPr="00F13A59" w:rsidRDefault="00E945A3" w:rsidP="00B64A19">
            <w:pPr>
              <w:tabs>
                <w:tab w:val="left" w:pos="6480"/>
              </w:tabs>
              <w:jc w:val="both"/>
            </w:pP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A1.1.1</w:t>
            </w:r>
          </w:p>
        </w:tc>
        <w:tc>
          <w:tcPr>
            <w:tcW w:w="326"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A1.1.2</w:t>
            </w:r>
          </w:p>
        </w:tc>
        <w:tc>
          <w:tcPr>
            <w:tcW w:w="36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A1.1.3</w:t>
            </w:r>
          </w:p>
        </w:tc>
        <w:tc>
          <w:tcPr>
            <w:tcW w:w="45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A1.2</w:t>
            </w:r>
          </w:p>
        </w:tc>
        <w:tc>
          <w:tcPr>
            <w:tcW w:w="450"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A2.1</w:t>
            </w:r>
          </w:p>
        </w:tc>
        <w:tc>
          <w:tcPr>
            <w:tcW w:w="41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A2.2</w:t>
            </w:r>
          </w:p>
        </w:tc>
        <w:tc>
          <w:tcPr>
            <w:tcW w:w="400"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A2.3</w:t>
            </w:r>
          </w:p>
        </w:tc>
        <w:tc>
          <w:tcPr>
            <w:tcW w:w="428"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A2.4</w:t>
            </w:r>
          </w:p>
        </w:tc>
        <w:tc>
          <w:tcPr>
            <w:tcW w:w="386" w:type="dxa"/>
            <w:gridSpan w:val="2"/>
            <w:shd w:val="clear" w:color="auto" w:fill="E6E6E6"/>
            <w:textDirection w:val="btLr"/>
          </w:tcPr>
          <w:p w:rsidR="00E945A3" w:rsidRPr="00B64A19" w:rsidRDefault="00E945A3" w:rsidP="00B64A19">
            <w:pPr>
              <w:tabs>
                <w:tab w:val="left" w:pos="6480"/>
              </w:tabs>
              <w:ind w:left="113" w:right="113"/>
              <w:jc w:val="both"/>
              <w:rPr>
                <w:b/>
              </w:rPr>
            </w:pPr>
            <w:r w:rsidRPr="00B64A19">
              <w:rPr>
                <w:b/>
              </w:rPr>
              <w:t>A3.1</w:t>
            </w:r>
          </w:p>
        </w:tc>
        <w:tc>
          <w:tcPr>
            <w:tcW w:w="364"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A3.2</w:t>
            </w:r>
          </w:p>
        </w:tc>
        <w:tc>
          <w:tcPr>
            <w:tcW w:w="367"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A3.3</w:t>
            </w:r>
          </w:p>
        </w:tc>
        <w:tc>
          <w:tcPr>
            <w:tcW w:w="361"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A4.1</w:t>
            </w:r>
          </w:p>
        </w:tc>
        <w:tc>
          <w:tcPr>
            <w:tcW w:w="364"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A4.2</w:t>
            </w:r>
          </w:p>
        </w:tc>
        <w:tc>
          <w:tcPr>
            <w:tcW w:w="365"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A5.1</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A5.2</w:t>
            </w:r>
          </w:p>
        </w:tc>
        <w:tc>
          <w:tcPr>
            <w:tcW w:w="360" w:type="dxa"/>
            <w:gridSpan w:val="3"/>
            <w:shd w:val="clear" w:color="auto" w:fill="E6E6E6"/>
            <w:textDirection w:val="btLr"/>
          </w:tcPr>
          <w:p w:rsidR="00E945A3" w:rsidRPr="00B64A19" w:rsidRDefault="00E945A3" w:rsidP="00B64A19">
            <w:pPr>
              <w:tabs>
                <w:tab w:val="left" w:pos="6480"/>
              </w:tabs>
              <w:ind w:left="113" w:right="113"/>
              <w:jc w:val="both"/>
              <w:rPr>
                <w:b/>
              </w:rPr>
            </w:pPr>
            <w:r w:rsidRPr="00B64A19">
              <w:rPr>
                <w:b/>
              </w:rPr>
              <w:t>A5.3</w:t>
            </w:r>
          </w:p>
        </w:tc>
        <w:tc>
          <w:tcPr>
            <w:tcW w:w="365" w:type="dxa"/>
            <w:shd w:val="clear" w:color="auto" w:fill="E6E6E6"/>
            <w:textDirection w:val="btLr"/>
          </w:tcPr>
          <w:p w:rsidR="00E945A3" w:rsidRPr="00B64A19" w:rsidRDefault="00E945A3" w:rsidP="00B64A19">
            <w:pPr>
              <w:tabs>
                <w:tab w:val="left" w:pos="6480"/>
              </w:tabs>
              <w:ind w:left="113" w:right="113"/>
              <w:jc w:val="both"/>
              <w:rPr>
                <w:b/>
              </w:rPr>
            </w:pPr>
            <w:r w:rsidRPr="00B64A19">
              <w:rPr>
                <w:b/>
              </w:rPr>
              <w:t>A5.4</w:t>
            </w:r>
          </w:p>
        </w:tc>
        <w:tc>
          <w:tcPr>
            <w:tcW w:w="270" w:type="dxa"/>
            <w:shd w:val="clear" w:color="auto" w:fill="E6E6E6"/>
            <w:textDirection w:val="btLr"/>
          </w:tcPr>
          <w:p w:rsidR="00E945A3" w:rsidRPr="00B64A19" w:rsidRDefault="00E945A3" w:rsidP="00B64A19">
            <w:pPr>
              <w:tabs>
                <w:tab w:val="left" w:pos="6480"/>
              </w:tabs>
              <w:ind w:left="113" w:right="113"/>
              <w:jc w:val="both"/>
              <w:rPr>
                <w:b/>
              </w:rPr>
            </w:pPr>
          </w:p>
        </w:tc>
      </w:tr>
      <w:tr w:rsidR="00020F2B" w:rsidRPr="00F13A59" w:rsidTr="006779C1">
        <w:tc>
          <w:tcPr>
            <w:tcW w:w="1336" w:type="dxa"/>
            <w:vMerge w:val="restart"/>
            <w:shd w:val="clear" w:color="auto" w:fill="auto"/>
          </w:tcPr>
          <w:p w:rsidR="003368E7" w:rsidRPr="00B64A19" w:rsidRDefault="003368E7" w:rsidP="00B64A19">
            <w:pPr>
              <w:tabs>
                <w:tab w:val="left" w:pos="6480"/>
              </w:tabs>
              <w:jc w:val="both"/>
              <w:rPr>
                <w:b/>
                <w:bCs/>
              </w:rPr>
            </w:pPr>
            <w:r w:rsidRPr="00B64A19">
              <w:rPr>
                <w:b/>
                <w:bCs/>
              </w:rPr>
              <w:t>16.</w:t>
            </w:r>
          </w:p>
          <w:p w:rsidR="00E945A3" w:rsidRPr="00F13A59" w:rsidRDefault="00027D08" w:rsidP="00B64A19">
            <w:pPr>
              <w:tabs>
                <w:tab w:val="left" w:pos="6480"/>
              </w:tabs>
              <w:jc w:val="both"/>
            </w:pPr>
            <w:r w:rsidRPr="00B64A19">
              <w:rPr>
                <w:b/>
                <w:bCs/>
              </w:rPr>
              <w:t>Пријаве</w:t>
            </w:r>
          </w:p>
        </w:tc>
        <w:tc>
          <w:tcPr>
            <w:tcW w:w="1562" w:type="dxa"/>
            <w:shd w:val="clear" w:color="auto" w:fill="auto"/>
          </w:tcPr>
          <w:p w:rsidR="00E945A3" w:rsidRPr="00F20B93" w:rsidRDefault="00E945A3" w:rsidP="00B83FA7"/>
        </w:tc>
        <w:tc>
          <w:tcPr>
            <w:tcW w:w="360" w:type="dxa"/>
            <w:shd w:val="clear" w:color="auto" w:fill="auto"/>
          </w:tcPr>
          <w:p w:rsidR="00E945A3" w:rsidRPr="00F13A59" w:rsidRDefault="00E945A3" w:rsidP="00B64A19">
            <w:pPr>
              <w:tabs>
                <w:tab w:val="left" w:pos="6480"/>
              </w:tabs>
              <w:jc w:val="both"/>
            </w:pPr>
          </w:p>
        </w:tc>
        <w:tc>
          <w:tcPr>
            <w:tcW w:w="326" w:type="dxa"/>
            <w:shd w:val="clear" w:color="auto" w:fill="auto"/>
          </w:tcPr>
          <w:p w:rsidR="00E945A3" w:rsidRPr="00F13A59" w:rsidRDefault="00E945A3" w:rsidP="00B64A19">
            <w:pPr>
              <w:tabs>
                <w:tab w:val="left" w:pos="6480"/>
              </w:tabs>
              <w:jc w:val="both"/>
            </w:pPr>
          </w:p>
        </w:tc>
        <w:tc>
          <w:tcPr>
            <w:tcW w:w="360" w:type="dxa"/>
            <w:shd w:val="clear" w:color="auto" w:fill="auto"/>
          </w:tcPr>
          <w:p w:rsidR="00E945A3" w:rsidRPr="00F13A59" w:rsidRDefault="00E945A3" w:rsidP="00B64A19">
            <w:pPr>
              <w:tabs>
                <w:tab w:val="left" w:pos="6480"/>
              </w:tabs>
              <w:jc w:val="both"/>
            </w:pPr>
          </w:p>
        </w:tc>
        <w:tc>
          <w:tcPr>
            <w:tcW w:w="454" w:type="dxa"/>
            <w:shd w:val="clear" w:color="auto" w:fill="auto"/>
          </w:tcPr>
          <w:p w:rsidR="00E945A3" w:rsidRPr="00F13A59" w:rsidRDefault="00E945A3" w:rsidP="00B64A19">
            <w:pPr>
              <w:tabs>
                <w:tab w:val="left" w:pos="6480"/>
              </w:tabs>
              <w:jc w:val="both"/>
            </w:pPr>
          </w:p>
        </w:tc>
        <w:tc>
          <w:tcPr>
            <w:tcW w:w="450" w:type="dxa"/>
            <w:shd w:val="clear" w:color="auto" w:fill="auto"/>
          </w:tcPr>
          <w:p w:rsidR="00E945A3" w:rsidRPr="00F13A59" w:rsidRDefault="00E945A3" w:rsidP="00B64A19">
            <w:pPr>
              <w:tabs>
                <w:tab w:val="left" w:pos="6480"/>
              </w:tabs>
              <w:jc w:val="both"/>
            </w:pPr>
          </w:p>
        </w:tc>
        <w:tc>
          <w:tcPr>
            <w:tcW w:w="414" w:type="dxa"/>
            <w:shd w:val="clear" w:color="auto" w:fill="auto"/>
          </w:tcPr>
          <w:p w:rsidR="00E945A3" w:rsidRPr="00F13A59" w:rsidRDefault="00E945A3" w:rsidP="00B64A19">
            <w:pPr>
              <w:tabs>
                <w:tab w:val="left" w:pos="6480"/>
              </w:tabs>
              <w:jc w:val="both"/>
            </w:pPr>
          </w:p>
        </w:tc>
        <w:tc>
          <w:tcPr>
            <w:tcW w:w="400" w:type="dxa"/>
            <w:gridSpan w:val="2"/>
            <w:shd w:val="clear" w:color="auto" w:fill="auto"/>
          </w:tcPr>
          <w:p w:rsidR="00E945A3" w:rsidRPr="00F13A59" w:rsidRDefault="00E945A3" w:rsidP="00B64A19">
            <w:pPr>
              <w:tabs>
                <w:tab w:val="left" w:pos="6480"/>
              </w:tabs>
              <w:jc w:val="both"/>
            </w:pPr>
          </w:p>
        </w:tc>
        <w:tc>
          <w:tcPr>
            <w:tcW w:w="428" w:type="dxa"/>
            <w:shd w:val="clear" w:color="auto" w:fill="auto"/>
          </w:tcPr>
          <w:p w:rsidR="00E945A3" w:rsidRPr="00F13A59" w:rsidRDefault="00E945A3" w:rsidP="00B64A19">
            <w:pPr>
              <w:tabs>
                <w:tab w:val="left" w:pos="6480"/>
              </w:tabs>
              <w:jc w:val="both"/>
            </w:pPr>
          </w:p>
        </w:tc>
        <w:tc>
          <w:tcPr>
            <w:tcW w:w="386" w:type="dxa"/>
            <w:gridSpan w:val="2"/>
            <w:shd w:val="clear" w:color="auto" w:fill="auto"/>
          </w:tcPr>
          <w:p w:rsidR="00E945A3" w:rsidRPr="00F13A59" w:rsidRDefault="00E945A3" w:rsidP="00B64A19">
            <w:pPr>
              <w:tabs>
                <w:tab w:val="left" w:pos="6480"/>
              </w:tabs>
              <w:jc w:val="both"/>
            </w:pPr>
          </w:p>
        </w:tc>
        <w:tc>
          <w:tcPr>
            <w:tcW w:w="364" w:type="dxa"/>
            <w:shd w:val="clear" w:color="auto" w:fill="auto"/>
          </w:tcPr>
          <w:p w:rsidR="00E945A3" w:rsidRPr="00F13A59" w:rsidRDefault="00E945A3" w:rsidP="00B64A19">
            <w:pPr>
              <w:tabs>
                <w:tab w:val="left" w:pos="6480"/>
              </w:tabs>
              <w:jc w:val="both"/>
            </w:pPr>
          </w:p>
        </w:tc>
        <w:tc>
          <w:tcPr>
            <w:tcW w:w="367" w:type="dxa"/>
            <w:gridSpan w:val="3"/>
            <w:shd w:val="clear" w:color="auto" w:fill="auto"/>
          </w:tcPr>
          <w:p w:rsidR="00E945A3" w:rsidRPr="00F13A59" w:rsidRDefault="00E945A3" w:rsidP="00B64A19">
            <w:pPr>
              <w:tabs>
                <w:tab w:val="left" w:pos="6480"/>
              </w:tabs>
              <w:jc w:val="both"/>
            </w:pPr>
          </w:p>
        </w:tc>
        <w:tc>
          <w:tcPr>
            <w:tcW w:w="361" w:type="dxa"/>
            <w:gridSpan w:val="3"/>
            <w:shd w:val="clear" w:color="auto" w:fill="auto"/>
          </w:tcPr>
          <w:p w:rsidR="00E945A3" w:rsidRPr="00F13A59" w:rsidRDefault="00E945A3" w:rsidP="00B64A19">
            <w:pPr>
              <w:tabs>
                <w:tab w:val="left" w:pos="6480"/>
              </w:tabs>
              <w:jc w:val="both"/>
            </w:pPr>
            <w:r w:rsidRPr="00F13A59">
              <w:t>C</w:t>
            </w:r>
          </w:p>
        </w:tc>
        <w:tc>
          <w:tcPr>
            <w:tcW w:w="364" w:type="dxa"/>
            <w:gridSpan w:val="3"/>
            <w:shd w:val="clear" w:color="auto" w:fill="auto"/>
          </w:tcPr>
          <w:p w:rsidR="00E945A3" w:rsidRPr="00F13A59" w:rsidRDefault="00E945A3" w:rsidP="00B64A19">
            <w:pPr>
              <w:tabs>
                <w:tab w:val="left" w:pos="6480"/>
              </w:tabs>
              <w:jc w:val="both"/>
            </w:pPr>
          </w:p>
        </w:tc>
        <w:tc>
          <w:tcPr>
            <w:tcW w:w="365"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0" w:type="dxa"/>
            <w:gridSpan w:val="3"/>
            <w:shd w:val="clear" w:color="auto" w:fill="auto"/>
          </w:tcPr>
          <w:p w:rsidR="00E945A3" w:rsidRPr="00F13A59" w:rsidRDefault="00E945A3" w:rsidP="00B64A19">
            <w:pPr>
              <w:tabs>
                <w:tab w:val="left" w:pos="6480"/>
              </w:tabs>
              <w:jc w:val="both"/>
            </w:pPr>
          </w:p>
        </w:tc>
        <w:tc>
          <w:tcPr>
            <w:tcW w:w="365" w:type="dxa"/>
            <w:shd w:val="clear" w:color="auto" w:fill="auto"/>
          </w:tcPr>
          <w:p w:rsidR="00E945A3" w:rsidRPr="00F13A59" w:rsidRDefault="00E945A3" w:rsidP="00B64A19">
            <w:pPr>
              <w:tabs>
                <w:tab w:val="left" w:pos="6480"/>
              </w:tabs>
              <w:jc w:val="both"/>
            </w:pPr>
          </w:p>
        </w:tc>
        <w:tc>
          <w:tcPr>
            <w:tcW w:w="270" w:type="dxa"/>
            <w:shd w:val="clear" w:color="auto" w:fill="auto"/>
          </w:tcPr>
          <w:p w:rsidR="00E945A3" w:rsidRPr="00F13A59" w:rsidRDefault="00E945A3"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Шифра пријаве</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Шифра клијента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Шифра огласа за станове</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Учешће</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Редни број на пријави</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Редни број стана у огласу</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Добијен стан</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r w:rsidRPr="00F13A59">
              <w:t>C</w:t>
            </w: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val="restart"/>
            <w:shd w:val="clear" w:color="auto" w:fill="auto"/>
          </w:tcPr>
          <w:p w:rsidR="00D31008" w:rsidRPr="00F13A59" w:rsidRDefault="003368E7" w:rsidP="00B64A19">
            <w:pPr>
              <w:tabs>
                <w:tab w:val="left" w:pos="6480"/>
              </w:tabs>
            </w:pPr>
            <w:r w:rsidRPr="00B64A19">
              <w:rPr>
                <w:b/>
                <w:bCs/>
              </w:rPr>
              <w:t xml:space="preserve">17. </w:t>
            </w:r>
            <w:r w:rsidR="00027D08" w:rsidRPr="00B64A19">
              <w:rPr>
                <w:b/>
                <w:bCs/>
              </w:rPr>
              <w:t xml:space="preserve">Пројекти </w:t>
            </w:r>
          </w:p>
        </w:tc>
        <w:tc>
          <w:tcPr>
            <w:tcW w:w="1562" w:type="dxa"/>
            <w:shd w:val="clear" w:color="auto" w:fill="auto"/>
          </w:tcPr>
          <w:p w:rsidR="00D31008" w:rsidRPr="00F7496A" w:rsidRDefault="00D31008" w:rsidP="00B83FA7">
            <w:r w:rsidRPr="00F7496A">
              <w:t>Датум</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Шифра  пројекта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val="restart"/>
            <w:shd w:val="clear" w:color="auto" w:fill="auto"/>
          </w:tcPr>
          <w:p w:rsidR="00027D08" w:rsidRPr="00027D08" w:rsidRDefault="003368E7" w:rsidP="00B64A19">
            <w:pPr>
              <w:tabs>
                <w:tab w:val="left" w:pos="6480"/>
              </w:tabs>
              <w:jc w:val="both"/>
            </w:pPr>
            <w:r w:rsidRPr="00B64A19">
              <w:rPr>
                <w:b/>
                <w:bCs/>
              </w:rPr>
              <w:t xml:space="preserve">18. </w:t>
            </w:r>
            <w:r w:rsidR="00027D08" w:rsidRPr="00B64A19">
              <w:rPr>
                <w:b/>
                <w:bCs/>
              </w:rPr>
              <w:t>Добављачи пројекта</w:t>
            </w:r>
          </w:p>
          <w:p w:rsidR="00D31008" w:rsidRPr="00F13A59" w:rsidRDefault="00D31008" w:rsidP="00B64A19">
            <w:pPr>
              <w:tabs>
                <w:tab w:val="left" w:pos="6480"/>
              </w:tabs>
              <w:jc w:val="both"/>
            </w:pPr>
          </w:p>
        </w:tc>
        <w:tc>
          <w:tcPr>
            <w:tcW w:w="1562" w:type="dxa"/>
            <w:shd w:val="clear" w:color="auto" w:fill="auto"/>
          </w:tcPr>
          <w:p w:rsidR="00D31008" w:rsidRPr="00F7496A" w:rsidRDefault="00D31008" w:rsidP="00B83FA7">
            <w:r w:rsidRPr="00F7496A">
              <w:t>Шифра уговора о куповини пројекта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Шифра добављача пројекта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Назив добављача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Адреса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Град</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562" w:type="dxa"/>
            <w:shd w:val="clear" w:color="auto" w:fill="auto"/>
          </w:tcPr>
          <w:p w:rsidR="00D31008" w:rsidRPr="00F7496A" w:rsidRDefault="00D31008" w:rsidP="00B83FA7">
            <w:r w:rsidRPr="00F7496A">
              <w:t>Е-маил адреса</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val="restart"/>
            <w:shd w:val="clear" w:color="auto" w:fill="auto"/>
          </w:tcPr>
          <w:p w:rsidR="00D31008" w:rsidRPr="00F13A59" w:rsidRDefault="003368E7" w:rsidP="00B64A19">
            <w:pPr>
              <w:tabs>
                <w:tab w:val="left" w:pos="6480"/>
              </w:tabs>
              <w:jc w:val="both"/>
            </w:pPr>
            <w:r w:rsidRPr="00B64A19">
              <w:rPr>
                <w:b/>
              </w:rPr>
              <w:t xml:space="preserve">19. </w:t>
            </w:r>
            <w:r w:rsidR="00027D08" w:rsidRPr="00B64A19">
              <w:rPr>
                <w:b/>
              </w:rPr>
              <w:t xml:space="preserve">Понуде пројеката </w:t>
            </w:r>
          </w:p>
        </w:tc>
        <w:tc>
          <w:tcPr>
            <w:tcW w:w="1562" w:type="dxa"/>
            <w:shd w:val="clear" w:color="auto" w:fill="auto"/>
          </w:tcPr>
          <w:p w:rsidR="00D31008" w:rsidRPr="00F7496A" w:rsidRDefault="00D31008" w:rsidP="00B83FA7">
            <w:r w:rsidRPr="00F7496A">
              <w:t>Текући рачун</w:t>
            </w:r>
          </w:p>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r w:rsidR="00020F2B" w:rsidRPr="00F13A59" w:rsidTr="006779C1">
        <w:tc>
          <w:tcPr>
            <w:tcW w:w="1336" w:type="dxa"/>
            <w:vMerge/>
            <w:shd w:val="clear" w:color="auto" w:fill="auto"/>
          </w:tcPr>
          <w:p w:rsidR="00D31008" w:rsidRPr="00F13A59" w:rsidRDefault="00D31008" w:rsidP="00B64A19">
            <w:pPr>
              <w:tabs>
                <w:tab w:val="left" w:pos="6480"/>
              </w:tabs>
              <w:jc w:val="both"/>
            </w:pPr>
          </w:p>
        </w:tc>
        <w:tc>
          <w:tcPr>
            <w:tcW w:w="1562" w:type="dxa"/>
            <w:shd w:val="clear" w:color="auto" w:fill="auto"/>
          </w:tcPr>
          <w:p w:rsidR="00D31008" w:rsidRDefault="00D31008" w:rsidP="00B83FA7">
            <w:r w:rsidRPr="00F7496A">
              <w:t>Шифра понуде пројекта</w:t>
            </w:r>
          </w:p>
          <w:p w:rsidR="006779C1" w:rsidRDefault="006779C1" w:rsidP="00B83FA7"/>
          <w:p w:rsidR="006779C1" w:rsidRDefault="006779C1" w:rsidP="00B83FA7"/>
          <w:p w:rsidR="006779C1" w:rsidRDefault="006779C1" w:rsidP="00B83FA7"/>
          <w:p w:rsidR="006779C1" w:rsidRPr="006779C1" w:rsidRDefault="006779C1" w:rsidP="00B83FA7"/>
        </w:tc>
        <w:tc>
          <w:tcPr>
            <w:tcW w:w="360" w:type="dxa"/>
            <w:shd w:val="clear" w:color="auto" w:fill="auto"/>
          </w:tcPr>
          <w:p w:rsidR="00D31008" w:rsidRPr="00F13A59" w:rsidRDefault="00D31008" w:rsidP="00B64A19">
            <w:pPr>
              <w:tabs>
                <w:tab w:val="left" w:pos="6480"/>
              </w:tabs>
              <w:jc w:val="both"/>
            </w:pPr>
          </w:p>
        </w:tc>
        <w:tc>
          <w:tcPr>
            <w:tcW w:w="326"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4" w:type="dxa"/>
            <w:shd w:val="clear" w:color="auto" w:fill="auto"/>
          </w:tcPr>
          <w:p w:rsidR="00D31008" w:rsidRPr="00F13A59" w:rsidRDefault="00D31008" w:rsidP="00B64A19">
            <w:pPr>
              <w:tabs>
                <w:tab w:val="left" w:pos="6480"/>
              </w:tabs>
              <w:jc w:val="both"/>
            </w:pPr>
            <w:r w:rsidRPr="00F13A59">
              <w:t>C</w:t>
            </w:r>
          </w:p>
        </w:tc>
        <w:tc>
          <w:tcPr>
            <w:tcW w:w="450" w:type="dxa"/>
            <w:shd w:val="clear" w:color="auto" w:fill="auto"/>
          </w:tcPr>
          <w:p w:rsidR="00D31008" w:rsidRPr="00F13A59" w:rsidRDefault="00D31008" w:rsidP="00B64A19">
            <w:pPr>
              <w:tabs>
                <w:tab w:val="left" w:pos="6480"/>
              </w:tabs>
              <w:jc w:val="both"/>
            </w:pPr>
          </w:p>
        </w:tc>
        <w:tc>
          <w:tcPr>
            <w:tcW w:w="414" w:type="dxa"/>
            <w:shd w:val="clear" w:color="auto" w:fill="auto"/>
          </w:tcPr>
          <w:p w:rsidR="00D31008" w:rsidRPr="00F13A59" w:rsidRDefault="00D31008" w:rsidP="00B64A19">
            <w:pPr>
              <w:tabs>
                <w:tab w:val="left" w:pos="6480"/>
              </w:tabs>
              <w:jc w:val="both"/>
            </w:pPr>
          </w:p>
        </w:tc>
        <w:tc>
          <w:tcPr>
            <w:tcW w:w="400" w:type="dxa"/>
            <w:gridSpan w:val="2"/>
            <w:shd w:val="clear" w:color="auto" w:fill="auto"/>
          </w:tcPr>
          <w:p w:rsidR="00D31008" w:rsidRPr="00F13A59" w:rsidRDefault="00D31008" w:rsidP="00B64A19">
            <w:pPr>
              <w:tabs>
                <w:tab w:val="left" w:pos="6480"/>
              </w:tabs>
              <w:jc w:val="both"/>
            </w:pPr>
          </w:p>
        </w:tc>
        <w:tc>
          <w:tcPr>
            <w:tcW w:w="428" w:type="dxa"/>
            <w:shd w:val="clear" w:color="auto" w:fill="auto"/>
          </w:tcPr>
          <w:p w:rsidR="00D31008" w:rsidRPr="00F13A59" w:rsidRDefault="00D31008" w:rsidP="00B64A19">
            <w:pPr>
              <w:tabs>
                <w:tab w:val="left" w:pos="6480"/>
              </w:tabs>
              <w:jc w:val="both"/>
            </w:pPr>
          </w:p>
        </w:tc>
        <w:tc>
          <w:tcPr>
            <w:tcW w:w="386" w:type="dxa"/>
            <w:gridSpan w:val="2"/>
            <w:shd w:val="clear" w:color="auto" w:fill="auto"/>
          </w:tcPr>
          <w:p w:rsidR="00D31008" w:rsidRPr="00F13A59" w:rsidRDefault="00D31008" w:rsidP="00B64A19">
            <w:pPr>
              <w:tabs>
                <w:tab w:val="left" w:pos="6480"/>
              </w:tabs>
              <w:jc w:val="both"/>
            </w:pPr>
          </w:p>
        </w:tc>
        <w:tc>
          <w:tcPr>
            <w:tcW w:w="364" w:type="dxa"/>
            <w:shd w:val="clear" w:color="auto" w:fill="auto"/>
          </w:tcPr>
          <w:p w:rsidR="00D31008" w:rsidRPr="00F13A59" w:rsidRDefault="00D31008" w:rsidP="00B64A19">
            <w:pPr>
              <w:tabs>
                <w:tab w:val="left" w:pos="6480"/>
              </w:tabs>
              <w:jc w:val="both"/>
            </w:pPr>
          </w:p>
        </w:tc>
        <w:tc>
          <w:tcPr>
            <w:tcW w:w="367" w:type="dxa"/>
            <w:gridSpan w:val="3"/>
            <w:shd w:val="clear" w:color="auto" w:fill="auto"/>
          </w:tcPr>
          <w:p w:rsidR="00D31008" w:rsidRPr="00F13A59" w:rsidRDefault="00D31008" w:rsidP="00B64A19">
            <w:pPr>
              <w:tabs>
                <w:tab w:val="left" w:pos="6480"/>
              </w:tabs>
              <w:jc w:val="both"/>
            </w:pPr>
          </w:p>
        </w:tc>
        <w:tc>
          <w:tcPr>
            <w:tcW w:w="361" w:type="dxa"/>
            <w:gridSpan w:val="3"/>
            <w:shd w:val="clear" w:color="auto" w:fill="auto"/>
          </w:tcPr>
          <w:p w:rsidR="00D31008" w:rsidRPr="00F13A59" w:rsidRDefault="00D31008" w:rsidP="00B64A19">
            <w:pPr>
              <w:tabs>
                <w:tab w:val="left" w:pos="6480"/>
              </w:tabs>
              <w:jc w:val="both"/>
            </w:pPr>
          </w:p>
        </w:tc>
        <w:tc>
          <w:tcPr>
            <w:tcW w:w="364" w:type="dxa"/>
            <w:gridSpan w:val="3"/>
            <w:shd w:val="clear" w:color="auto" w:fill="auto"/>
          </w:tcPr>
          <w:p w:rsidR="00D31008" w:rsidRPr="00F13A59" w:rsidRDefault="00D31008" w:rsidP="00B64A19">
            <w:pPr>
              <w:tabs>
                <w:tab w:val="left" w:pos="6480"/>
              </w:tabs>
              <w:jc w:val="both"/>
            </w:pPr>
          </w:p>
        </w:tc>
        <w:tc>
          <w:tcPr>
            <w:tcW w:w="365"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0" w:type="dxa"/>
            <w:gridSpan w:val="3"/>
            <w:shd w:val="clear" w:color="auto" w:fill="auto"/>
          </w:tcPr>
          <w:p w:rsidR="00D31008" w:rsidRPr="00F13A59" w:rsidRDefault="00D31008" w:rsidP="00B64A19">
            <w:pPr>
              <w:tabs>
                <w:tab w:val="left" w:pos="6480"/>
              </w:tabs>
              <w:jc w:val="both"/>
            </w:pPr>
          </w:p>
        </w:tc>
        <w:tc>
          <w:tcPr>
            <w:tcW w:w="365" w:type="dxa"/>
            <w:shd w:val="clear" w:color="auto" w:fill="auto"/>
          </w:tcPr>
          <w:p w:rsidR="00D31008" w:rsidRPr="00F13A59" w:rsidRDefault="00D31008" w:rsidP="00B64A19">
            <w:pPr>
              <w:tabs>
                <w:tab w:val="left" w:pos="6480"/>
              </w:tabs>
              <w:jc w:val="both"/>
            </w:pPr>
          </w:p>
        </w:tc>
        <w:tc>
          <w:tcPr>
            <w:tcW w:w="270" w:type="dxa"/>
            <w:shd w:val="clear" w:color="auto" w:fill="auto"/>
          </w:tcPr>
          <w:p w:rsidR="00D31008" w:rsidRPr="00F13A59" w:rsidRDefault="00D31008" w:rsidP="00B64A19">
            <w:pPr>
              <w:tabs>
                <w:tab w:val="left" w:pos="6480"/>
              </w:tabs>
              <w:jc w:val="both"/>
            </w:pPr>
          </w:p>
        </w:tc>
      </w:tr>
    </w:tbl>
    <w:p w:rsidR="007131B8" w:rsidRDefault="007131B8" w:rsidP="007131B8">
      <w:pPr>
        <w:tabs>
          <w:tab w:val="left" w:pos="2478"/>
          <w:tab w:val="left" w:pos="5277"/>
        </w:tabs>
      </w:pPr>
      <w:r w:rsidRPr="00F13A59">
        <w:rPr>
          <w:b/>
          <w:noProof/>
          <w:lang w:val="en-US"/>
        </w:rPr>
        <w:lastRenderedPageBreak/>
        <w:tab/>
      </w:r>
      <w:r w:rsidRPr="00F13A59">
        <w:tab/>
      </w:r>
    </w:p>
    <w:p w:rsidR="0032350A" w:rsidRPr="0032350A" w:rsidRDefault="0032350A" w:rsidP="007131B8">
      <w:pPr>
        <w:tabs>
          <w:tab w:val="left" w:pos="2478"/>
          <w:tab w:val="left" w:pos="5277"/>
        </w:tabs>
        <w:rPr>
          <w:b/>
          <w:noProof/>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49"/>
        <w:gridCol w:w="1849"/>
        <w:gridCol w:w="450"/>
        <w:gridCol w:w="450"/>
        <w:gridCol w:w="450"/>
        <w:gridCol w:w="360"/>
        <w:gridCol w:w="360"/>
        <w:gridCol w:w="360"/>
        <w:gridCol w:w="360"/>
        <w:gridCol w:w="360"/>
        <w:gridCol w:w="450"/>
        <w:gridCol w:w="360"/>
        <w:gridCol w:w="360"/>
        <w:gridCol w:w="360"/>
        <w:gridCol w:w="360"/>
        <w:gridCol w:w="360"/>
        <w:gridCol w:w="360"/>
        <w:gridCol w:w="360"/>
        <w:gridCol w:w="338"/>
        <w:gridCol w:w="236"/>
      </w:tblGrid>
      <w:tr w:rsidR="00027D08" w:rsidRPr="00F13A59" w:rsidTr="00B64A19">
        <w:trPr>
          <w:trHeight w:val="360"/>
        </w:trPr>
        <w:tc>
          <w:tcPr>
            <w:tcW w:w="1049" w:type="dxa"/>
            <w:vMerge w:val="restart"/>
            <w:shd w:val="clear" w:color="auto" w:fill="E6E6E6"/>
          </w:tcPr>
          <w:p w:rsidR="00D31008" w:rsidRPr="00F13A59" w:rsidRDefault="00027D08" w:rsidP="00B64A19">
            <w:pPr>
              <w:tabs>
                <w:tab w:val="left" w:pos="6480"/>
              </w:tabs>
              <w:jc w:val="both"/>
            </w:pPr>
            <w:r w:rsidRPr="00B64A19">
              <w:t>Складиште</w:t>
            </w:r>
          </w:p>
        </w:tc>
        <w:tc>
          <w:tcPr>
            <w:tcW w:w="1849" w:type="dxa"/>
            <w:vMerge w:val="restart"/>
            <w:shd w:val="clear" w:color="auto" w:fill="E6E6E6"/>
          </w:tcPr>
          <w:p w:rsidR="00D31008" w:rsidRPr="0001589B" w:rsidRDefault="00D31008" w:rsidP="00B83FA7">
            <w:r w:rsidRPr="0001589B">
              <w:t>Податак</w:t>
            </w:r>
          </w:p>
          <w:p w:rsidR="00D31008" w:rsidRPr="0001589B" w:rsidRDefault="00D31008" w:rsidP="00B83FA7"/>
        </w:tc>
        <w:tc>
          <w:tcPr>
            <w:tcW w:w="6694" w:type="dxa"/>
            <w:gridSpan w:val="18"/>
            <w:shd w:val="clear" w:color="auto" w:fill="E6E6E6"/>
          </w:tcPr>
          <w:p w:rsidR="00D31008" w:rsidRPr="00B64A19" w:rsidRDefault="00DD1EE5" w:rsidP="00B64A19">
            <w:pPr>
              <w:jc w:val="center"/>
            </w:pPr>
            <w:r w:rsidRPr="00DD1EE5">
              <w:rPr>
                <w:b/>
                <w:noProof/>
                <w:lang w:val="en-US"/>
              </w:rPr>
              <w:pict>
                <v:shape id="_x0000_s1051" type="#_x0000_t202" style="position:absolute;left:0;text-align:left;margin-left:452.65pt;margin-top:-.5pt;width:33.75pt;height:461.25pt;z-index:251657216;mso-position-horizontal-relative:text;mso-position-vertical-relative:text" filled="f" stroked="f">
                  <v:textbox style="layout-flow:vertical;mso-next-textbox:#_x0000_s1051">
                    <w:txbxContent>
                      <w:p w:rsidR="00D65F8D" w:rsidRPr="001D5A65" w:rsidRDefault="00D65F8D" w:rsidP="00D31008">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D31008"/>
                    </w:txbxContent>
                  </v:textbox>
                </v:shape>
              </w:pict>
            </w:r>
            <w:r w:rsidR="00027D08" w:rsidRPr="00B64A19">
              <w:t>Процеси</w:t>
            </w:r>
          </w:p>
        </w:tc>
      </w:tr>
      <w:tr w:rsidR="0055626A" w:rsidRPr="00F13A59" w:rsidTr="00B64A19">
        <w:trPr>
          <w:trHeight w:val="889"/>
        </w:trPr>
        <w:tc>
          <w:tcPr>
            <w:tcW w:w="1049" w:type="dxa"/>
            <w:vMerge/>
            <w:shd w:val="clear" w:color="auto" w:fill="E6E6E6"/>
          </w:tcPr>
          <w:p w:rsidR="00D31008" w:rsidRPr="00F13A59" w:rsidRDefault="00D31008" w:rsidP="00B64A19">
            <w:pPr>
              <w:tabs>
                <w:tab w:val="left" w:pos="6480"/>
              </w:tabs>
              <w:jc w:val="both"/>
            </w:pPr>
          </w:p>
        </w:tc>
        <w:tc>
          <w:tcPr>
            <w:tcW w:w="1849" w:type="dxa"/>
            <w:vMerge/>
            <w:shd w:val="clear" w:color="auto" w:fill="E6E6E6"/>
          </w:tcPr>
          <w:p w:rsidR="00D31008" w:rsidRPr="00F13A59" w:rsidRDefault="00D31008" w:rsidP="00B64A19">
            <w:pPr>
              <w:tabs>
                <w:tab w:val="left" w:pos="6480"/>
              </w:tabs>
              <w:jc w:val="both"/>
            </w:pP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A1.1.1</w:t>
            </w: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A1.1.2</w:t>
            </w: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A1.1.3</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A1.2</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A2.1</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A2.2</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A2.3</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A2.4</w:t>
            </w: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A3.1</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A3.2</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A3.3</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A4.1</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A4.2</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A5.1</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A5.2</w:t>
            </w:r>
          </w:p>
        </w:tc>
        <w:tc>
          <w:tcPr>
            <w:tcW w:w="36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A5.3</w:t>
            </w:r>
          </w:p>
        </w:tc>
        <w:tc>
          <w:tcPr>
            <w:tcW w:w="338"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A5.4</w:t>
            </w:r>
          </w:p>
        </w:tc>
        <w:tc>
          <w:tcPr>
            <w:tcW w:w="236" w:type="dxa"/>
            <w:shd w:val="clear" w:color="auto" w:fill="E6E6E6"/>
            <w:textDirection w:val="btLr"/>
          </w:tcPr>
          <w:p w:rsidR="00D31008" w:rsidRPr="00B64A19" w:rsidRDefault="00D31008" w:rsidP="00B64A19">
            <w:pPr>
              <w:tabs>
                <w:tab w:val="left" w:pos="6480"/>
              </w:tabs>
              <w:ind w:left="113" w:right="113"/>
              <w:jc w:val="both"/>
              <w:rPr>
                <w:b/>
              </w:rPr>
            </w:pPr>
          </w:p>
        </w:tc>
      </w:tr>
      <w:tr w:rsidR="0055626A" w:rsidRPr="00F13A59" w:rsidTr="00B64A19">
        <w:tc>
          <w:tcPr>
            <w:tcW w:w="1049" w:type="dxa"/>
            <w:vMerge w:val="restart"/>
            <w:shd w:val="clear" w:color="auto" w:fill="auto"/>
          </w:tcPr>
          <w:p w:rsidR="00027D08" w:rsidRPr="00F13A59" w:rsidRDefault="003368E7" w:rsidP="00B64A19">
            <w:pPr>
              <w:tabs>
                <w:tab w:val="left" w:pos="6480"/>
              </w:tabs>
              <w:jc w:val="both"/>
            </w:pPr>
            <w:r w:rsidRPr="00B64A19">
              <w:rPr>
                <w:b/>
              </w:rPr>
              <w:t xml:space="preserve">19. </w:t>
            </w:r>
            <w:r w:rsidR="00027D08" w:rsidRPr="00B64A19">
              <w:rPr>
                <w:b/>
              </w:rPr>
              <w:t>Понуде пројеката</w:t>
            </w:r>
          </w:p>
          <w:p w:rsidR="00D31008" w:rsidRPr="00F13A59" w:rsidRDefault="00D31008" w:rsidP="00B64A19">
            <w:pPr>
              <w:tabs>
                <w:tab w:val="left" w:pos="6480"/>
              </w:tabs>
              <w:ind w:firstLine="426"/>
              <w:jc w:val="both"/>
            </w:pPr>
          </w:p>
        </w:tc>
        <w:tc>
          <w:tcPr>
            <w:tcW w:w="1849" w:type="dxa"/>
            <w:shd w:val="clear" w:color="auto" w:fill="auto"/>
          </w:tcPr>
          <w:p w:rsidR="00D31008" w:rsidRPr="0001589B" w:rsidRDefault="00D31008" w:rsidP="00B83FA7">
            <w:r w:rsidRPr="0001589B">
              <w:t>Назив добављача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Адреса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Град</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Телефон</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Е-маил адреса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Текући рачун</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Назив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Опис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Цена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Датум</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val="restart"/>
            <w:shd w:val="clear" w:color="auto" w:fill="auto"/>
          </w:tcPr>
          <w:p w:rsidR="00D31008" w:rsidRPr="00F13A59" w:rsidRDefault="003368E7" w:rsidP="00B64A19">
            <w:pPr>
              <w:tabs>
                <w:tab w:val="left" w:pos="6480"/>
              </w:tabs>
            </w:pPr>
            <w:r w:rsidRPr="00B64A19">
              <w:rPr>
                <w:b/>
              </w:rPr>
              <w:t xml:space="preserve">20. </w:t>
            </w:r>
            <w:r w:rsidR="00027D08" w:rsidRPr="00B64A19">
              <w:rPr>
                <w:b/>
              </w:rPr>
              <w:t>Уговори о куповини пројекта</w:t>
            </w:r>
          </w:p>
        </w:tc>
        <w:tc>
          <w:tcPr>
            <w:tcW w:w="1849" w:type="dxa"/>
            <w:shd w:val="clear" w:color="auto" w:fill="auto"/>
          </w:tcPr>
          <w:p w:rsidR="00D31008" w:rsidRPr="0001589B" w:rsidRDefault="00D31008" w:rsidP="00B83FA7">
            <w:r w:rsidRPr="0001589B">
              <w:t>Шифра уговора о куповини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Шифра понуде идејног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Назив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Опис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Цена пројекта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Овлашћено лице агенције</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Pr="0001589B" w:rsidRDefault="00D31008" w:rsidP="00B83FA7">
            <w:r w:rsidRPr="0001589B">
              <w:t>Овлашћено лице добављача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849" w:type="dxa"/>
            <w:shd w:val="clear" w:color="auto" w:fill="auto"/>
          </w:tcPr>
          <w:p w:rsidR="00D31008" w:rsidRDefault="00D31008" w:rsidP="00B83FA7">
            <w:r w:rsidRPr="0001589B">
              <w:t>Датум</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r w:rsidRPr="00F13A59">
              <w:t>C</w:t>
            </w: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60" w:type="dxa"/>
            <w:shd w:val="clear" w:color="auto" w:fill="auto"/>
          </w:tcPr>
          <w:p w:rsidR="00D31008" w:rsidRPr="00F13A59" w:rsidRDefault="00D31008" w:rsidP="00B64A19">
            <w:pPr>
              <w:tabs>
                <w:tab w:val="left" w:pos="6480"/>
              </w:tabs>
              <w:jc w:val="both"/>
            </w:pPr>
          </w:p>
        </w:tc>
        <w:tc>
          <w:tcPr>
            <w:tcW w:w="338" w:type="dxa"/>
            <w:shd w:val="clear" w:color="auto" w:fill="auto"/>
          </w:tcPr>
          <w:p w:rsidR="00D31008" w:rsidRPr="00F13A59" w:rsidRDefault="00D31008" w:rsidP="00B64A19">
            <w:pPr>
              <w:tabs>
                <w:tab w:val="left" w:pos="6480"/>
              </w:tabs>
              <w:jc w:val="both"/>
            </w:pPr>
          </w:p>
        </w:tc>
        <w:tc>
          <w:tcPr>
            <w:tcW w:w="236" w:type="dxa"/>
            <w:shd w:val="clear" w:color="auto" w:fill="auto"/>
          </w:tcPr>
          <w:p w:rsidR="00D31008" w:rsidRPr="00F13A59" w:rsidRDefault="00D31008" w:rsidP="00B64A19">
            <w:pPr>
              <w:tabs>
                <w:tab w:val="left" w:pos="6480"/>
              </w:tabs>
              <w:jc w:val="both"/>
            </w:pPr>
          </w:p>
        </w:tc>
      </w:tr>
    </w:tbl>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6779C1" w:rsidRDefault="006779C1"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rPr>
          <w:b/>
          <w:bCs/>
        </w:rPr>
      </w:pPr>
    </w:p>
    <w:p w:rsidR="007131B8" w:rsidRPr="00F13A59" w:rsidRDefault="007131B8" w:rsidP="007131B8">
      <w:pPr>
        <w:tabs>
          <w:tab w:val="left" w:pos="2052"/>
          <w:tab w:val="left" w:pos="5062"/>
          <w:tab w:val="left" w:pos="5560"/>
          <w:tab w:val="left" w:pos="6058"/>
          <w:tab w:val="left" w:pos="6556"/>
          <w:tab w:val="left" w:pos="7052"/>
          <w:tab w:val="left" w:pos="7548"/>
          <w:tab w:val="left" w:pos="8044"/>
          <w:tab w:val="left" w:pos="8540"/>
          <w:tab w:val="left" w:pos="9036"/>
          <w:tab w:val="left" w:pos="9532"/>
          <w:tab w:val="left" w:pos="10028"/>
          <w:tab w:val="left" w:pos="10524"/>
          <w:tab w:val="left" w:pos="11020"/>
          <w:tab w:val="left" w:pos="11516"/>
          <w:tab w:val="left" w:pos="12012"/>
          <w:tab w:val="left" w:pos="12508"/>
          <w:tab w:val="left" w:pos="13004"/>
          <w:tab w:val="left" w:pos="13500"/>
        </w:tabs>
      </w:pPr>
      <w:r w:rsidRPr="00F13A59">
        <w:rPr>
          <w:b/>
          <w:bCs/>
          <w:lang w:val="pl-PL"/>
        </w:rPr>
        <w:tab/>
      </w:r>
      <w:r w:rsidRPr="00F13A59">
        <w:rPr>
          <w:i/>
        </w:rPr>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r w:rsidRPr="00F13A59">
        <w:tab/>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49"/>
        <w:gridCol w:w="1759"/>
        <w:gridCol w:w="450"/>
        <w:gridCol w:w="450"/>
        <w:gridCol w:w="344"/>
        <w:gridCol w:w="16"/>
        <w:gridCol w:w="344"/>
        <w:gridCol w:w="16"/>
        <w:gridCol w:w="434"/>
        <w:gridCol w:w="16"/>
        <w:gridCol w:w="434"/>
        <w:gridCol w:w="16"/>
        <w:gridCol w:w="344"/>
        <w:gridCol w:w="16"/>
        <w:gridCol w:w="344"/>
        <w:gridCol w:w="16"/>
        <w:gridCol w:w="344"/>
        <w:gridCol w:w="16"/>
        <w:gridCol w:w="344"/>
        <w:gridCol w:w="16"/>
        <w:gridCol w:w="344"/>
        <w:gridCol w:w="16"/>
        <w:gridCol w:w="344"/>
        <w:gridCol w:w="16"/>
        <w:gridCol w:w="434"/>
        <w:gridCol w:w="16"/>
        <w:gridCol w:w="344"/>
        <w:gridCol w:w="16"/>
        <w:gridCol w:w="344"/>
        <w:gridCol w:w="16"/>
        <w:gridCol w:w="344"/>
        <w:gridCol w:w="16"/>
        <w:gridCol w:w="322"/>
        <w:gridCol w:w="16"/>
        <w:gridCol w:w="220"/>
        <w:gridCol w:w="16"/>
      </w:tblGrid>
      <w:tr w:rsidR="00824BB8" w:rsidRPr="00F13A59" w:rsidTr="00B64A19">
        <w:trPr>
          <w:trHeight w:val="360"/>
        </w:trPr>
        <w:tc>
          <w:tcPr>
            <w:tcW w:w="1049" w:type="dxa"/>
            <w:vMerge w:val="restart"/>
            <w:shd w:val="clear" w:color="auto" w:fill="E6E6E6"/>
          </w:tcPr>
          <w:p w:rsidR="00824BB8" w:rsidRPr="00B64A19" w:rsidRDefault="00824BB8" w:rsidP="00B64A19">
            <w:pPr>
              <w:tabs>
                <w:tab w:val="left" w:pos="6480"/>
              </w:tabs>
              <w:jc w:val="both"/>
            </w:pPr>
            <w:r w:rsidRPr="00B64A19">
              <w:t>Складиште</w:t>
            </w:r>
          </w:p>
          <w:p w:rsidR="00D31008" w:rsidRPr="00F13A59" w:rsidRDefault="00D31008" w:rsidP="00B64A19">
            <w:pPr>
              <w:tabs>
                <w:tab w:val="left" w:pos="6480"/>
              </w:tabs>
              <w:jc w:val="both"/>
            </w:pPr>
          </w:p>
        </w:tc>
        <w:tc>
          <w:tcPr>
            <w:tcW w:w="1759" w:type="dxa"/>
            <w:vMerge w:val="restart"/>
            <w:shd w:val="clear" w:color="auto" w:fill="E6E6E6"/>
          </w:tcPr>
          <w:p w:rsidR="00D31008" w:rsidRPr="00DD6BFF" w:rsidRDefault="00D31008" w:rsidP="00B83FA7">
            <w:r w:rsidRPr="00DD6BFF">
              <w:t>Податак</w:t>
            </w:r>
          </w:p>
          <w:p w:rsidR="00D31008" w:rsidRPr="00DD6BFF" w:rsidRDefault="00D31008" w:rsidP="00B83FA7"/>
        </w:tc>
        <w:tc>
          <w:tcPr>
            <w:tcW w:w="6784" w:type="dxa"/>
            <w:gridSpan w:val="34"/>
            <w:shd w:val="clear" w:color="auto" w:fill="E6E6E6"/>
          </w:tcPr>
          <w:p w:rsidR="00D31008" w:rsidRPr="00F13A59" w:rsidRDefault="00DD1EE5" w:rsidP="00B64A19">
            <w:pPr>
              <w:jc w:val="center"/>
            </w:pPr>
            <w:r w:rsidRPr="00DD1EE5">
              <w:rPr>
                <w:b/>
                <w:bCs/>
                <w:noProof/>
                <w:lang w:val="en-US"/>
              </w:rPr>
              <w:pict>
                <v:shape id="_x0000_s1052" type="#_x0000_t202" style="position:absolute;left:0;text-align:left;margin-left:454.9pt;margin-top:-.5pt;width:33.75pt;height:457.5pt;z-index:251658240;mso-position-horizontal-relative:text;mso-position-vertical-relative:text" filled="f" stroked="f">
                  <v:textbox style="layout-flow:vertical;mso-next-textbox:#_x0000_s1052">
                    <w:txbxContent>
                      <w:p w:rsidR="00D65F8D" w:rsidRPr="001D5A65" w:rsidRDefault="00D65F8D" w:rsidP="00D31008">
                        <w:pPr>
                          <w:pStyle w:val="Header"/>
                          <w:pBdr>
                            <w:bottom w:val="single" w:sz="4" w:space="1" w:color="auto"/>
                          </w:pBdr>
                          <w:rPr>
                            <w:b/>
                            <w:i/>
                          </w:rPr>
                        </w:pPr>
                        <w:r w:rsidRPr="001D5A65">
                          <w:rPr>
                            <w:b/>
                            <w:i/>
                          </w:rPr>
                          <w:t>Diplomski  rad – IS stamben</w:t>
                        </w:r>
                        <w:r>
                          <w:rPr>
                            <w:b/>
                            <w:i/>
                          </w:rPr>
                          <w:t>e</w:t>
                        </w:r>
                        <w:r w:rsidRPr="001D5A65">
                          <w:rPr>
                            <w:b/>
                            <w:i/>
                          </w:rPr>
                          <w:t xml:space="preserve"> agencij</w:t>
                        </w:r>
                        <w:r>
                          <w:rPr>
                            <w:b/>
                            <w:i/>
                          </w:rPr>
                          <w:t>e</w:t>
                        </w:r>
                        <w:r w:rsidRPr="001D5A65">
                          <w:rPr>
                            <w:b/>
                            <w:i/>
                          </w:rPr>
                          <w:t xml:space="preserve"> “Izgradnja”</w:t>
                        </w:r>
                      </w:p>
                      <w:p w:rsidR="00D65F8D" w:rsidRPr="00E3438A" w:rsidRDefault="00D65F8D" w:rsidP="00D31008"/>
                    </w:txbxContent>
                  </v:textbox>
                </v:shape>
              </w:pict>
            </w:r>
            <w:r w:rsidR="00824BB8" w:rsidRPr="00B64A19">
              <w:t xml:space="preserve">Процеси </w:t>
            </w:r>
          </w:p>
        </w:tc>
      </w:tr>
      <w:tr w:rsidR="0055626A" w:rsidRPr="00F13A59" w:rsidTr="00B64A19">
        <w:trPr>
          <w:trHeight w:val="889"/>
        </w:trPr>
        <w:tc>
          <w:tcPr>
            <w:tcW w:w="1049" w:type="dxa"/>
            <w:vMerge/>
            <w:shd w:val="clear" w:color="auto" w:fill="E6E6E6"/>
          </w:tcPr>
          <w:p w:rsidR="00D31008" w:rsidRPr="00F13A59" w:rsidRDefault="00D31008" w:rsidP="00B64A19">
            <w:pPr>
              <w:tabs>
                <w:tab w:val="left" w:pos="6480"/>
              </w:tabs>
              <w:jc w:val="both"/>
            </w:pPr>
          </w:p>
        </w:tc>
        <w:tc>
          <w:tcPr>
            <w:tcW w:w="1759" w:type="dxa"/>
            <w:vMerge/>
            <w:shd w:val="clear" w:color="auto" w:fill="E6E6E6"/>
          </w:tcPr>
          <w:p w:rsidR="00D31008" w:rsidRPr="00F13A59" w:rsidRDefault="00D31008" w:rsidP="00B64A19">
            <w:pPr>
              <w:tabs>
                <w:tab w:val="left" w:pos="6480"/>
              </w:tabs>
              <w:jc w:val="both"/>
            </w:pP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A1.1.1</w:t>
            </w:r>
          </w:p>
        </w:tc>
        <w:tc>
          <w:tcPr>
            <w:tcW w:w="450" w:type="dxa"/>
            <w:shd w:val="clear" w:color="auto" w:fill="E6E6E6"/>
            <w:textDirection w:val="btLr"/>
          </w:tcPr>
          <w:p w:rsidR="00D31008" w:rsidRPr="00B64A19" w:rsidRDefault="00D31008" w:rsidP="00B64A19">
            <w:pPr>
              <w:tabs>
                <w:tab w:val="left" w:pos="6480"/>
              </w:tabs>
              <w:ind w:left="113" w:right="113"/>
              <w:jc w:val="both"/>
              <w:rPr>
                <w:b/>
              </w:rPr>
            </w:pPr>
            <w:r w:rsidRPr="00B64A19">
              <w:rPr>
                <w:b/>
              </w:rPr>
              <w:t>A1.1.2</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A1.1.3</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A1.2</w:t>
            </w:r>
          </w:p>
        </w:tc>
        <w:tc>
          <w:tcPr>
            <w:tcW w:w="45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A2.1</w:t>
            </w:r>
          </w:p>
        </w:tc>
        <w:tc>
          <w:tcPr>
            <w:tcW w:w="45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A2.2</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A2.3</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A2.4</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A3.1</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A3.2</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A3.3</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A4.1</w:t>
            </w:r>
          </w:p>
        </w:tc>
        <w:tc>
          <w:tcPr>
            <w:tcW w:w="45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A4.2</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A5.1</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A5.2</w:t>
            </w:r>
          </w:p>
        </w:tc>
        <w:tc>
          <w:tcPr>
            <w:tcW w:w="360"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A5.3</w:t>
            </w:r>
          </w:p>
        </w:tc>
        <w:tc>
          <w:tcPr>
            <w:tcW w:w="338" w:type="dxa"/>
            <w:gridSpan w:val="2"/>
            <w:shd w:val="clear" w:color="auto" w:fill="E6E6E6"/>
            <w:textDirection w:val="btLr"/>
          </w:tcPr>
          <w:p w:rsidR="00D31008" w:rsidRPr="00B64A19" w:rsidRDefault="00D31008" w:rsidP="00B64A19">
            <w:pPr>
              <w:tabs>
                <w:tab w:val="left" w:pos="6480"/>
              </w:tabs>
              <w:ind w:left="113" w:right="113"/>
              <w:jc w:val="both"/>
              <w:rPr>
                <w:b/>
              </w:rPr>
            </w:pPr>
            <w:r w:rsidRPr="00B64A19">
              <w:rPr>
                <w:b/>
              </w:rPr>
              <w:t>A5.4</w:t>
            </w:r>
          </w:p>
        </w:tc>
        <w:tc>
          <w:tcPr>
            <w:tcW w:w="236" w:type="dxa"/>
            <w:gridSpan w:val="2"/>
            <w:shd w:val="clear" w:color="auto" w:fill="E6E6E6"/>
            <w:textDirection w:val="btLr"/>
          </w:tcPr>
          <w:p w:rsidR="00D31008" w:rsidRPr="00B64A19" w:rsidRDefault="00D31008" w:rsidP="00B64A19">
            <w:pPr>
              <w:tabs>
                <w:tab w:val="left" w:pos="6480"/>
              </w:tabs>
              <w:ind w:left="113" w:right="113"/>
              <w:jc w:val="both"/>
              <w:rPr>
                <w:b/>
              </w:rPr>
            </w:pPr>
          </w:p>
        </w:tc>
      </w:tr>
      <w:tr w:rsidR="0055626A" w:rsidRPr="00F13A59" w:rsidTr="00B64A19">
        <w:tc>
          <w:tcPr>
            <w:tcW w:w="1049" w:type="dxa"/>
            <w:vMerge w:val="restart"/>
            <w:shd w:val="clear" w:color="auto" w:fill="auto"/>
          </w:tcPr>
          <w:p w:rsidR="00D31008" w:rsidRPr="00F13A59" w:rsidRDefault="003368E7" w:rsidP="00B64A19">
            <w:pPr>
              <w:tabs>
                <w:tab w:val="left" w:pos="6480"/>
              </w:tabs>
              <w:jc w:val="both"/>
            </w:pPr>
            <w:r w:rsidRPr="00B64A19">
              <w:rPr>
                <w:b/>
                <w:bCs/>
              </w:rPr>
              <w:t xml:space="preserve">21. </w:t>
            </w:r>
            <w:r w:rsidR="00824BB8" w:rsidRPr="00B64A19">
              <w:rPr>
                <w:b/>
                <w:bCs/>
              </w:rPr>
              <w:t>Локације</w:t>
            </w:r>
          </w:p>
        </w:tc>
        <w:tc>
          <w:tcPr>
            <w:tcW w:w="1759" w:type="dxa"/>
            <w:shd w:val="clear" w:color="auto" w:fill="auto"/>
          </w:tcPr>
          <w:p w:rsidR="00D31008" w:rsidRPr="00DD6BFF" w:rsidRDefault="00D31008" w:rsidP="00B83FA7">
            <w:r w:rsidRPr="00DD6BFF">
              <w:t>Шифра локације</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r w:rsidRPr="00F13A59">
              <w:t>R</w:t>
            </w: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rPr>
          <w:gridAfter w:val="1"/>
          <w:wAfter w:w="16" w:type="dxa"/>
        </w:trPr>
        <w:tc>
          <w:tcPr>
            <w:tcW w:w="1049"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759" w:type="dxa"/>
            <w:shd w:val="clear" w:color="auto" w:fill="auto"/>
          </w:tcPr>
          <w:p w:rsidR="00D31008" w:rsidRPr="00DD6BFF" w:rsidRDefault="00D31008" w:rsidP="00B83FA7">
            <w:r w:rsidRPr="00DD6BFF">
              <w:t>Шифра уговора о куповини локације</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44"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r w:rsidRPr="00F13A59">
              <w:t>R</w:t>
            </w: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E97578">
            <w:pPr>
              <w:numPr>
                <w:ilvl w:val="0"/>
                <w:numId w:val="19"/>
              </w:numPr>
              <w:tabs>
                <w:tab w:val="num" w:pos="426"/>
                <w:tab w:val="left" w:pos="6480"/>
              </w:tabs>
              <w:ind w:left="426" w:hanging="426"/>
              <w:jc w:val="both"/>
            </w:pPr>
          </w:p>
        </w:tc>
        <w:tc>
          <w:tcPr>
            <w:tcW w:w="1759" w:type="dxa"/>
            <w:shd w:val="clear" w:color="auto" w:fill="auto"/>
          </w:tcPr>
          <w:p w:rsidR="00D31008" w:rsidRPr="00DD6BFF" w:rsidRDefault="00D31008" w:rsidP="00B83FA7">
            <w:r w:rsidRPr="00DD6BFF">
              <w:t>Заузета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r w:rsidRPr="00F13A59">
              <w:t>R</w:t>
            </w: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val="restart"/>
            <w:shd w:val="clear" w:color="auto" w:fill="auto"/>
          </w:tcPr>
          <w:p w:rsidR="00D31008" w:rsidRPr="00F13A59" w:rsidRDefault="003368E7" w:rsidP="00B64A19">
            <w:pPr>
              <w:tabs>
                <w:tab w:val="left" w:pos="6480"/>
              </w:tabs>
            </w:pPr>
            <w:r w:rsidRPr="00B64A19">
              <w:rPr>
                <w:b/>
                <w:bCs/>
              </w:rPr>
              <w:t xml:space="preserve">22. </w:t>
            </w:r>
            <w:r w:rsidR="00824BB8" w:rsidRPr="00B64A19">
              <w:rPr>
                <w:b/>
                <w:bCs/>
              </w:rPr>
              <w:t xml:space="preserve">Уговори за извођење радова </w:t>
            </w:r>
          </w:p>
        </w:tc>
        <w:tc>
          <w:tcPr>
            <w:tcW w:w="1759" w:type="dxa"/>
            <w:shd w:val="clear" w:color="auto" w:fill="auto"/>
          </w:tcPr>
          <w:p w:rsidR="00D31008" w:rsidRPr="00DD6BFF" w:rsidRDefault="00D31008" w:rsidP="00B83FA7">
            <w:r w:rsidRPr="00DD6BFF">
              <w:t>Шифра уговора за извођење радова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Pr="00DD6BFF" w:rsidRDefault="00D31008" w:rsidP="00B83FA7">
            <w:r w:rsidRPr="00DD6BFF">
              <w:t>Шифра понуде за извођење радова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Pr="00DD6BFF" w:rsidRDefault="00D31008" w:rsidP="00B83FA7">
            <w:r w:rsidRPr="00DD6BFF">
              <w:t>Назив радова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Pr="00DD6BFF" w:rsidRDefault="00D31008" w:rsidP="00B83FA7">
            <w:r w:rsidRPr="00DD6BFF">
              <w:t>Врста радова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Pr="00DD6BFF" w:rsidRDefault="00D31008" w:rsidP="00B83FA7">
            <w:r w:rsidRPr="00DD6BFF">
              <w:t>Цена радова</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Pr="00DD6BFF" w:rsidRDefault="00D31008" w:rsidP="00B83FA7">
            <w:r w:rsidRPr="00DD6BFF">
              <w:t>Овлашћено лице агенције</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B64A19">
            <w:pPr>
              <w:tabs>
                <w:tab w:val="left" w:pos="6480"/>
              </w:tabs>
              <w:jc w:val="both"/>
            </w:pPr>
          </w:p>
        </w:tc>
      </w:tr>
      <w:tr w:rsidR="0055626A" w:rsidRPr="00F13A59" w:rsidTr="00B64A19">
        <w:tc>
          <w:tcPr>
            <w:tcW w:w="1049" w:type="dxa"/>
            <w:vMerge/>
            <w:shd w:val="clear" w:color="auto" w:fill="auto"/>
          </w:tcPr>
          <w:p w:rsidR="00D31008" w:rsidRPr="00F13A59" w:rsidRDefault="00D31008" w:rsidP="00B64A19">
            <w:pPr>
              <w:tabs>
                <w:tab w:val="left" w:pos="6480"/>
              </w:tabs>
              <w:jc w:val="both"/>
            </w:pPr>
          </w:p>
        </w:tc>
        <w:tc>
          <w:tcPr>
            <w:tcW w:w="1759" w:type="dxa"/>
            <w:shd w:val="clear" w:color="auto" w:fill="auto"/>
          </w:tcPr>
          <w:p w:rsidR="00D31008" w:rsidRDefault="00D31008" w:rsidP="00B83FA7">
            <w:r w:rsidRPr="00DD6BFF">
              <w:t>Датум</w:t>
            </w:r>
          </w:p>
        </w:tc>
        <w:tc>
          <w:tcPr>
            <w:tcW w:w="450" w:type="dxa"/>
            <w:shd w:val="clear" w:color="auto" w:fill="auto"/>
          </w:tcPr>
          <w:p w:rsidR="00D31008" w:rsidRPr="00F13A59" w:rsidRDefault="00D31008" w:rsidP="00B64A19">
            <w:pPr>
              <w:tabs>
                <w:tab w:val="left" w:pos="6480"/>
              </w:tabs>
              <w:jc w:val="both"/>
            </w:pPr>
          </w:p>
        </w:tc>
        <w:tc>
          <w:tcPr>
            <w:tcW w:w="450" w:type="dxa"/>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45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60" w:type="dxa"/>
            <w:gridSpan w:val="2"/>
            <w:shd w:val="clear" w:color="auto" w:fill="auto"/>
          </w:tcPr>
          <w:p w:rsidR="00D31008" w:rsidRPr="00F13A59" w:rsidRDefault="00D31008" w:rsidP="00B64A19">
            <w:pPr>
              <w:tabs>
                <w:tab w:val="left" w:pos="6480"/>
              </w:tabs>
              <w:jc w:val="both"/>
            </w:pPr>
          </w:p>
        </w:tc>
        <w:tc>
          <w:tcPr>
            <w:tcW w:w="338" w:type="dxa"/>
            <w:gridSpan w:val="2"/>
            <w:shd w:val="clear" w:color="auto" w:fill="auto"/>
          </w:tcPr>
          <w:p w:rsidR="00D31008" w:rsidRPr="00F13A59" w:rsidRDefault="00D31008" w:rsidP="00B64A19">
            <w:pPr>
              <w:tabs>
                <w:tab w:val="left" w:pos="6480"/>
              </w:tabs>
              <w:jc w:val="both"/>
            </w:pPr>
          </w:p>
        </w:tc>
        <w:tc>
          <w:tcPr>
            <w:tcW w:w="236" w:type="dxa"/>
            <w:gridSpan w:val="2"/>
            <w:shd w:val="clear" w:color="auto" w:fill="auto"/>
          </w:tcPr>
          <w:p w:rsidR="00D31008" w:rsidRPr="00F13A59" w:rsidRDefault="00D31008" w:rsidP="00995F31">
            <w:pPr>
              <w:keepNext/>
              <w:tabs>
                <w:tab w:val="left" w:pos="6480"/>
              </w:tabs>
              <w:jc w:val="both"/>
            </w:pPr>
          </w:p>
        </w:tc>
      </w:tr>
    </w:tbl>
    <w:p w:rsidR="00995F31" w:rsidRDefault="00995F31" w:rsidP="00995F31">
      <w:pPr>
        <w:pStyle w:val="Caption"/>
        <w:jc w:val="center"/>
        <w:rPr>
          <w:i/>
          <w:sz w:val="22"/>
          <w:szCs w:val="22"/>
        </w:rPr>
      </w:pPr>
    </w:p>
    <w:p w:rsidR="008B25C5" w:rsidRDefault="009572F8" w:rsidP="00833583">
      <w:pPr>
        <w:pStyle w:val="NoSpacing1"/>
      </w:pPr>
      <w:r w:rsidRPr="009572F8">
        <w:t>(C – Create, R – Read, U – Update)</w:t>
      </w:r>
    </w:p>
    <w:p w:rsidR="009572F8" w:rsidRDefault="009572F8" w:rsidP="00833583">
      <w:pPr>
        <w:pStyle w:val="NoSpacing1"/>
      </w:pPr>
    </w:p>
    <w:p w:rsidR="008B25C5" w:rsidRDefault="008B25C5" w:rsidP="00833583">
      <w:pPr>
        <w:pStyle w:val="NoSpacing1"/>
        <w:rPr>
          <w:lang w:val="en-US"/>
        </w:rPr>
      </w:pPr>
    </w:p>
    <w:p w:rsidR="00244F6F" w:rsidRPr="00244F6F" w:rsidRDefault="00244F6F" w:rsidP="00833583">
      <w:pPr>
        <w:pStyle w:val="NoSpacing1"/>
        <w:rPr>
          <w:lang w:val="en-US"/>
        </w:rPr>
      </w:pPr>
    </w:p>
    <w:p w:rsidR="008B25C5" w:rsidRPr="008B25C5" w:rsidRDefault="001E3CB6" w:rsidP="003B7241">
      <w:pPr>
        <w:pStyle w:val="Heading2"/>
      </w:pPr>
      <w:bookmarkStart w:id="58" w:name="_Toc367725701"/>
      <w:r>
        <w:t>5</w:t>
      </w:r>
      <w:r w:rsidR="008B25C5" w:rsidRPr="008B25C5">
        <w:t>.6  М</w:t>
      </w:r>
      <w:r w:rsidR="00531157">
        <w:t>одел</w:t>
      </w:r>
      <w:r w:rsidR="00F04D5F">
        <w:t>ирање</w:t>
      </w:r>
      <w:r w:rsidR="00531157">
        <w:t xml:space="preserve"> података</w:t>
      </w:r>
      <w:bookmarkEnd w:id="58"/>
      <w:r w:rsidR="00531157">
        <w:t xml:space="preserve"> </w:t>
      </w:r>
    </w:p>
    <w:p w:rsidR="008B25C5" w:rsidRPr="008B25C5" w:rsidRDefault="008B25C5" w:rsidP="00833583">
      <w:pPr>
        <w:pStyle w:val="NoSpacing1"/>
      </w:pPr>
    </w:p>
    <w:p w:rsidR="008B25C5" w:rsidRPr="008B25C5" w:rsidRDefault="008B25C5" w:rsidP="00833583">
      <w:pPr>
        <w:pStyle w:val="NoSpacing1"/>
      </w:pPr>
      <w:r w:rsidRPr="008B25C5">
        <w:t xml:space="preserve">У даљем тексту овог рада спроводи се пројектна активност </w:t>
      </w:r>
      <w:r w:rsidR="002A6B5D">
        <w:t>моделирања</w:t>
      </w:r>
      <w:r w:rsidRPr="008B25C5">
        <w:t xml:space="preserve"> података, са циљем да се установи основа за пројектовање базе података на којој треба да се заснива информациони сис</w:t>
      </w:r>
      <w:r w:rsidR="00A53221">
        <w:t>тем стамбене агенције</w:t>
      </w:r>
      <w:r w:rsidRPr="008B25C5">
        <w:t xml:space="preserve">. Анализа почиње идентификацијом пословних објеката – ентитета, њихових атрибута и веза међу њима, да би у наставку био спроведен процес нормализације (релациона анализа) и конституисан модел података као основа за дозајн базе података. </w:t>
      </w:r>
    </w:p>
    <w:p w:rsidR="009C6925" w:rsidRPr="009C6925" w:rsidRDefault="007F3E44" w:rsidP="009C6925">
      <w:pPr>
        <w:pStyle w:val="Heading3"/>
      </w:pPr>
      <w:r w:rsidRPr="007F3E44">
        <w:lastRenderedPageBreak/>
        <w:t xml:space="preserve">   </w:t>
      </w:r>
      <w:bookmarkStart w:id="59" w:name="_Toc367725702"/>
      <w:r w:rsidR="001E3CB6">
        <w:t>5</w:t>
      </w:r>
      <w:r w:rsidR="00DE48A2">
        <w:t>.6.</w:t>
      </w:r>
      <w:r w:rsidR="00DE48A2">
        <w:rPr>
          <w:lang w:val="en-US"/>
        </w:rPr>
        <w:t>1</w:t>
      </w:r>
      <w:r w:rsidR="009C6925" w:rsidRPr="009C6925">
        <w:t xml:space="preserve">  Модел ентитета и модел података</w:t>
      </w:r>
      <w:bookmarkEnd w:id="59"/>
    </w:p>
    <w:p w:rsidR="007F3E44" w:rsidRPr="007D2D5A" w:rsidRDefault="009C6925" w:rsidP="007D2D5A">
      <w:pPr>
        <w:pStyle w:val="NoSpacing1"/>
      </w:pPr>
      <w:r w:rsidRPr="007D2D5A">
        <w:t>Везе међу наведеним ентитетима се остварују преко њихових идентификатора, тако да зависни ентитет мора међу својим атрибутима да има и идентификатор надређеног ентитета (веза типа 1:м), што се види са дијаграма зависности ентитета (слика 17).</w:t>
      </w:r>
    </w:p>
    <w:p w:rsidR="009C6925" w:rsidRPr="009C6925" w:rsidRDefault="009C6925" w:rsidP="009C6925">
      <w:pPr>
        <w:pStyle w:val="NoSpacing1"/>
        <w:ind w:firstLine="0"/>
        <w:rPr>
          <w:lang w:val="en-US"/>
        </w:rPr>
      </w:pPr>
    </w:p>
    <w:p w:rsidR="009C6925" w:rsidRPr="009C6925" w:rsidRDefault="00DD1EE5" w:rsidP="009C6925">
      <w:pPr>
        <w:pStyle w:val="NoSpacing1"/>
        <w:ind w:firstLine="0"/>
        <w:rPr>
          <w:lang w:val="en-US"/>
        </w:rPr>
      </w:pPr>
      <w:r w:rsidRPr="00DD1EE5">
        <w:rPr>
          <w:noProof/>
        </w:rPr>
        <w:pict>
          <v:shape id="_x0000_s1224" type="#_x0000_t202" style="position:absolute;left:0;text-align:left;margin-left:0;margin-top:453.75pt;width:470.35pt;height:22.65pt;z-index:251660288" stroked="f">
            <v:textbox style="mso-fit-shape-to-text:t" inset="0,0,0,0">
              <w:txbxContent>
                <w:p w:rsidR="00D65F8D" w:rsidRPr="007C266E" w:rsidRDefault="00D65F8D" w:rsidP="007C266E">
                  <w:pPr>
                    <w:pStyle w:val="Caption"/>
                    <w:rPr>
                      <w:i/>
                      <w:sz w:val="22"/>
                      <w:szCs w:val="22"/>
                    </w:rPr>
                  </w:pPr>
                </w:p>
              </w:txbxContent>
            </v:textbox>
          </v:shape>
        </w:pict>
      </w:r>
      <w:r w:rsidRPr="00DD1EE5">
        <w:rPr>
          <w:noProof/>
        </w:rPr>
        <w:pict>
          <v:shape id="_x0000_s1234" type="#_x0000_t202" style="position:absolute;left:0;text-align:left;margin-left:0;margin-top:453.75pt;width:470.35pt;height:20.35pt;z-index:251665408" stroked="f">
            <v:textbox style="mso-fit-shape-to-text:t" inset="0,0,0,0">
              <w:txbxContent>
                <w:p w:rsidR="00D65F8D" w:rsidRPr="00FC2427" w:rsidRDefault="00D65F8D" w:rsidP="007C266E">
                  <w:pPr>
                    <w:pStyle w:val="Caption"/>
                    <w:jc w:val="center"/>
                    <w:rPr>
                      <w:sz w:val="24"/>
                      <w:szCs w:val="24"/>
                    </w:rPr>
                  </w:pPr>
                  <w:r>
                    <w:t xml:space="preserve">Слика  </w:t>
                  </w:r>
                  <w:fldSimple w:instr=" SEQ Слика_ \* ARABIC ">
                    <w:r w:rsidR="00246927">
                      <w:rPr>
                        <w:noProof/>
                      </w:rPr>
                      <w:t>21</w:t>
                    </w:r>
                  </w:fldSimple>
                  <w:r>
                    <w:t xml:space="preserve">. </w:t>
                  </w:r>
                  <w:r w:rsidRPr="003115B5">
                    <w:t>Дијаграм зависности ентитета</w:t>
                  </w:r>
                </w:p>
              </w:txbxContent>
            </v:textbox>
          </v:shape>
        </w:pict>
      </w:r>
      <w:r w:rsidRPr="00DD1EE5">
        <w:rPr>
          <w:noProof/>
        </w:rPr>
        <w:pict>
          <v:group id="_x0000_s1055" editas="canvas" style="position:absolute;margin-left:0;margin-top:0;width:470.35pt;height:449.25pt;z-index:251650048;mso-position-horizontal-relative:char;mso-position-vertical-relative:line" coordorigin="1440,1440" coordsize="9407,8985">
            <o:lock v:ext="edit" aspectratio="t"/>
            <v:shape id="_x0000_s1056" type="#_x0000_t75" style="position:absolute;left:1440;top:1440;width:9407;height:8985" o:preferrelative="f">
              <v:fill o:detectmouseclick="t"/>
              <v:path o:extrusionok="t" o:connecttype="none"/>
              <o:lock v:ext="edit" text="t"/>
            </v:shape>
            <v:shape id="_x0000_s1057" type="#_x0000_t202" style="position:absolute;left:4363;top:9556;width:1759;height:869" fillcolor="#ddd">
              <v:textbox style="mso-next-textbox:#_x0000_s1057">
                <w:txbxContent>
                  <w:p w:rsidR="00D65F8D" w:rsidRPr="00D5075E" w:rsidRDefault="00D65F8D" w:rsidP="009C6925">
                    <w:pPr>
                      <w:jc w:val="center"/>
                    </w:pPr>
                    <w:r>
                      <w:rPr>
                        <w:bCs/>
                      </w:rPr>
                      <w:t>Главни пројекат</w:t>
                    </w:r>
                  </w:p>
                </w:txbxContent>
              </v:textbox>
            </v:shape>
            <v:group id="_x0000_s1058" style="position:absolute;left:1710;top:1725;width:8669;height:8370" coordorigin="1710,1725" coordsize="8669,8370">
              <v:shape id="_x0000_s1059" type="#_x0000_t202" style="position:absolute;left:1710;top:1800;width:1756;height:1111" fillcolor="#ddd">
                <v:textbox style="mso-next-textbox:#_x0000_s1059">
                  <w:txbxContent>
                    <w:p w:rsidR="00D65F8D" w:rsidRPr="009C6925" w:rsidRDefault="00D65F8D" w:rsidP="009C6925">
                      <w:pPr>
                        <w:jc w:val="center"/>
                        <w:rPr>
                          <w:bCs/>
                        </w:rPr>
                      </w:pPr>
                      <w:r w:rsidRPr="009C6925">
                        <w:rPr>
                          <w:bCs/>
                        </w:rPr>
                        <w:t>Добављач локације/</w:t>
                      </w:r>
                    </w:p>
                    <w:p w:rsidR="00D65F8D" w:rsidRPr="009C6925" w:rsidRDefault="00D65F8D" w:rsidP="009C6925">
                      <w:pPr>
                        <w:jc w:val="center"/>
                        <w:rPr>
                          <w:sz w:val="20"/>
                          <w:szCs w:val="20"/>
                        </w:rPr>
                      </w:pPr>
                      <w:r w:rsidRPr="009C6925">
                        <w:rPr>
                          <w:bCs/>
                        </w:rPr>
                        <w:t>пројекта</w:t>
                      </w:r>
                    </w:p>
                  </w:txbxContent>
                </v:textbox>
              </v:shape>
              <v:shape id="_x0000_s1060" type="#_x0000_t202" style="position:absolute;left:1710;top:6269;width:1680;height:496" fillcolor="#ddd">
                <v:textbox style="mso-next-textbox:#_x0000_s1060">
                  <w:txbxContent>
                    <w:p w:rsidR="00D65F8D" w:rsidRPr="00D5075E" w:rsidRDefault="00D65F8D" w:rsidP="009C6925">
                      <w:pPr>
                        <w:jc w:val="center"/>
                      </w:pPr>
                      <w:r w:rsidRPr="00D5075E">
                        <w:rPr>
                          <w:bCs/>
                        </w:rPr>
                        <w:t>Локација</w:t>
                      </w:r>
                    </w:p>
                  </w:txbxContent>
                </v:textbox>
              </v:shape>
              <v:shape id="_x0000_s1061" type="#_x0000_t202" style="position:absolute;left:4005;top:6269;width:1680;height:496" fillcolor="#ddd">
                <v:textbox style="mso-next-textbox:#_x0000_s1061">
                  <w:txbxContent>
                    <w:p w:rsidR="00D65F8D" w:rsidRPr="00D5075E" w:rsidRDefault="00D65F8D" w:rsidP="009C6925">
                      <w:pPr>
                        <w:jc w:val="center"/>
                      </w:pPr>
                      <w:r w:rsidRPr="00D5075E">
                        <w:rPr>
                          <w:bCs/>
                        </w:rPr>
                        <w:t>Пројекат</w:t>
                      </w:r>
                    </w:p>
                  </w:txbxContent>
                </v:textbox>
              </v:shape>
              <v:shape id="_x0000_s1062" type="#_x0000_t202" style="position:absolute;left:1710;top:3421;width:1756;height:868" fillcolor="#ddd">
                <v:textbox style="mso-next-textbox:#_x0000_s1062">
                  <w:txbxContent>
                    <w:p w:rsidR="00D65F8D" w:rsidRPr="009C6925" w:rsidRDefault="00D65F8D" w:rsidP="009C6925">
                      <w:pPr>
                        <w:jc w:val="center"/>
                      </w:pPr>
                      <w:r w:rsidRPr="009C6925">
                        <w:rPr>
                          <w:bCs/>
                        </w:rPr>
                        <w:t>Понуда локација</w:t>
                      </w:r>
                    </w:p>
                  </w:txbxContent>
                </v:textbox>
              </v:shape>
              <v:shape id="_x0000_s1063" type="#_x0000_t202" style="position:absolute;left:4005;top:3421;width:1756;height:868" fillcolor="#ddd">
                <v:textbox style="mso-next-textbox:#_x0000_s1063">
                  <w:txbxContent>
                    <w:p w:rsidR="00D65F8D" w:rsidRPr="00D5075E" w:rsidRDefault="00D65F8D" w:rsidP="009C6925">
                      <w:pPr>
                        <w:jc w:val="center"/>
                      </w:pPr>
                      <w:r w:rsidRPr="00D5075E">
                        <w:rPr>
                          <w:bCs/>
                        </w:rPr>
                        <w:t>Понуда пројекта</w:t>
                      </w:r>
                    </w:p>
                  </w:txbxContent>
                </v:textbox>
              </v:shape>
              <v:shape id="_x0000_s1064" type="#_x0000_t202" style="position:absolute;left:1710;top:4725;width:1755;height:1109" fillcolor="#ddd">
                <v:textbox style="mso-next-textbox:#_x0000_s1064">
                  <w:txbxContent>
                    <w:p w:rsidR="00D65F8D" w:rsidRPr="00582908" w:rsidRDefault="00D65F8D" w:rsidP="009C6925">
                      <w:pPr>
                        <w:jc w:val="center"/>
                        <w:rPr>
                          <w:bCs/>
                        </w:rPr>
                      </w:pPr>
                      <w:r w:rsidRPr="00582908">
                        <w:rPr>
                          <w:bCs/>
                        </w:rPr>
                        <w:t>Уговор о куповини локације</w:t>
                      </w:r>
                    </w:p>
                    <w:p w:rsidR="00D65F8D" w:rsidRPr="00A055BA" w:rsidRDefault="00D65F8D" w:rsidP="009C6925">
                      <w:pPr>
                        <w:jc w:val="center"/>
                      </w:pPr>
                    </w:p>
                  </w:txbxContent>
                </v:textbox>
              </v:shape>
              <v:shape id="_x0000_s1065" type="#_x0000_t202" style="position:absolute;left:4005;top:4725;width:1756;height:1109" fillcolor="#ddd">
                <v:textbox style="mso-next-textbox:#_x0000_s1065">
                  <w:txbxContent>
                    <w:p w:rsidR="00D65F8D" w:rsidRPr="00D5075E" w:rsidRDefault="00D65F8D" w:rsidP="009C6925">
                      <w:pPr>
                        <w:jc w:val="center"/>
                        <w:rPr>
                          <w:bCs/>
                        </w:rPr>
                      </w:pPr>
                      <w:r w:rsidRPr="00D5075E">
                        <w:rPr>
                          <w:bCs/>
                        </w:rPr>
                        <w:t>Уговор о куповини пројекта</w:t>
                      </w:r>
                    </w:p>
                    <w:p w:rsidR="00D65F8D" w:rsidRPr="00A055BA" w:rsidRDefault="00D65F8D" w:rsidP="009C6925">
                      <w:pPr>
                        <w:jc w:val="center"/>
                      </w:pPr>
                    </w:p>
                  </w:txbxContent>
                </v:textbox>
              </v:shape>
              <v:shape id="_x0000_s1066" type="#_x0000_t202" style="position:absolute;left:6480;top:1727;width:1757;height:869" fillcolor="#ddd">
                <v:textbox style="mso-next-textbox:#_x0000_s1066">
                  <w:txbxContent>
                    <w:p w:rsidR="00D65F8D" w:rsidRPr="00D5075E" w:rsidRDefault="00D65F8D" w:rsidP="009C6925">
                      <w:pPr>
                        <w:jc w:val="center"/>
                      </w:pPr>
                      <w:r w:rsidRPr="00D5075E">
                        <w:rPr>
                          <w:bCs/>
                        </w:rPr>
                        <w:t>Извођач радова</w:t>
                      </w:r>
                    </w:p>
                  </w:txbxContent>
                </v:textbox>
              </v:shape>
              <v:shape id="_x0000_s1067" type="#_x0000_t202" style="position:absolute;left:5101;top:1784;width:1183;height:496" fillcolor="#ddd">
                <v:textbox style="mso-next-textbox:#_x0000_s1067">
                  <w:txbxContent>
                    <w:p w:rsidR="00D65F8D" w:rsidRPr="00D5075E" w:rsidRDefault="00D65F8D" w:rsidP="009C6925">
                      <w:pPr>
                        <w:jc w:val="center"/>
                      </w:pPr>
                      <w:r w:rsidRPr="00D5075E">
                        <w:rPr>
                          <w:bCs/>
                        </w:rPr>
                        <w:t>Радови</w:t>
                      </w:r>
                    </w:p>
                  </w:txbxContent>
                </v:textbox>
              </v:shape>
              <v:shape id="_x0000_s1068" type="#_x0000_t202" style="position:absolute;left:6465;top:3165;width:1755;height:1111" fillcolor="#ddd">
                <v:textbox style="mso-next-textbox:#_x0000_s1068">
                  <w:txbxContent>
                    <w:p w:rsidR="00D65F8D" w:rsidRPr="00D5075E" w:rsidRDefault="00D65F8D" w:rsidP="009C6925">
                      <w:pPr>
                        <w:jc w:val="center"/>
                      </w:pPr>
                      <w:r w:rsidRPr="00D5075E">
                        <w:rPr>
                          <w:bCs/>
                        </w:rPr>
                        <w:t>Понуда за извођење радова</w:t>
                      </w:r>
                    </w:p>
                  </w:txbxContent>
                </v:textbox>
              </v:shape>
              <v:shape id="_x0000_s1069" type="#_x0000_t202" style="position:absolute;left:6465;top:4724;width:1755;height:1110" fillcolor="#ddd">
                <v:textbox style="mso-next-textbox:#_x0000_s1069">
                  <w:txbxContent>
                    <w:p w:rsidR="00D65F8D" w:rsidRPr="00D5075E" w:rsidRDefault="00D65F8D" w:rsidP="009C6925">
                      <w:pPr>
                        <w:jc w:val="center"/>
                      </w:pPr>
                      <w:r w:rsidRPr="00D5075E">
                        <w:rPr>
                          <w:bCs/>
                        </w:rPr>
                        <w:t>Уговор за извођење радова</w:t>
                      </w:r>
                    </w:p>
                  </w:txbxContent>
                </v:textbox>
              </v:shape>
              <v:shape id="_x0000_s1070" type="#_x0000_t202" style="position:absolute;left:1818;top:9599;width:1675;height:496" fillcolor="#ddd">
                <v:textbox style="mso-next-textbox:#_x0000_s1070">
                  <w:txbxContent>
                    <w:p w:rsidR="00D65F8D" w:rsidRPr="00D5075E" w:rsidRDefault="00D65F8D" w:rsidP="009C6925">
                      <w:pPr>
                        <w:jc w:val="center"/>
                      </w:pPr>
                      <w:r>
                        <w:rPr>
                          <w:bCs/>
                        </w:rPr>
                        <w:t>Ситуације</w:t>
                      </w:r>
                    </w:p>
                  </w:txbxContent>
                </v:textbox>
              </v:shape>
              <v:shape id="_x0000_s1071" type="#_x0000_t202" style="position:absolute;left:2640;top:7575;width:2022;height:494" fillcolor="#ddd">
                <v:textbox style="mso-next-textbox:#_x0000_s1071">
                  <w:txbxContent>
                    <w:p w:rsidR="00D65F8D" w:rsidRPr="00D5075E" w:rsidRDefault="00D65F8D" w:rsidP="00D5075E">
                      <w:r w:rsidRPr="00D5075E">
                        <w:rPr>
                          <w:bCs/>
                        </w:rPr>
                        <w:t>Документација</w:t>
                      </w:r>
                    </w:p>
                  </w:txbxContent>
                </v:textbox>
              </v:shape>
              <v:shape id="_x0000_s1072" type="#_x0000_t202" style="position:absolute;left:8700;top:1725;width:1679;height:495" fillcolor="#ddd">
                <v:textbox style="mso-next-textbox:#_x0000_s1072">
                  <w:txbxContent>
                    <w:p w:rsidR="00D65F8D" w:rsidRPr="00D5075E" w:rsidRDefault="00D65F8D" w:rsidP="009C6925">
                      <w:pPr>
                        <w:jc w:val="center"/>
                      </w:pPr>
                      <w:r w:rsidRPr="00D5075E">
                        <w:rPr>
                          <w:bCs/>
                        </w:rPr>
                        <w:t>Клијент</w:t>
                      </w:r>
                    </w:p>
                  </w:txbxContent>
                </v:textbox>
              </v:shape>
              <v:shape id="_x0000_s1073" type="#_x0000_t202" style="position:absolute;left:7064;top:7501;width:1756;height:1112" fillcolor="#ddd">
                <v:textbox style="mso-next-textbox:#_x0000_s1073">
                  <w:txbxContent>
                    <w:p w:rsidR="00D65F8D" w:rsidRPr="00D5075E" w:rsidRDefault="00D65F8D" w:rsidP="009C6925">
                      <w:pPr>
                        <w:jc w:val="center"/>
                      </w:pPr>
                      <w:r w:rsidRPr="00D5075E">
                        <w:rPr>
                          <w:bCs/>
                        </w:rPr>
                        <w:t>Каталог станова - оглас</w:t>
                      </w:r>
                    </w:p>
                  </w:txbxContent>
                </v:textbox>
              </v:shape>
              <v:shape id="_x0000_s1074" type="#_x0000_t202" style="position:absolute;left:8620;top:3225;width:1759;height:871" fillcolor="#ddd">
                <v:textbox style="mso-next-textbox:#_x0000_s1074">
                  <w:txbxContent>
                    <w:p w:rsidR="00D65F8D" w:rsidRPr="00D5075E" w:rsidRDefault="00D65F8D" w:rsidP="009C6925">
                      <w:pPr>
                        <w:jc w:val="center"/>
                      </w:pPr>
                      <w:r w:rsidRPr="00D5075E">
                        <w:rPr>
                          <w:bCs/>
                        </w:rPr>
                        <w:t>Пријава за стан</w:t>
                      </w:r>
                    </w:p>
                  </w:txbxContent>
                </v:textbox>
              </v:shape>
              <v:shape id="_x0000_s1075" type="#_x0000_t202" style="position:absolute;left:8624;top:4723;width:1755;height:1112" fillcolor="#ddd">
                <v:textbox style="mso-next-textbox:#_x0000_s1075">
                  <w:txbxContent>
                    <w:p w:rsidR="00D65F8D" w:rsidRPr="00D5075E" w:rsidRDefault="00D65F8D" w:rsidP="009C6925">
                      <w:pPr>
                        <w:jc w:val="center"/>
                      </w:pPr>
                      <w:r w:rsidRPr="00D5075E">
                        <w:rPr>
                          <w:bCs/>
                        </w:rPr>
                        <w:t>Уговор о куповини стана</w:t>
                      </w:r>
                    </w:p>
                  </w:txbxContent>
                </v:textbox>
              </v:shape>
              <v:shape id="_x0000_s1076" type="#_x0000_t202" style="position:absolute;left:8703;top:6270;width:1676;height:493" fillcolor="#ddd">
                <v:textbox style="mso-next-textbox:#_x0000_s1076">
                  <w:txbxContent>
                    <w:p w:rsidR="00D65F8D" w:rsidRPr="00D5075E" w:rsidRDefault="00D65F8D" w:rsidP="009C6925">
                      <w:pPr>
                        <w:jc w:val="center"/>
                      </w:pPr>
                      <w:r w:rsidRPr="00D5075E">
                        <w:rPr>
                          <w:bCs/>
                        </w:rPr>
                        <w:t>Фактуре</w:t>
                      </w:r>
                    </w:p>
                  </w:txbxContent>
                </v:textbox>
              </v:shape>
              <v:shape id="_x0000_s1077" type="#_x0000_t202" style="position:absolute;left:6585;top:6269;width:1680;height:496" fillcolor="#ddd">
                <v:textbox style="mso-next-textbox:#_x0000_s1077">
                  <w:txbxContent>
                    <w:p w:rsidR="00D65F8D" w:rsidRPr="00D5075E" w:rsidRDefault="00D65F8D" w:rsidP="009C6925">
                      <w:pPr>
                        <w:jc w:val="center"/>
                      </w:pPr>
                      <w:r w:rsidRPr="00D5075E">
                        <w:rPr>
                          <w:bCs/>
                        </w:rPr>
                        <w:t>Стан</w:t>
                      </w:r>
                    </w:p>
                    <w:p w:rsidR="00D65F8D" w:rsidRDefault="00D65F8D"/>
                  </w:txbxContent>
                </v:textbox>
              </v:shape>
              <v:line id="_x0000_s1078" style="position:absolute" from="2460,2925" to="2460,3405">
                <v:stroke endarrow="block"/>
              </v:line>
              <v:line id="_x0000_s1079" style="position:absolute" from="2460,4275" to="2461,4710">
                <v:stroke endarrow="block"/>
              </v:line>
              <v:line id="_x0000_s1080" style="position:absolute" from="2415,5820" to="2430,6300">
                <v:stroke endarrow="block"/>
              </v:line>
              <v:shape id="_x0000_s1081" style="position:absolute;left:2415;top:6795;width:2430;height:2775" coordsize="2430,2775" path="m,l,2055r2430,l2430,2775e" filled="f">
                <v:stroke endarrow="block"/>
                <v:path arrowok="t"/>
              </v:shape>
              <v:line id="_x0000_s1082" style="position:absolute;flip:x" from="3510,9840" to="4350,9840">
                <v:stroke endarrow="block"/>
              </v:line>
              <v:line id="_x0000_s1083" style="position:absolute" from="2985,6795" to="2985,7560">
                <v:stroke endarrow="block"/>
              </v:line>
              <v:shape id="_x0000_s1084" style="position:absolute;left:3465;top:2265;width:1350;height:1155" coordsize="1350,1155" path="m,l1350,r,1155e" filled="f">
                <v:stroke endarrow="block"/>
                <v:path arrowok="t"/>
              </v:shape>
              <v:line id="_x0000_s1085" style="position:absolute" from="4815,4275" to="4815,4755">
                <v:stroke endarrow="block"/>
              </v:line>
              <v:line id="_x0000_s1086" style="position:absolute" from="4815,5835" to="4816,6240">
                <v:stroke endarrow="block"/>
              </v:line>
              <v:line id="_x0000_s1087" style="position:absolute" from="7320,2595" to="7320,3165">
                <v:stroke endarrow="block"/>
              </v:line>
              <v:line id="_x0000_s1088" style="position:absolute" from="7305,4275" to="7305,4695">
                <v:stroke endarrow="block"/>
              </v:line>
              <v:shape id="_x0000_s1089" style="position:absolute;left:5640;top:2280;width:1395;height:885" coordsize="1395,885" path="m,l,585r1395,l1395,885e" filled="f">
                <v:stroke endarrow="block"/>
                <v:path arrowok="t"/>
              </v:shape>
              <v:line id="_x0000_s1090" style="position:absolute" from="7815,6765" to="7816,7515">
                <v:stroke endarrow="block"/>
              </v:line>
              <v:shape id="_x0000_s1091" style="position:absolute;left:5940;top:6795;width:945;height:2760" coordsize="1125,2760" path="m1125,r,495l,495,,2760e" filled="f">
                <v:stroke endarrow="block"/>
                <v:path arrowok="t"/>
              </v:shape>
              <v:line id="_x0000_s1092" style="position:absolute" from="5265,6735" to="5265,9555">
                <v:stroke endarrow="block"/>
              </v:line>
              <v:line id="_x0000_s1093" style="position:absolute" from="9420,2220" to="9420,3240">
                <v:stroke endarrow="block"/>
              </v:line>
              <v:line id="_x0000_s1094" style="position:absolute" from="9435,4095" to="9436,4710">
                <v:stroke endarrow="block"/>
              </v:line>
              <v:line id="_x0000_s1095" style="position:absolute" from="9435,5835" to="9436,6240">
                <v:stroke endarrow="block"/>
              </v:line>
              <v:shape id="_x0000_s1096" style="position:absolute;left:8430;top:2910;width:720;height:4590" coordsize="720,4590" path="m,4590l,,720,r,315e" filled="f">
                <v:stroke endarrow="block"/>
                <v:path arrowok="t"/>
              </v:shape>
              <v:shape id="_x0000_s1097" style="position:absolute;left:5595;top:5175;width:870;height:4380" coordsize="870,4380" path="m870,l420,r,1755l,1755,,4380e" filled="f">
                <v:stroke endarrow="block"/>
                <v:path arrowok="t"/>
              </v:shape>
            </v:group>
          </v:group>
        </w:pict>
      </w:r>
      <w:r w:rsidRPr="00DD1EE5">
        <w:rPr>
          <w:bCs/>
        </w:rPr>
        <w:pict>
          <v:shape id="_x0000_i1026" type="#_x0000_t75" style="width:470.7pt;height:449.2pt">
            <v:imagedata croptop="-65520f" cropbottom="65520f"/>
          </v:shape>
        </w:pict>
      </w:r>
    </w:p>
    <w:p w:rsidR="009C6925" w:rsidRPr="009C6925" w:rsidRDefault="009C6925" w:rsidP="009C6925">
      <w:pPr>
        <w:pStyle w:val="NoSpacing1"/>
        <w:ind w:firstLine="0"/>
        <w:rPr>
          <w:lang w:val="en-US"/>
        </w:rPr>
      </w:pPr>
    </w:p>
    <w:p w:rsidR="00995F31" w:rsidRPr="00995F31" w:rsidRDefault="009C6925" w:rsidP="007C266E">
      <w:pPr>
        <w:pStyle w:val="NoSpacing1"/>
      </w:pPr>
      <w:r w:rsidRPr="007D2D5A">
        <w:t>Даља разрада ентитета – утврђивање њихових веза и реалокација атрибута значи спровођење процеса нормализације (отклањања редунданције) и оптимизације релација које постоје међу подацима, па се може означити и као релациона анализа, са циљем стварања адекватног модела података. У овом ра</w:t>
      </w:r>
      <w:r w:rsidR="00074CD3">
        <w:t xml:space="preserve">ду је, коришћењем софтвера </w:t>
      </w:r>
      <w:r w:rsidR="00074CD3">
        <w:rPr>
          <w:lang w:val="en-US"/>
        </w:rPr>
        <w:t>Erwin</w:t>
      </w:r>
      <w:r w:rsidRPr="007D2D5A">
        <w:t>, развијен модел података типа "Објекти-</w:t>
      </w:r>
      <w:r w:rsidR="00995F31">
        <w:t>везе" (ЕР), приказ</w:t>
      </w:r>
      <w:r w:rsidR="00DD003C">
        <w:t xml:space="preserve">ан на </w:t>
      </w:r>
      <w:r w:rsidR="00DD003C">
        <w:rPr>
          <w:i/>
        </w:rPr>
        <w:t>С</w:t>
      </w:r>
      <w:r w:rsidR="00DD003C" w:rsidRPr="00DD003C">
        <w:rPr>
          <w:i/>
        </w:rPr>
        <w:t>лици 2</w:t>
      </w:r>
      <w:r w:rsidR="007C266E">
        <w:rPr>
          <w:i/>
        </w:rPr>
        <w:t>2</w:t>
      </w:r>
      <w:r w:rsidRPr="00DD003C">
        <w:rPr>
          <w:i/>
        </w:rPr>
        <w:t>.</w:t>
      </w:r>
    </w:p>
    <w:p w:rsidR="007C266E" w:rsidRDefault="00BD11F4" w:rsidP="007C266E">
      <w:pPr>
        <w:pStyle w:val="NoSpacing1"/>
        <w:keepNext/>
        <w:ind w:firstLine="0"/>
      </w:pPr>
      <w:r>
        <w:rPr>
          <w:noProof/>
          <w:lang w:val="en-US"/>
        </w:rPr>
        <w:lastRenderedPageBreak/>
        <w:drawing>
          <wp:inline distT="0" distB="0" distL="0" distR="0">
            <wp:extent cx="5909310" cy="797052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srcRect/>
                    <a:stretch>
                      <a:fillRect/>
                    </a:stretch>
                  </pic:blipFill>
                  <pic:spPr bwMode="auto">
                    <a:xfrm>
                      <a:off x="0" y="0"/>
                      <a:ext cx="5909310" cy="7970520"/>
                    </a:xfrm>
                    <a:prstGeom prst="rect">
                      <a:avLst/>
                    </a:prstGeom>
                    <a:noFill/>
                    <a:ln w="9525">
                      <a:noFill/>
                      <a:miter lim="800000"/>
                      <a:headEnd/>
                      <a:tailEnd/>
                    </a:ln>
                  </pic:spPr>
                </pic:pic>
              </a:graphicData>
            </a:graphic>
          </wp:inline>
        </w:drawing>
      </w:r>
    </w:p>
    <w:p w:rsidR="009710F4" w:rsidRDefault="007C266E" w:rsidP="007C266E">
      <w:pPr>
        <w:pStyle w:val="Caption"/>
        <w:jc w:val="center"/>
      </w:pPr>
      <w:r>
        <w:t xml:space="preserve">Слика  </w:t>
      </w:r>
      <w:fldSimple w:instr=" SEQ Слика_ \* ARABIC ">
        <w:r w:rsidR="00246927">
          <w:rPr>
            <w:noProof/>
          </w:rPr>
          <w:t>22</w:t>
        </w:r>
      </w:fldSimple>
      <w:r>
        <w:t xml:space="preserve">. </w:t>
      </w:r>
      <w:r w:rsidRPr="008F3D8D">
        <w:t>Модел података (модел Објекти-Везе)</w:t>
      </w:r>
    </w:p>
    <w:p w:rsidR="007D2D5A" w:rsidRDefault="007D2D5A" w:rsidP="007D2D5A">
      <w:pPr>
        <w:pStyle w:val="NoSpacing1"/>
      </w:pPr>
      <w:r w:rsidRPr="007D2D5A">
        <w:lastRenderedPageBreak/>
        <w:t>На основу приказаног модела по</w:t>
      </w:r>
      <w:r w:rsidR="00A7429F">
        <w:t>датака могу се</w:t>
      </w:r>
      <w:r w:rsidRPr="007D2D5A">
        <w:t xml:space="preserve"> пројектовати табеле релационе базе података као основе информационог система. Како је у листи ентитета за сваки атрибут дат и његов формат, овде се релационе табеле не наводе посебно – на основу модела података се могу добити као агрегације одговарајућих атрибута.</w:t>
      </w:r>
    </w:p>
    <w:p w:rsidR="001517B7" w:rsidRPr="001517B7" w:rsidRDefault="001517B7" w:rsidP="007D2D5A">
      <w:pPr>
        <w:pStyle w:val="NoSpacing1"/>
      </w:pPr>
    </w:p>
    <w:p w:rsidR="007D2D5A" w:rsidRDefault="00E82AFB" w:rsidP="001517B7">
      <w:pPr>
        <w:pStyle w:val="Heading3"/>
      </w:pPr>
      <w:bookmarkStart w:id="60" w:name="_Toc367725703"/>
      <w:r>
        <w:t xml:space="preserve">5.6.2 </w:t>
      </w:r>
      <w:r w:rsidR="001517B7">
        <w:rPr>
          <w:lang w:val="en-US"/>
        </w:rPr>
        <w:t xml:space="preserve">SQL </w:t>
      </w:r>
      <w:r w:rsidR="001517B7">
        <w:t>шема релационе базе података</w:t>
      </w:r>
      <w:bookmarkEnd w:id="60"/>
    </w:p>
    <w:p w:rsidR="001517B7" w:rsidRDefault="001517B7" w:rsidP="001517B7"/>
    <w:p w:rsidR="001517B7" w:rsidRDefault="001517B7" w:rsidP="001517B7">
      <w:r>
        <w:t>DROP TABLE Ugovor_za_izvodjen CASCADE CONSTRAINTS;</w:t>
      </w:r>
    </w:p>
    <w:p w:rsidR="001517B7" w:rsidRDefault="001517B7" w:rsidP="001517B7"/>
    <w:p w:rsidR="001517B7" w:rsidRDefault="001517B7" w:rsidP="001517B7">
      <w:r>
        <w:t>CREATE TABLE Ugovor_za_izvodjen (</w:t>
      </w:r>
    </w:p>
    <w:p w:rsidR="001517B7" w:rsidRDefault="001517B7" w:rsidP="001517B7">
      <w:r>
        <w:t xml:space="preserve">       Sifra_ugovora_za_izvodjenje_ra CHAR(18) NOT NULL,</w:t>
      </w:r>
    </w:p>
    <w:p w:rsidR="001517B7" w:rsidRDefault="001517B7" w:rsidP="001517B7">
      <w:r>
        <w:t xml:space="preserve">       Sifra_radova         INTEGER NULL,</w:t>
      </w:r>
    </w:p>
    <w:p w:rsidR="001517B7" w:rsidRDefault="001517B7" w:rsidP="001517B7">
      <w:r>
        <w:t xml:space="preserve">       Naziv_radova         CHAR(18) NULL,</w:t>
      </w:r>
    </w:p>
    <w:p w:rsidR="001517B7" w:rsidRDefault="001517B7" w:rsidP="001517B7">
      <w:r>
        <w:t xml:space="preserve">       Vrsta_radova         CHAR(18) NULL,</w:t>
      </w:r>
    </w:p>
    <w:p w:rsidR="001517B7" w:rsidRDefault="001517B7" w:rsidP="001517B7">
      <w:r>
        <w:t xml:space="preserve">       Cena_radova          CHAR(18) NULL,</w:t>
      </w:r>
    </w:p>
    <w:p w:rsidR="001517B7" w:rsidRDefault="001517B7" w:rsidP="001517B7">
      <w:r>
        <w:t xml:space="preserve">       Ovlasceno_lice_agencije CHAR(18) NULL,</w:t>
      </w:r>
    </w:p>
    <w:p w:rsidR="001517B7" w:rsidRDefault="001517B7" w:rsidP="001517B7">
      <w:r>
        <w:t xml:space="preserve">       Sifra_ponude_radova  INTEGER NULL,</w:t>
      </w:r>
    </w:p>
    <w:p w:rsidR="001517B7" w:rsidRDefault="001517B7" w:rsidP="001517B7">
      <w:r>
        <w:t xml:space="preserve">       Redni_broj_radova_na_ponudi INTEGER NULL,</w:t>
      </w:r>
    </w:p>
    <w:p w:rsidR="001517B7" w:rsidRDefault="001517B7" w:rsidP="001517B7">
      <w:r>
        <w:t xml:space="preserve">       Datum                CHAR(18) NULL</w:t>
      </w:r>
    </w:p>
    <w:p w:rsidR="001517B7" w:rsidRDefault="001517B7" w:rsidP="001517B7">
      <w:r>
        <w:t>);</w:t>
      </w:r>
    </w:p>
    <w:p w:rsidR="001517B7" w:rsidRPr="001517B7" w:rsidRDefault="001517B7" w:rsidP="001517B7"/>
    <w:p w:rsidR="001517B7" w:rsidRDefault="001517B7" w:rsidP="001517B7">
      <w:r>
        <w:t>ALTER TABLE Ugovor_za_izvodjen</w:t>
      </w:r>
    </w:p>
    <w:p w:rsidR="001517B7" w:rsidRDefault="001517B7" w:rsidP="001517B7">
      <w:r>
        <w:t xml:space="preserve">       ADD  ( PRIMARY KEY (Sifra_ugovora_za_izvodjenje_ra) ) ;</w:t>
      </w:r>
    </w:p>
    <w:p w:rsidR="001517B7" w:rsidRDefault="001517B7" w:rsidP="001517B7"/>
    <w:p w:rsidR="001517B7" w:rsidRDefault="001517B7" w:rsidP="001517B7">
      <w:r>
        <w:t>DROP TABLE Projekat CASCADE CONSTRAINTS;</w:t>
      </w:r>
    </w:p>
    <w:p w:rsidR="001517B7" w:rsidRPr="001517B7" w:rsidRDefault="001517B7" w:rsidP="001517B7"/>
    <w:p w:rsidR="001517B7" w:rsidRDefault="001517B7" w:rsidP="001517B7">
      <w:r>
        <w:t>CREATE TABLE Projekat (</w:t>
      </w:r>
    </w:p>
    <w:p w:rsidR="001517B7" w:rsidRDefault="001517B7" w:rsidP="001517B7">
      <w:r>
        <w:t xml:space="preserve">       Sifra_projekta       INTEGER NOT NULL,</w:t>
      </w:r>
    </w:p>
    <w:p w:rsidR="001517B7" w:rsidRDefault="001517B7" w:rsidP="001517B7">
      <w:r>
        <w:t xml:space="preserve">       Sifra_ugovora_o_kupovini_proje INTEGER NULL</w:t>
      </w:r>
    </w:p>
    <w:p w:rsidR="001517B7" w:rsidRDefault="001517B7" w:rsidP="001517B7">
      <w:r>
        <w:t>);</w:t>
      </w:r>
    </w:p>
    <w:p w:rsidR="001517B7" w:rsidRDefault="001517B7" w:rsidP="001517B7"/>
    <w:p w:rsidR="001517B7" w:rsidRDefault="001517B7" w:rsidP="001517B7">
      <w:r>
        <w:t>ALTER TABLE Projekat</w:t>
      </w:r>
    </w:p>
    <w:p w:rsidR="001517B7" w:rsidRDefault="001517B7" w:rsidP="001517B7">
      <w:r>
        <w:t xml:space="preserve">       ADD  ( PRIMARY KEY (Sifra_projekta) ) ;</w:t>
      </w:r>
    </w:p>
    <w:p w:rsidR="001517B7" w:rsidRDefault="001517B7" w:rsidP="001517B7"/>
    <w:p w:rsidR="001517B7" w:rsidRDefault="001517B7" w:rsidP="001517B7">
      <w:r>
        <w:t>DROP TABLE Ugovor_o_kupovini_ CASCADE CONSTRAINTS;</w:t>
      </w:r>
    </w:p>
    <w:p w:rsidR="001517B7" w:rsidRPr="001517B7" w:rsidRDefault="001517B7" w:rsidP="001517B7"/>
    <w:p w:rsidR="001517B7" w:rsidRDefault="001517B7" w:rsidP="001517B7">
      <w:r>
        <w:t>CREATE TABLE Ugovor_o_kupovini_ (</w:t>
      </w:r>
    </w:p>
    <w:p w:rsidR="001517B7" w:rsidRDefault="001517B7" w:rsidP="001517B7">
      <w:r>
        <w:t xml:space="preserve">       Sifra_ugovora_o_kupovini_proje INTEGER NOT NULL,</w:t>
      </w:r>
    </w:p>
    <w:p w:rsidR="001517B7" w:rsidRDefault="001517B7" w:rsidP="001517B7">
      <w:r>
        <w:t xml:space="preserve">       Sifra_ponude_projekta INTEGER NULL,</w:t>
      </w:r>
    </w:p>
    <w:p w:rsidR="001517B7" w:rsidRDefault="001517B7" w:rsidP="001517B7">
      <w:r>
        <w:t xml:space="preserve">       Naziv_projekta       VARCHAR2(20) NULL,</w:t>
      </w:r>
    </w:p>
    <w:p w:rsidR="001517B7" w:rsidRDefault="001517B7" w:rsidP="001517B7">
      <w:r>
        <w:t xml:space="preserve">       Opis_projekta        VARCHAR2(20) NULL,</w:t>
      </w:r>
    </w:p>
    <w:p w:rsidR="001517B7" w:rsidRDefault="001517B7" w:rsidP="001517B7">
      <w:r>
        <w:t xml:space="preserve">       Cena_projekta        CHAR(18) NULL,</w:t>
      </w:r>
    </w:p>
    <w:p w:rsidR="001517B7" w:rsidRDefault="001517B7" w:rsidP="001517B7">
      <w:r>
        <w:t xml:space="preserve">       Ovlasceno_lice_agencije CHAR(18) NULL,</w:t>
      </w:r>
    </w:p>
    <w:p w:rsidR="001517B7" w:rsidRDefault="001517B7" w:rsidP="001517B7">
      <w:r>
        <w:t xml:space="preserve">       Ovlasceno_lice_dobavljaca CHAR(18) NULL,</w:t>
      </w:r>
    </w:p>
    <w:p w:rsidR="001517B7" w:rsidRDefault="001517B7" w:rsidP="001517B7">
      <w:r>
        <w:t xml:space="preserve">       Datum                DATE NULL,</w:t>
      </w:r>
    </w:p>
    <w:p w:rsidR="001517B7" w:rsidRDefault="001517B7" w:rsidP="001517B7">
      <w:r>
        <w:lastRenderedPageBreak/>
        <w:t xml:space="preserve">       Redni_broj_proj_na_ponudi INTEGER NULL</w:t>
      </w:r>
    </w:p>
    <w:p w:rsidR="001517B7" w:rsidRDefault="001517B7" w:rsidP="001517B7">
      <w:r>
        <w:t>);</w:t>
      </w:r>
    </w:p>
    <w:p w:rsidR="001517B7" w:rsidRDefault="001517B7" w:rsidP="001517B7"/>
    <w:p w:rsidR="001517B7" w:rsidRDefault="001517B7" w:rsidP="001517B7">
      <w:r>
        <w:t>ALTER TABLE Ugovor_o_kupovini_</w:t>
      </w:r>
    </w:p>
    <w:p w:rsidR="001517B7" w:rsidRDefault="001517B7" w:rsidP="001517B7">
      <w:r>
        <w:t xml:space="preserve">       ADD  ( PRIMARY KEY (Sifra_ugovora_o_kupovini_proje) ) ;</w:t>
      </w:r>
    </w:p>
    <w:p w:rsidR="001517B7" w:rsidRPr="001517B7" w:rsidRDefault="001517B7" w:rsidP="001517B7"/>
    <w:p w:rsidR="001517B7" w:rsidRDefault="001517B7" w:rsidP="001517B7">
      <w:r>
        <w:t>DROP TABLE Situacije CASCADE CONSTRAINTS;</w:t>
      </w:r>
    </w:p>
    <w:p w:rsidR="001517B7" w:rsidRDefault="001517B7" w:rsidP="001517B7"/>
    <w:p w:rsidR="001517B7" w:rsidRDefault="001517B7" w:rsidP="001517B7">
      <w:r>
        <w:t>CREATE TABLE Situacije (</w:t>
      </w:r>
    </w:p>
    <w:p w:rsidR="001517B7" w:rsidRDefault="001517B7" w:rsidP="001517B7">
      <w:r>
        <w:t xml:space="preserve">       Sifra_situacije      INTEGER NOT NULL,</w:t>
      </w:r>
    </w:p>
    <w:p w:rsidR="001517B7" w:rsidRDefault="001517B7" w:rsidP="001517B7">
      <w:r>
        <w:t xml:space="preserve">       Opis_izvrsenih_radova CHAR(18) NULL,</w:t>
      </w:r>
    </w:p>
    <w:p w:rsidR="001517B7" w:rsidRDefault="001517B7" w:rsidP="001517B7">
      <w:r>
        <w:t xml:space="preserve">       Cena_radova          CHAR(18) NULL,</w:t>
      </w:r>
    </w:p>
    <w:p w:rsidR="001517B7" w:rsidRDefault="001517B7" w:rsidP="001517B7">
      <w:r>
        <w:t xml:space="preserve">       Datum                CHAR(18) NULL,</w:t>
      </w:r>
    </w:p>
    <w:p w:rsidR="001517B7" w:rsidRDefault="001517B7" w:rsidP="001517B7">
      <w:r>
        <w:t xml:space="preserve">       Sifra_glavnog_projekta INTEGER NULL,</w:t>
      </w:r>
    </w:p>
    <w:p w:rsidR="001517B7" w:rsidRDefault="001517B7" w:rsidP="001517B7">
      <w:r>
        <w:t xml:space="preserve">       Sifra_radova         INTEGER NULL</w:t>
      </w:r>
    </w:p>
    <w:p w:rsidR="001517B7" w:rsidRDefault="001517B7" w:rsidP="001517B7">
      <w:r>
        <w:t>);</w:t>
      </w:r>
    </w:p>
    <w:p w:rsidR="001517B7" w:rsidRPr="001517B7" w:rsidRDefault="001517B7" w:rsidP="001517B7"/>
    <w:p w:rsidR="001517B7" w:rsidRDefault="001517B7" w:rsidP="001517B7">
      <w:r>
        <w:t>ALTER TABLE Situacije</w:t>
      </w:r>
    </w:p>
    <w:p w:rsidR="001517B7" w:rsidRDefault="001517B7" w:rsidP="001517B7">
      <w:r>
        <w:t xml:space="preserve">       ADD  ( PRIMARY KEY (Sifra_situacije) ) ;</w:t>
      </w:r>
    </w:p>
    <w:p w:rsidR="001517B7" w:rsidRPr="001517B7" w:rsidRDefault="001517B7" w:rsidP="001517B7"/>
    <w:p w:rsidR="001517B7" w:rsidRDefault="001517B7" w:rsidP="001517B7">
      <w:r>
        <w:t>DROP TABLE Glavni_projekat CASCADE CONSTRAINTS;</w:t>
      </w:r>
    </w:p>
    <w:p w:rsidR="001517B7" w:rsidRDefault="001517B7" w:rsidP="001517B7"/>
    <w:p w:rsidR="001517B7" w:rsidRDefault="001517B7" w:rsidP="001517B7">
      <w:r>
        <w:t>CREATE TABLE Glavni_projekat (</w:t>
      </w:r>
    </w:p>
    <w:p w:rsidR="001517B7" w:rsidRDefault="001517B7" w:rsidP="001517B7">
      <w:r>
        <w:t xml:space="preserve">       Sifra_glavnog_projekta INTEGER NOT NULL,</w:t>
      </w:r>
    </w:p>
    <w:p w:rsidR="001517B7" w:rsidRDefault="001517B7" w:rsidP="001517B7">
      <w:r>
        <w:t xml:space="preserve">       Tehnicki_opis_objekta CHAR(18) NULL,</w:t>
      </w:r>
    </w:p>
    <w:p w:rsidR="001517B7" w:rsidRDefault="001517B7" w:rsidP="001517B7">
      <w:r>
        <w:t xml:space="preserve">       Sifra_izvodjaca      INTEGER NULL,</w:t>
      </w:r>
    </w:p>
    <w:p w:rsidR="001517B7" w:rsidRDefault="001517B7" w:rsidP="001517B7">
      <w:r>
        <w:t xml:space="preserve">       Sifra_lokacije       INTEGER NULL,</w:t>
      </w:r>
    </w:p>
    <w:p w:rsidR="001517B7" w:rsidRDefault="001517B7" w:rsidP="001517B7">
      <w:r>
        <w:t xml:space="preserve">       Sifra_radova         INTEGER NULL,</w:t>
      </w:r>
    </w:p>
    <w:p w:rsidR="001517B7" w:rsidRDefault="001517B7" w:rsidP="001517B7">
      <w:r>
        <w:t xml:space="preserve">       Sifra_stana          CHAR(18) NULL</w:t>
      </w:r>
    </w:p>
    <w:p w:rsidR="001517B7" w:rsidRDefault="001517B7" w:rsidP="001517B7">
      <w:r>
        <w:t>);</w:t>
      </w:r>
    </w:p>
    <w:p w:rsidR="001517B7" w:rsidRPr="001517B7" w:rsidRDefault="001517B7" w:rsidP="001517B7"/>
    <w:p w:rsidR="001517B7" w:rsidRDefault="001517B7" w:rsidP="001517B7">
      <w:r>
        <w:t>ALTER TABLE Glavni_projekat</w:t>
      </w:r>
    </w:p>
    <w:p w:rsidR="001517B7" w:rsidRPr="001517B7" w:rsidRDefault="001517B7" w:rsidP="001517B7">
      <w:r>
        <w:t xml:space="preserve">       ADD  ( PRIMARY KEY (Sifra_glavnog_projekta) ) ;</w:t>
      </w:r>
    </w:p>
    <w:p w:rsidR="001517B7" w:rsidRDefault="001517B7" w:rsidP="001517B7"/>
    <w:p w:rsidR="001517B7" w:rsidRDefault="001517B7" w:rsidP="001517B7">
      <w:r>
        <w:t>DROP TABLE Dokumentacija CASCADE CONSTRAINTS;</w:t>
      </w:r>
    </w:p>
    <w:p w:rsidR="001517B7" w:rsidRDefault="001517B7" w:rsidP="001517B7"/>
    <w:p w:rsidR="001517B7" w:rsidRDefault="001517B7" w:rsidP="001517B7">
      <w:r>
        <w:t>CREATE TABLE Dokumentacija (</w:t>
      </w:r>
    </w:p>
    <w:p w:rsidR="001517B7" w:rsidRDefault="001517B7" w:rsidP="001517B7">
      <w:r>
        <w:t xml:space="preserve">       Sifra_lokacije       INTEGER NOT NULL,</w:t>
      </w:r>
    </w:p>
    <w:p w:rsidR="001517B7" w:rsidRDefault="001517B7" w:rsidP="001517B7">
      <w:r>
        <w:t xml:space="preserve">       Redni_broj_potvrde   CHAR(18) NULL,</w:t>
      </w:r>
    </w:p>
    <w:p w:rsidR="001517B7" w:rsidRDefault="001517B7" w:rsidP="001517B7">
      <w:r>
        <w:t xml:space="preserve">       Sifra_takse          INTEGER NULL,</w:t>
      </w:r>
    </w:p>
    <w:p w:rsidR="001517B7" w:rsidRDefault="001517B7" w:rsidP="001517B7">
      <w:r>
        <w:t xml:space="preserve">       Naziv_potvrde        CHAR(18) NULL,</w:t>
      </w:r>
    </w:p>
    <w:p w:rsidR="001517B7" w:rsidRDefault="001517B7" w:rsidP="001517B7">
      <w:r>
        <w:t xml:space="preserve">       Datum_placanja       CHAR(18) NULL,</w:t>
      </w:r>
    </w:p>
    <w:p w:rsidR="001517B7" w:rsidRDefault="001517B7" w:rsidP="001517B7">
      <w:r>
        <w:t xml:space="preserve">       Iznos_placanja       CHAR(18) NULL,</w:t>
      </w:r>
    </w:p>
    <w:p w:rsidR="001517B7" w:rsidRDefault="001517B7" w:rsidP="001517B7">
      <w:r>
        <w:t xml:space="preserve">       Opis_potvrde         CHAR(18) NULL,</w:t>
      </w:r>
    </w:p>
    <w:p w:rsidR="001517B7" w:rsidRDefault="001517B7" w:rsidP="001517B7">
      <w:r>
        <w:t xml:space="preserve">       Datum_izdavanja      CHAR(18) NULL,</w:t>
      </w:r>
    </w:p>
    <w:p w:rsidR="001517B7" w:rsidRDefault="001517B7" w:rsidP="001517B7">
      <w:r>
        <w:t xml:space="preserve">       Dobijena_Da_Ne       CHAR(18) NULL</w:t>
      </w:r>
    </w:p>
    <w:p w:rsidR="001517B7" w:rsidRDefault="001517B7" w:rsidP="001517B7">
      <w:r>
        <w:lastRenderedPageBreak/>
        <w:t>);</w:t>
      </w:r>
    </w:p>
    <w:p w:rsidR="001517B7" w:rsidRPr="001517B7" w:rsidRDefault="001517B7" w:rsidP="001517B7"/>
    <w:p w:rsidR="001517B7" w:rsidRDefault="001517B7" w:rsidP="001517B7">
      <w:r>
        <w:t>ALTER TABLE Dokumentacija</w:t>
      </w:r>
    </w:p>
    <w:p w:rsidR="001517B7" w:rsidRDefault="001517B7" w:rsidP="001517B7">
      <w:r>
        <w:t xml:space="preserve">       ADD  ( PRIMARY KEY (Sifra_lokacije, Redni_broj_potvrde) ) ;</w:t>
      </w:r>
    </w:p>
    <w:p w:rsidR="001517B7" w:rsidRPr="001517B7" w:rsidRDefault="001517B7" w:rsidP="001517B7"/>
    <w:p w:rsidR="001517B7" w:rsidRDefault="001517B7" w:rsidP="001517B7">
      <w:r>
        <w:t>DROP TABLE Sadrzaj_prijave_za CASCADE CONSTRAINTS;</w:t>
      </w:r>
    </w:p>
    <w:p w:rsidR="001517B7" w:rsidRDefault="001517B7" w:rsidP="001517B7"/>
    <w:p w:rsidR="001517B7" w:rsidRDefault="001517B7" w:rsidP="001517B7">
      <w:r>
        <w:t>CREATE TABLE Sadrzaj_prijave_za (</w:t>
      </w:r>
    </w:p>
    <w:p w:rsidR="001517B7" w:rsidRDefault="001517B7" w:rsidP="001517B7">
      <w:r>
        <w:t xml:space="preserve">       Redni_broj_na_prijavi CHAR(18) NOT NULL,</w:t>
      </w:r>
    </w:p>
    <w:p w:rsidR="001517B7" w:rsidRDefault="001517B7" w:rsidP="001517B7">
      <w:r>
        <w:t xml:space="preserve">       Sifra_prijave        INTEGER NOT NULL,</w:t>
      </w:r>
    </w:p>
    <w:p w:rsidR="001517B7" w:rsidRDefault="001517B7" w:rsidP="001517B7">
      <w:r>
        <w:t xml:space="preserve">       Ucesce               CHAR(18) NULL,</w:t>
      </w:r>
    </w:p>
    <w:p w:rsidR="001517B7" w:rsidRDefault="001517B7" w:rsidP="001517B7">
      <w:r>
        <w:t xml:space="preserve">       Dobijen_stan_Da_Ne   CHAR(18) NULL,</w:t>
      </w:r>
    </w:p>
    <w:p w:rsidR="001517B7" w:rsidRDefault="001517B7" w:rsidP="001517B7">
      <w:r>
        <w:t xml:space="preserve">       Redni_broj_stana_u_oglasu CHAR(18) NULL,</w:t>
      </w:r>
    </w:p>
    <w:p w:rsidR="001517B7" w:rsidRDefault="001517B7" w:rsidP="001517B7">
      <w:r>
        <w:t xml:space="preserve">       Sifra_oglasa_za_stanove CHAR(18) NULL</w:t>
      </w:r>
    </w:p>
    <w:p w:rsidR="001517B7" w:rsidRDefault="001517B7" w:rsidP="001517B7">
      <w:r>
        <w:t>);</w:t>
      </w:r>
    </w:p>
    <w:p w:rsidR="001517B7" w:rsidRPr="001517B7" w:rsidRDefault="001517B7" w:rsidP="001517B7"/>
    <w:p w:rsidR="001517B7" w:rsidRDefault="001517B7" w:rsidP="001517B7">
      <w:r>
        <w:t>ALTER TABLE Sadrzaj_prijave_za</w:t>
      </w:r>
    </w:p>
    <w:p w:rsidR="001517B7" w:rsidRPr="001517B7" w:rsidRDefault="001517B7" w:rsidP="001517B7">
      <w:r>
        <w:t xml:space="preserve">       ADD  ( PRIMARY KEY (Redni_broj_na_prijavi, Sifra_prijave) ) ;</w:t>
      </w:r>
    </w:p>
    <w:p w:rsidR="001517B7" w:rsidRDefault="001517B7" w:rsidP="001517B7"/>
    <w:p w:rsidR="001517B7" w:rsidRDefault="001517B7" w:rsidP="001517B7">
      <w:r>
        <w:t>DROP TABLE Faktura CASCADE CONSTRAINTS;</w:t>
      </w:r>
    </w:p>
    <w:p w:rsidR="001517B7" w:rsidRDefault="001517B7" w:rsidP="001517B7"/>
    <w:p w:rsidR="001517B7" w:rsidRDefault="001517B7" w:rsidP="001517B7">
      <w:r>
        <w:t>CREATE TABLE Faktura (</w:t>
      </w:r>
    </w:p>
    <w:p w:rsidR="001517B7" w:rsidRDefault="001517B7" w:rsidP="001517B7">
      <w:r>
        <w:t xml:space="preserve">       Sifra_fakture        CHAR(18) NOT NULL,</w:t>
      </w:r>
    </w:p>
    <w:p w:rsidR="001517B7" w:rsidRDefault="001517B7" w:rsidP="001517B7">
      <w:r>
        <w:t xml:space="preserve">       Vrsta_fakture        CHAR(18) NULL,</w:t>
      </w:r>
    </w:p>
    <w:p w:rsidR="001517B7" w:rsidRDefault="001517B7" w:rsidP="001517B7">
      <w:r>
        <w:t xml:space="preserve">       Iznos_placanja       CHAR(18) NULL,</w:t>
      </w:r>
    </w:p>
    <w:p w:rsidR="001517B7" w:rsidRDefault="001517B7" w:rsidP="001517B7">
      <w:r>
        <w:t xml:space="preserve">       Datum                CHAR(18) NULL,</w:t>
      </w:r>
    </w:p>
    <w:p w:rsidR="001517B7" w:rsidRDefault="001517B7" w:rsidP="001517B7">
      <w:r>
        <w:t xml:space="preserve">       Sifra_ugovora_o_kupovini_stana INTEGER NULL</w:t>
      </w:r>
    </w:p>
    <w:p w:rsidR="001517B7" w:rsidRDefault="001517B7" w:rsidP="001517B7">
      <w:r>
        <w:t>);</w:t>
      </w:r>
    </w:p>
    <w:p w:rsidR="001517B7" w:rsidRPr="001517B7" w:rsidRDefault="001517B7" w:rsidP="001517B7"/>
    <w:p w:rsidR="001517B7" w:rsidRDefault="001517B7" w:rsidP="001517B7">
      <w:r>
        <w:t>ALTER TABLE Faktura</w:t>
      </w:r>
    </w:p>
    <w:p w:rsidR="001517B7" w:rsidRPr="001517B7" w:rsidRDefault="001517B7" w:rsidP="001517B7">
      <w:r>
        <w:t xml:space="preserve">       ADD  ( PRIMARY KEY (Sifra_fakture) ) ;</w:t>
      </w:r>
    </w:p>
    <w:p w:rsidR="001517B7" w:rsidRDefault="001517B7" w:rsidP="001517B7"/>
    <w:p w:rsidR="001517B7" w:rsidRDefault="001517B7" w:rsidP="001517B7">
      <w:r>
        <w:t>DROP TABLE Ugovor_o_kupovini_ CASCADE CONSTRAINTS;</w:t>
      </w:r>
    </w:p>
    <w:p w:rsidR="001517B7" w:rsidRDefault="001517B7" w:rsidP="001517B7"/>
    <w:p w:rsidR="001517B7" w:rsidRDefault="001517B7" w:rsidP="001517B7">
      <w:r>
        <w:t>CREATE TABLE Ugovor_o_kupovini_ (</w:t>
      </w:r>
    </w:p>
    <w:p w:rsidR="001517B7" w:rsidRDefault="001517B7" w:rsidP="001517B7">
      <w:r>
        <w:t xml:space="preserve">       Sifra_ugovora_o_kupovini_stana INTEGER NOT NULL,</w:t>
      </w:r>
    </w:p>
    <w:p w:rsidR="001517B7" w:rsidRDefault="001517B7" w:rsidP="001517B7">
      <w:r>
        <w:t xml:space="preserve">       Ime_klijenta         CHAR(18) NULL,</w:t>
      </w:r>
    </w:p>
    <w:p w:rsidR="001517B7" w:rsidRDefault="001517B7" w:rsidP="001517B7">
      <w:r>
        <w:t xml:space="preserve">       Adresa_lokacije      CHAR(18) NULL,</w:t>
      </w:r>
    </w:p>
    <w:p w:rsidR="001517B7" w:rsidRDefault="001517B7" w:rsidP="001517B7">
      <w:r>
        <w:t xml:space="preserve">       Izgled_stana         CHAR(18) NULL,</w:t>
      </w:r>
    </w:p>
    <w:p w:rsidR="001517B7" w:rsidRDefault="001517B7" w:rsidP="001517B7">
      <w:r>
        <w:t xml:space="preserve">       Velicina             CHAR(18) NULL,</w:t>
      </w:r>
    </w:p>
    <w:p w:rsidR="001517B7" w:rsidRDefault="001517B7" w:rsidP="001517B7">
      <w:r>
        <w:t xml:space="preserve">       Tip                  CHAR(18) NULL,</w:t>
      </w:r>
    </w:p>
    <w:p w:rsidR="001517B7" w:rsidRDefault="001517B7" w:rsidP="001517B7">
      <w:r>
        <w:t xml:space="preserve">       Sprat                CHAR(18) NULL,</w:t>
      </w:r>
    </w:p>
    <w:p w:rsidR="001517B7" w:rsidRDefault="001517B7" w:rsidP="001517B7">
      <w:r>
        <w:t xml:space="preserve">       Cena                 CHAR(18) NULL,</w:t>
      </w:r>
    </w:p>
    <w:p w:rsidR="001517B7" w:rsidRDefault="001517B7" w:rsidP="001517B7">
      <w:r>
        <w:t xml:space="preserve">       Ovlasceno_lice_agencije CHAR(18) NULL,</w:t>
      </w:r>
    </w:p>
    <w:p w:rsidR="001517B7" w:rsidRDefault="001517B7" w:rsidP="001517B7">
      <w:r>
        <w:t xml:space="preserve">       Klijent              CHAR(18) NULL,</w:t>
      </w:r>
    </w:p>
    <w:p w:rsidR="001517B7" w:rsidRDefault="001517B7" w:rsidP="001517B7">
      <w:r>
        <w:t xml:space="preserve">       Datum                CHAR(18) NULL,</w:t>
      </w:r>
    </w:p>
    <w:p w:rsidR="001517B7" w:rsidRDefault="001517B7" w:rsidP="001517B7">
      <w:r>
        <w:lastRenderedPageBreak/>
        <w:t xml:space="preserve">       Sifra_klijenta       INTEGER NULL,</w:t>
      </w:r>
    </w:p>
    <w:p w:rsidR="001517B7" w:rsidRDefault="001517B7" w:rsidP="001517B7">
      <w:r>
        <w:t xml:space="preserve">       Redni_broj_stana_u_oglasu CHAR(18) NULL,</w:t>
      </w:r>
    </w:p>
    <w:p w:rsidR="001517B7" w:rsidRDefault="001517B7" w:rsidP="001517B7">
      <w:r>
        <w:t xml:space="preserve">       Sifra_oglasa_za_stanove CHAR(18) NULL</w:t>
      </w:r>
    </w:p>
    <w:p w:rsidR="001517B7" w:rsidRDefault="001517B7" w:rsidP="001517B7">
      <w:r>
        <w:t>);</w:t>
      </w:r>
    </w:p>
    <w:p w:rsidR="001517B7" w:rsidRPr="001517B7" w:rsidRDefault="001517B7" w:rsidP="001517B7"/>
    <w:p w:rsidR="001517B7" w:rsidRDefault="001517B7" w:rsidP="001517B7">
      <w:r>
        <w:t>ALTER TABLE Ugovor_o_kupovini_</w:t>
      </w:r>
    </w:p>
    <w:p w:rsidR="001517B7" w:rsidRDefault="001517B7" w:rsidP="001517B7">
      <w:r>
        <w:t xml:space="preserve">       ADD  ( PRIMARY KEY (Sifra_ugovora_o_kupovini_stana) ) ;</w:t>
      </w:r>
    </w:p>
    <w:p w:rsidR="001517B7" w:rsidRPr="001517B7" w:rsidRDefault="001517B7" w:rsidP="001517B7"/>
    <w:p w:rsidR="001517B7" w:rsidRDefault="001517B7" w:rsidP="001517B7">
      <w:r>
        <w:t>DROP TABLE Sadrzaj_oglasa CASCADE CONSTRAINTS;</w:t>
      </w:r>
    </w:p>
    <w:p w:rsidR="001517B7" w:rsidRDefault="001517B7" w:rsidP="001517B7"/>
    <w:p w:rsidR="001517B7" w:rsidRDefault="001517B7" w:rsidP="001517B7">
      <w:r>
        <w:t>CREATE TABLE Sadrzaj_oglasa (</w:t>
      </w:r>
    </w:p>
    <w:p w:rsidR="001517B7" w:rsidRDefault="001517B7" w:rsidP="001517B7">
      <w:r>
        <w:t xml:space="preserve">       Redni_broj_stana_u_oglasu CHAR(18) NOT NULL,</w:t>
      </w:r>
    </w:p>
    <w:p w:rsidR="001517B7" w:rsidRDefault="001517B7" w:rsidP="001517B7">
      <w:r>
        <w:t xml:space="preserve">       Sifra_oglasa_za_stanove CHAR(18) NOT NULL,</w:t>
      </w:r>
    </w:p>
    <w:p w:rsidR="001517B7" w:rsidRDefault="001517B7" w:rsidP="001517B7">
      <w:r>
        <w:t xml:space="preserve">       Rok_za_prijavu       CHAR(18) NULL,</w:t>
      </w:r>
    </w:p>
    <w:p w:rsidR="001517B7" w:rsidRDefault="001517B7" w:rsidP="001517B7">
      <w:r>
        <w:t xml:space="preserve">       Cena_stana           CHAR(18) NULL</w:t>
      </w:r>
    </w:p>
    <w:p w:rsidR="001517B7" w:rsidRDefault="001517B7" w:rsidP="001517B7">
      <w:r>
        <w:t>);</w:t>
      </w:r>
    </w:p>
    <w:p w:rsidR="001517B7" w:rsidRPr="001517B7" w:rsidRDefault="001517B7" w:rsidP="001517B7"/>
    <w:p w:rsidR="001517B7" w:rsidRDefault="001517B7" w:rsidP="001517B7">
      <w:r>
        <w:t>ALTER TABLE Sadrzaj_oglasa</w:t>
      </w:r>
    </w:p>
    <w:p w:rsidR="001517B7" w:rsidRDefault="001517B7" w:rsidP="001517B7">
      <w:r>
        <w:t xml:space="preserve">       ADD  ( PRIMARY KEY (Redni_broj_stana_u_oglasu, </w:t>
      </w:r>
    </w:p>
    <w:p w:rsidR="001517B7" w:rsidRDefault="001517B7" w:rsidP="001517B7">
      <w:r>
        <w:t xml:space="preserve">              Sifra_oglasa_za_stanove) ) ;</w:t>
      </w:r>
    </w:p>
    <w:p w:rsidR="001517B7" w:rsidRPr="001517B7" w:rsidRDefault="001517B7" w:rsidP="001517B7"/>
    <w:p w:rsidR="001517B7" w:rsidRDefault="001517B7" w:rsidP="001517B7">
      <w:r>
        <w:t>DROP TABLE Prijava_za_stan CASCADE CONSTRAINTS;</w:t>
      </w:r>
    </w:p>
    <w:p w:rsidR="001517B7" w:rsidRDefault="001517B7" w:rsidP="001517B7"/>
    <w:p w:rsidR="001517B7" w:rsidRDefault="001517B7" w:rsidP="001517B7">
      <w:r>
        <w:t>CREATE TABLE Prijava_za_stan (</w:t>
      </w:r>
    </w:p>
    <w:p w:rsidR="001517B7" w:rsidRDefault="001517B7" w:rsidP="001517B7">
      <w:r>
        <w:t xml:space="preserve">       Sifra_prijave        INTEGER NOT NULL,</w:t>
      </w:r>
    </w:p>
    <w:p w:rsidR="001517B7" w:rsidRDefault="001517B7" w:rsidP="001517B7">
      <w:r>
        <w:t xml:space="preserve">       Datum                CHAR(18) NULL,</w:t>
      </w:r>
    </w:p>
    <w:p w:rsidR="001517B7" w:rsidRDefault="001517B7" w:rsidP="001517B7">
      <w:r>
        <w:t xml:space="preserve">       Sifra_klijenta       INTEGER NULL,</w:t>
      </w:r>
    </w:p>
    <w:p w:rsidR="001517B7" w:rsidRDefault="001517B7" w:rsidP="001517B7">
      <w:r>
        <w:t xml:space="preserve">       Sifra_oglasa_za_stanove CHAR(18) NULL</w:t>
      </w:r>
    </w:p>
    <w:p w:rsidR="001517B7" w:rsidRDefault="001517B7" w:rsidP="001517B7">
      <w:r>
        <w:t>);</w:t>
      </w:r>
    </w:p>
    <w:p w:rsidR="001517B7" w:rsidRDefault="001517B7" w:rsidP="001517B7"/>
    <w:p w:rsidR="001517B7" w:rsidRDefault="001517B7" w:rsidP="001517B7"/>
    <w:p w:rsidR="001517B7" w:rsidRDefault="001517B7" w:rsidP="001517B7">
      <w:r>
        <w:t>ALTER TABLE Prijava_za_stan</w:t>
      </w:r>
    </w:p>
    <w:p w:rsidR="001517B7" w:rsidRDefault="001517B7" w:rsidP="001517B7">
      <w:r>
        <w:t xml:space="preserve">       ADD  ( PRIMARY KEY (Sifra_prijave) ) ;</w:t>
      </w:r>
    </w:p>
    <w:p w:rsidR="001517B7" w:rsidRPr="001517B7" w:rsidRDefault="001517B7" w:rsidP="001517B7"/>
    <w:p w:rsidR="001517B7" w:rsidRDefault="001517B7" w:rsidP="001517B7">
      <w:r>
        <w:t>DROP TABLE Katalog_stanova___ CASCADE CONSTRAINTS;</w:t>
      </w:r>
    </w:p>
    <w:p w:rsidR="001517B7" w:rsidRDefault="001517B7" w:rsidP="001517B7"/>
    <w:p w:rsidR="001517B7" w:rsidRDefault="001517B7" w:rsidP="001517B7">
      <w:r>
        <w:t>CREATE TABLE Katalog_stanova___ (</w:t>
      </w:r>
    </w:p>
    <w:p w:rsidR="001517B7" w:rsidRDefault="001517B7" w:rsidP="001517B7">
      <w:r>
        <w:t xml:space="preserve">       Sifra_oglasa_za_stanove CHAR(18) NOT NULL,</w:t>
      </w:r>
    </w:p>
    <w:p w:rsidR="001517B7" w:rsidRDefault="001517B7" w:rsidP="001517B7">
      <w:r>
        <w:t xml:space="preserve">       Datum_oglasavanja    CHAR(18) NULL,</w:t>
      </w:r>
    </w:p>
    <w:p w:rsidR="001517B7" w:rsidRDefault="001517B7" w:rsidP="001517B7">
      <w:r>
        <w:t xml:space="preserve">       Sifra_stana          CHAR(18) NULL</w:t>
      </w:r>
    </w:p>
    <w:p w:rsidR="001517B7" w:rsidRDefault="001517B7" w:rsidP="001517B7">
      <w:r>
        <w:t>);</w:t>
      </w:r>
    </w:p>
    <w:p w:rsidR="001517B7" w:rsidRDefault="001517B7" w:rsidP="001517B7"/>
    <w:p w:rsidR="001517B7" w:rsidRDefault="001517B7" w:rsidP="001517B7"/>
    <w:p w:rsidR="001517B7" w:rsidRDefault="001517B7" w:rsidP="001517B7">
      <w:r>
        <w:t>ALTER TABLE Katalog_stanova___</w:t>
      </w:r>
    </w:p>
    <w:p w:rsidR="001517B7" w:rsidRDefault="001517B7" w:rsidP="001517B7">
      <w:r>
        <w:t xml:space="preserve">       ADD  ( PRIMARY KEY (Sifra_oglasa_za_stanove) ) ;</w:t>
      </w:r>
    </w:p>
    <w:p w:rsidR="001517B7" w:rsidRPr="001517B7" w:rsidRDefault="001517B7" w:rsidP="001517B7"/>
    <w:p w:rsidR="001517B7" w:rsidRDefault="001517B7" w:rsidP="001517B7">
      <w:r>
        <w:lastRenderedPageBreak/>
        <w:t>DROP TABLE Stan CASCADE CONSTRAINTS;</w:t>
      </w:r>
    </w:p>
    <w:p w:rsidR="001517B7" w:rsidRDefault="001517B7" w:rsidP="001517B7"/>
    <w:p w:rsidR="001517B7" w:rsidRDefault="001517B7" w:rsidP="001517B7">
      <w:r>
        <w:t>CREATE TABLE Stan (</w:t>
      </w:r>
    </w:p>
    <w:p w:rsidR="001517B7" w:rsidRDefault="001517B7" w:rsidP="001517B7">
      <w:r>
        <w:t xml:space="preserve">       Sifra_stana          CHAR(18) NOT NULL,</w:t>
      </w:r>
    </w:p>
    <w:p w:rsidR="001517B7" w:rsidRDefault="001517B7" w:rsidP="001517B7">
      <w:r>
        <w:t xml:space="preserve">       Sprat                CHAR(18) NULL,</w:t>
      </w:r>
    </w:p>
    <w:p w:rsidR="001517B7" w:rsidRDefault="001517B7" w:rsidP="001517B7">
      <w:r>
        <w:t xml:space="preserve">       Velicina             CHAR(18) NULL,</w:t>
      </w:r>
    </w:p>
    <w:p w:rsidR="001517B7" w:rsidRDefault="001517B7" w:rsidP="001517B7">
      <w:r>
        <w:t xml:space="preserve">       Tip                  CHAR(18) NULL,</w:t>
      </w:r>
    </w:p>
    <w:p w:rsidR="001517B7" w:rsidRDefault="001517B7" w:rsidP="001517B7">
      <w:r>
        <w:t xml:space="preserve">       Izgled_stana         CHAR(18) NULL,</w:t>
      </w:r>
    </w:p>
    <w:p w:rsidR="001517B7" w:rsidRDefault="001517B7" w:rsidP="001517B7">
      <w:r>
        <w:t xml:space="preserve">       Prodat_Da_Ne         CHAR(18) NULL,</w:t>
      </w:r>
    </w:p>
    <w:p w:rsidR="001517B7" w:rsidRDefault="001517B7" w:rsidP="001517B7">
      <w:r>
        <w:t xml:space="preserve">       Datum_prodaje        CHAR(18) NULL,</w:t>
      </w:r>
    </w:p>
    <w:p w:rsidR="001517B7" w:rsidRDefault="001517B7" w:rsidP="001517B7">
      <w:r>
        <w:t xml:space="preserve">       Poslednja_cena       CHAR(18) NULL,</w:t>
      </w:r>
    </w:p>
    <w:p w:rsidR="001517B7" w:rsidRDefault="001517B7" w:rsidP="001517B7">
      <w:r>
        <w:t xml:space="preserve">       Sifra_lokacije       INTEGER NULL</w:t>
      </w:r>
    </w:p>
    <w:p w:rsidR="001517B7" w:rsidRDefault="001517B7" w:rsidP="001517B7">
      <w:r>
        <w:t>);</w:t>
      </w:r>
    </w:p>
    <w:p w:rsidR="001517B7" w:rsidRPr="001517B7" w:rsidRDefault="001517B7" w:rsidP="001517B7"/>
    <w:p w:rsidR="001517B7" w:rsidRDefault="001517B7" w:rsidP="001517B7">
      <w:r>
        <w:t>ALTER TABLE Stan</w:t>
      </w:r>
    </w:p>
    <w:p w:rsidR="001517B7" w:rsidRPr="001517B7" w:rsidRDefault="001517B7" w:rsidP="001517B7">
      <w:r>
        <w:t xml:space="preserve">       ADD  ( PRIMARY KEY (Sifra_stana) ) ;</w:t>
      </w:r>
    </w:p>
    <w:p w:rsidR="001517B7" w:rsidRDefault="001517B7" w:rsidP="001517B7"/>
    <w:p w:rsidR="001517B7" w:rsidRDefault="001517B7" w:rsidP="001517B7">
      <w:r>
        <w:t>DROP TABLE Lokacija CASCADE CONSTRAINTS;</w:t>
      </w:r>
    </w:p>
    <w:p w:rsidR="001517B7" w:rsidRDefault="001517B7" w:rsidP="001517B7"/>
    <w:p w:rsidR="001517B7" w:rsidRDefault="001517B7" w:rsidP="001517B7">
      <w:r>
        <w:t>CREATE TABLE Lokacija (</w:t>
      </w:r>
    </w:p>
    <w:p w:rsidR="001517B7" w:rsidRDefault="001517B7" w:rsidP="001517B7">
      <w:r>
        <w:t xml:space="preserve">       Sifra_lokacije       INTEGER NOT NULL,</w:t>
      </w:r>
    </w:p>
    <w:p w:rsidR="001517B7" w:rsidRDefault="001517B7" w:rsidP="001517B7">
      <w:r>
        <w:t xml:space="preserve">       Sifra_ugovora_o_kupovini_proje INTEGER NULL,</w:t>
      </w:r>
    </w:p>
    <w:p w:rsidR="001517B7" w:rsidRDefault="001517B7" w:rsidP="001517B7">
      <w:r>
        <w:t xml:space="preserve">       Zauzeta_Da_Ne        CHAR(18) NULL</w:t>
      </w:r>
    </w:p>
    <w:p w:rsidR="001517B7" w:rsidRDefault="001517B7" w:rsidP="001517B7">
      <w:r>
        <w:t>);</w:t>
      </w:r>
    </w:p>
    <w:p w:rsidR="001517B7" w:rsidRPr="001517B7" w:rsidRDefault="001517B7" w:rsidP="001517B7"/>
    <w:p w:rsidR="001517B7" w:rsidRDefault="001517B7" w:rsidP="001517B7">
      <w:r>
        <w:t>ALTER TABLE Lokacija</w:t>
      </w:r>
    </w:p>
    <w:p w:rsidR="001517B7" w:rsidRPr="001517B7" w:rsidRDefault="001517B7" w:rsidP="001517B7">
      <w:r>
        <w:t xml:space="preserve">       ADD  ( PRIMARY KEY (Sifra_lokacije) ) ;</w:t>
      </w:r>
    </w:p>
    <w:p w:rsidR="001517B7" w:rsidRDefault="001517B7" w:rsidP="001517B7"/>
    <w:p w:rsidR="001517B7" w:rsidRDefault="001517B7" w:rsidP="001517B7">
      <w:r>
        <w:t>DROP TABLE Ugovor_o_kupovini_ CASCADE CONSTRAINTS;</w:t>
      </w:r>
    </w:p>
    <w:p w:rsidR="001517B7" w:rsidRDefault="001517B7" w:rsidP="001517B7"/>
    <w:p w:rsidR="001517B7" w:rsidRDefault="001517B7" w:rsidP="001517B7">
      <w:r>
        <w:t>CREATE TABLE Ugovor_o_kupovini_ (</w:t>
      </w:r>
    </w:p>
    <w:p w:rsidR="001517B7" w:rsidRDefault="001517B7" w:rsidP="001517B7">
      <w:r>
        <w:t xml:space="preserve">       Sifra_ugovora_o_kupovini_proje INTEGER NOT NULL,</w:t>
      </w:r>
    </w:p>
    <w:p w:rsidR="001517B7" w:rsidRDefault="001517B7" w:rsidP="001517B7">
      <w:r>
        <w:t xml:space="preserve">       Sifra_ponude_lokacije INTEGER NULL,</w:t>
      </w:r>
    </w:p>
    <w:p w:rsidR="001517B7" w:rsidRDefault="001517B7" w:rsidP="001517B7">
      <w:r>
        <w:t xml:space="preserve">       Redni_broj_lokacije_na_ponudi VARCHAR2(20) NULL,</w:t>
      </w:r>
    </w:p>
    <w:p w:rsidR="001517B7" w:rsidRDefault="001517B7" w:rsidP="001517B7">
      <w:r>
        <w:t xml:space="preserve">       Adresa_lokacije      VARCHAR2(20) NULL,</w:t>
      </w:r>
    </w:p>
    <w:p w:rsidR="001517B7" w:rsidRDefault="001517B7" w:rsidP="001517B7">
      <w:r>
        <w:t xml:space="preserve">       Velicina_lokacije    CHAR(18) NULL,</w:t>
      </w:r>
    </w:p>
    <w:p w:rsidR="001517B7" w:rsidRDefault="001517B7" w:rsidP="001517B7">
      <w:r>
        <w:t xml:space="preserve">       Cena_lokacije        CHAR(18) NULL,</w:t>
      </w:r>
    </w:p>
    <w:p w:rsidR="001517B7" w:rsidRDefault="001517B7" w:rsidP="001517B7">
      <w:r>
        <w:t xml:space="preserve">       Datum                DATE NULL,</w:t>
      </w:r>
    </w:p>
    <w:p w:rsidR="001517B7" w:rsidRDefault="001517B7" w:rsidP="001517B7">
      <w:r>
        <w:t xml:space="preserve">       Redni_br_lokacije_na_ponudi CHAR(18) NULL</w:t>
      </w:r>
    </w:p>
    <w:p w:rsidR="001517B7" w:rsidRDefault="001517B7" w:rsidP="001517B7">
      <w:r>
        <w:t>);</w:t>
      </w:r>
    </w:p>
    <w:p w:rsidR="001517B7" w:rsidRPr="001517B7" w:rsidRDefault="001517B7" w:rsidP="001517B7"/>
    <w:p w:rsidR="001517B7" w:rsidRDefault="001517B7" w:rsidP="001517B7">
      <w:r>
        <w:t>ALTER TABLE Ugovor_o_kupovini_</w:t>
      </w:r>
    </w:p>
    <w:p w:rsidR="001517B7" w:rsidRDefault="001517B7" w:rsidP="001517B7">
      <w:r>
        <w:t xml:space="preserve">       ADD  ( PRIMARY KEY (Sifra_ugovora_o_kupovini_proje) ) ;</w:t>
      </w:r>
    </w:p>
    <w:p w:rsidR="001517B7" w:rsidRDefault="001517B7" w:rsidP="001517B7"/>
    <w:p w:rsidR="001517B7" w:rsidRDefault="001517B7" w:rsidP="001517B7"/>
    <w:p w:rsidR="001517B7" w:rsidRDefault="001517B7" w:rsidP="001517B7">
      <w:r>
        <w:t>DROP TABLE Takse CASCADE CONSTRAINTS;</w:t>
      </w:r>
    </w:p>
    <w:p w:rsidR="001517B7" w:rsidRDefault="001517B7" w:rsidP="001517B7"/>
    <w:p w:rsidR="001517B7" w:rsidRDefault="001517B7" w:rsidP="001517B7">
      <w:r>
        <w:t>CREATE TABLE Takse (</w:t>
      </w:r>
    </w:p>
    <w:p w:rsidR="001517B7" w:rsidRDefault="001517B7" w:rsidP="001517B7">
      <w:r>
        <w:t xml:space="preserve">       Sifra_takse          INTEGER NOT NULL,</w:t>
      </w:r>
    </w:p>
    <w:p w:rsidR="001517B7" w:rsidRDefault="001517B7" w:rsidP="001517B7">
      <w:r>
        <w:t xml:space="preserve">       Naziv_takse          CHAR(18) NULL</w:t>
      </w:r>
    </w:p>
    <w:p w:rsidR="001517B7" w:rsidRDefault="001517B7" w:rsidP="001517B7">
      <w:r>
        <w:t>);</w:t>
      </w:r>
    </w:p>
    <w:p w:rsidR="001517B7" w:rsidRPr="001517B7" w:rsidRDefault="001517B7" w:rsidP="001517B7"/>
    <w:p w:rsidR="001517B7" w:rsidRDefault="001517B7" w:rsidP="001517B7">
      <w:r>
        <w:t>ALTER TABLE Takse</w:t>
      </w:r>
    </w:p>
    <w:p w:rsidR="001517B7" w:rsidRDefault="001517B7" w:rsidP="001517B7">
      <w:r>
        <w:t xml:space="preserve">       ADD  ( PRIMARY KEY (Sifra_takse) ) ;</w:t>
      </w:r>
    </w:p>
    <w:p w:rsidR="001517B7" w:rsidRPr="001517B7" w:rsidRDefault="001517B7" w:rsidP="001517B7"/>
    <w:p w:rsidR="001517B7" w:rsidRDefault="001517B7" w:rsidP="001517B7">
      <w:r>
        <w:t>DROP TABLE Sadrzaj_ponude_za_ CASCADE CONSTRAINTS;</w:t>
      </w:r>
    </w:p>
    <w:p w:rsidR="001517B7" w:rsidRDefault="001517B7" w:rsidP="001517B7"/>
    <w:p w:rsidR="001517B7" w:rsidRDefault="001517B7" w:rsidP="001517B7">
      <w:r>
        <w:t>CREATE TABLE Sadrzaj_ponude_za_ (</w:t>
      </w:r>
    </w:p>
    <w:p w:rsidR="001517B7" w:rsidRDefault="001517B7" w:rsidP="001517B7">
      <w:r>
        <w:t xml:space="preserve">       Sifra_ponude_radova  INTEGER NOT NULL,</w:t>
      </w:r>
    </w:p>
    <w:p w:rsidR="001517B7" w:rsidRDefault="001517B7" w:rsidP="001517B7">
      <w:r>
        <w:t xml:space="preserve">       Redni_broj_radova_na_ponudi INTEGER NOT NULL,</w:t>
      </w:r>
    </w:p>
    <w:p w:rsidR="001517B7" w:rsidRDefault="001517B7" w:rsidP="001517B7">
      <w:r>
        <w:t xml:space="preserve">       Naziv_izvodjaca_radova VARCHAR2(20) NULL,</w:t>
      </w:r>
    </w:p>
    <w:p w:rsidR="001517B7" w:rsidRDefault="001517B7" w:rsidP="001517B7">
      <w:r>
        <w:t xml:space="preserve">       Adresa               VARCHAR2(20) NULL,</w:t>
      </w:r>
    </w:p>
    <w:p w:rsidR="001517B7" w:rsidRDefault="001517B7" w:rsidP="001517B7">
      <w:r>
        <w:t xml:space="preserve">       Grad                 VARCHAR2(20) NULL,</w:t>
      </w:r>
    </w:p>
    <w:p w:rsidR="001517B7" w:rsidRDefault="001517B7" w:rsidP="001517B7">
      <w:r>
        <w:t xml:space="preserve">       E_mail_adresa        VARCHAR2(20) NULL,</w:t>
      </w:r>
    </w:p>
    <w:p w:rsidR="001517B7" w:rsidRDefault="001517B7" w:rsidP="001517B7">
      <w:r>
        <w:t xml:space="preserve">       Telefon              VARCHAR2(20) NULL,</w:t>
      </w:r>
    </w:p>
    <w:p w:rsidR="001517B7" w:rsidRDefault="001517B7" w:rsidP="001517B7">
      <w:r>
        <w:t xml:space="preserve">       Tekuci_racun         VARCHAR2(20) NULL,</w:t>
      </w:r>
    </w:p>
    <w:p w:rsidR="001517B7" w:rsidRDefault="001517B7" w:rsidP="001517B7">
      <w:r>
        <w:t xml:space="preserve">       Naziv_radova         CHAR(18) NULL,</w:t>
      </w:r>
    </w:p>
    <w:p w:rsidR="001517B7" w:rsidRDefault="001517B7" w:rsidP="001517B7">
      <w:r>
        <w:t xml:space="preserve">       Vrsta_radova         VARCHAR2(20) NULL,</w:t>
      </w:r>
    </w:p>
    <w:p w:rsidR="001517B7" w:rsidRDefault="001517B7" w:rsidP="001517B7">
      <w:r>
        <w:t xml:space="preserve">       Cena_radova          VARCHAR2(20) NULL,</w:t>
      </w:r>
    </w:p>
    <w:p w:rsidR="001517B7" w:rsidRDefault="001517B7" w:rsidP="001517B7">
      <w:r>
        <w:t xml:space="preserve">       Rok_za_izgradnju     CHAR(18) NULL</w:t>
      </w:r>
    </w:p>
    <w:p w:rsidR="001517B7" w:rsidRDefault="001517B7" w:rsidP="001517B7">
      <w:r>
        <w:t>);</w:t>
      </w:r>
    </w:p>
    <w:p w:rsidR="001517B7" w:rsidRDefault="001517B7" w:rsidP="001517B7"/>
    <w:p w:rsidR="001517B7" w:rsidRDefault="001517B7" w:rsidP="001517B7">
      <w:r>
        <w:t>ALTER TABLE Sadrzaj_ponude_za_</w:t>
      </w:r>
    </w:p>
    <w:p w:rsidR="001517B7" w:rsidRDefault="001517B7" w:rsidP="001517B7">
      <w:r>
        <w:t xml:space="preserve">       ADD  ( PRIMARY KEY (Sifra_ponude_radova, </w:t>
      </w:r>
    </w:p>
    <w:p w:rsidR="001517B7" w:rsidRDefault="001517B7" w:rsidP="001517B7">
      <w:r>
        <w:t xml:space="preserve">              Redni_broj_radova_na_ponudi) ) ;</w:t>
      </w:r>
    </w:p>
    <w:p w:rsidR="001517B7" w:rsidRPr="001517B7" w:rsidRDefault="001517B7" w:rsidP="001517B7"/>
    <w:p w:rsidR="001517B7" w:rsidRDefault="001517B7" w:rsidP="001517B7">
      <w:r>
        <w:t>DROP TABLE Sadrzaj_ponude_pro CASCADE CONSTRAINTS;</w:t>
      </w:r>
    </w:p>
    <w:p w:rsidR="001517B7" w:rsidRDefault="001517B7" w:rsidP="001517B7"/>
    <w:p w:rsidR="001517B7" w:rsidRDefault="001517B7" w:rsidP="001517B7">
      <w:r>
        <w:t>CREATE TABLE Sadrzaj_ponude_pro (</w:t>
      </w:r>
    </w:p>
    <w:p w:rsidR="001517B7" w:rsidRDefault="001517B7" w:rsidP="001517B7">
      <w:r>
        <w:t xml:space="preserve">       Sifra_ponude_projekta INTEGER NOT NULL,</w:t>
      </w:r>
    </w:p>
    <w:p w:rsidR="001517B7" w:rsidRDefault="001517B7" w:rsidP="001517B7">
      <w:r>
        <w:t xml:space="preserve">       Redni_broj_proj_na_ponudi INTEGER NOT NULL,</w:t>
      </w:r>
    </w:p>
    <w:p w:rsidR="001517B7" w:rsidRDefault="001517B7" w:rsidP="001517B7">
      <w:r>
        <w:t xml:space="preserve">       Naziv_dobavljaca_projekta VARCHAR2(20) NULL,</w:t>
      </w:r>
    </w:p>
    <w:p w:rsidR="001517B7" w:rsidRDefault="001517B7" w:rsidP="001517B7">
      <w:r>
        <w:t xml:space="preserve">       Adresa               VARCHAR2(20) NULL,</w:t>
      </w:r>
    </w:p>
    <w:p w:rsidR="001517B7" w:rsidRDefault="001517B7" w:rsidP="001517B7">
      <w:r>
        <w:t xml:space="preserve">       Grad                 VARCHAR2(20) NULL,</w:t>
      </w:r>
    </w:p>
    <w:p w:rsidR="001517B7" w:rsidRDefault="001517B7" w:rsidP="001517B7">
      <w:r>
        <w:t xml:space="preserve">       Telefon              VARCHAR2(20) NULL,</w:t>
      </w:r>
    </w:p>
    <w:p w:rsidR="001517B7" w:rsidRDefault="001517B7" w:rsidP="001517B7">
      <w:r>
        <w:t xml:space="preserve">       E_mail_adresa        CHAR(18) NULL,</w:t>
      </w:r>
    </w:p>
    <w:p w:rsidR="001517B7" w:rsidRDefault="001517B7" w:rsidP="001517B7">
      <w:r>
        <w:t xml:space="preserve">       Tekuci_racun         VARCHAR2(20) NULL,</w:t>
      </w:r>
    </w:p>
    <w:p w:rsidR="001517B7" w:rsidRDefault="001517B7" w:rsidP="001517B7">
      <w:r>
        <w:t xml:space="preserve">       Naziv_projekta       VARCHAR2(20) NULL,</w:t>
      </w:r>
    </w:p>
    <w:p w:rsidR="001517B7" w:rsidRDefault="001517B7" w:rsidP="001517B7">
      <w:r>
        <w:t xml:space="preserve">       Cena_projekta        CHAR(18) NULL</w:t>
      </w:r>
    </w:p>
    <w:p w:rsidR="001517B7" w:rsidRDefault="001517B7" w:rsidP="001517B7">
      <w:r>
        <w:t>);</w:t>
      </w:r>
    </w:p>
    <w:p w:rsidR="001517B7" w:rsidRDefault="001517B7" w:rsidP="001517B7"/>
    <w:p w:rsidR="001517B7" w:rsidRDefault="001517B7" w:rsidP="001517B7"/>
    <w:p w:rsidR="001517B7" w:rsidRDefault="001517B7" w:rsidP="001517B7">
      <w:r>
        <w:lastRenderedPageBreak/>
        <w:t>ALTER TABLE Sadrzaj_ponude_pro</w:t>
      </w:r>
    </w:p>
    <w:p w:rsidR="001517B7" w:rsidRDefault="001517B7" w:rsidP="001517B7">
      <w:r>
        <w:t xml:space="preserve">       ADD  ( PRIMARY KEY (Sifra_ponude_projekta, </w:t>
      </w:r>
    </w:p>
    <w:p w:rsidR="001517B7" w:rsidRPr="001517B7" w:rsidRDefault="001517B7" w:rsidP="001517B7">
      <w:r>
        <w:t xml:space="preserve">              Redni_broj_proj_na_ponudi) ) ;</w:t>
      </w:r>
    </w:p>
    <w:p w:rsidR="001517B7" w:rsidRDefault="001517B7" w:rsidP="001517B7"/>
    <w:p w:rsidR="001517B7" w:rsidRDefault="001517B7" w:rsidP="001517B7">
      <w:r>
        <w:t>DROP TABLE Sadrzaj_ponude_lok CASCADE CONSTRAINTS;</w:t>
      </w:r>
    </w:p>
    <w:p w:rsidR="001517B7" w:rsidRDefault="001517B7" w:rsidP="001517B7"/>
    <w:p w:rsidR="001517B7" w:rsidRDefault="001517B7" w:rsidP="001517B7">
      <w:r>
        <w:t>CREATE TABLE Sadrzaj_ponude_lok (</w:t>
      </w:r>
    </w:p>
    <w:p w:rsidR="001517B7" w:rsidRDefault="001517B7" w:rsidP="001517B7">
      <w:r>
        <w:t xml:space="preserve">       Sifra_ponude_lokacije INTEGER NOT NULL,</w:t>
      </w:r>
    </w:p>
    <w:p w:rsidR="001517B7" w:rsidRDefault="001517B7" w:rsidP="001517B7">
      <w:r>
        <w:t xml:space="preserve">       Redni_br_lokacije_na_ponudi CHAR(18) NOT NULL,</w:t>
      </w:r>
    </w:p>
    <w:p w:rsidR="001517B7" w:rsidRDefault="001517B7" w:rsidP="001517B7">
      <w:r>
        <w:t xml:space="preserve">       Naziv_dobavljaca_lokacije VARCHAR2(20) NULL,</w:t>
      </w:r>
    </w:p>
    <w:p w:rsidR="001517B7" w:rsidRDefault="001517B7" w:rsidP="001517B7">
      <w:r>
        <w:t xml:space="preserve">       Adresa               VARCHAR2(20) NULL,</w:t>
      </w:r>
    </w:p>
    <w:p w:rsidR="001517B7" w:rsidRDefault="001517B7" w:rsidP="001517B7">
      <w:r>
        <w:t xml:space="preserve">       Grad                 VARCHAR2(20) NULL,</w:t>
      </w:r>
    </w:p>
    <w:p w:rsidR="001517B7" w:rsidRDefault="001517B7" w:rsidP="001517B7">
      <w:r>
        <w:t xml:space="preserve">       Telefon              VARCHAR2(20) NULL,</w:t>
      </w:r>
    </w:p>
    <w:p w:rsidR="001517B7" w:rsidRDefault="001517B7" w:rsidP="001517B7">
      <w:r>
        <w:t xml:space="preserve">       E_mail_adresa        CHAR(18) NULL,</w:t>
      </w:r>
    </w:p>
    <w:p w:rsidR="001517B7" w:rsidRDefault="001517B7" w:rsidP="001517B7">
      <w:r>
        <w:t xml:space="preserve">       Tekuci_racun         VARCHAR2(20) NULL,</w:t>
      </w:r>
    </w:p>
    <w:p w:rsidR="001517B7" w:rsidRDefault="001517B7" w:rsidP="001517B7">
      <w:r>
        <w:t xml:space="preserve">       Redni_broj_lokacije_na_ponudi INTEGER NULL,</w:t>
      </w:r>
    </w:p>
    <w:p w:rsidR="001517B7" w:rsidRDefault="001517B7" w:rsidP="001517B7">
      <w:r>
        <w:t xml:space="preserve">       Adresa_lokacije      VARCHAR2(20) NULL,</w:t>
      </w:r>
    </w:p>
    <w:p w:rsidR="001517B7" w:rsidRDefault="001517B7" w:rsidP="001517B7">
      <w:r>
        <w:t xml:space="preserve">       Velicina_lokacije    VARCHAR2(20) NULL,</w:t>
      </w:r>
    </w:p>
    <w:p w:rsidR="001517B7" w:rsidRDefault="001517B7" w:rsidP="001517B7">
      <w:r>
        <w:t xml:space="preserve">       Cena_lokacije        CHAR(18) NULL</w:t>
      </w:r>
    </w:p>
    <w:p w:rsidR="001517B7" w:rsidRDefault="001517B7" w:rsidP="001517B7">
      <w:r>
        <w:t>);</w:t>
      </w:r>
    </w:p>
    <w:p w:rsidR="001517B7" w:rsidRPr="001517B7" w:rsidRDefault="001517B7" w:rsidP="001517B7"/>
    <w:p w:rsidR="001517B7" w:rsidRDefault="001517B7" w:rsidP="001517B7">
      <w:r>
        <w:t>ALTER TABLE Sadrzaj_ponude_lok</w:t>
      </w:r>
    </w:p>
    <w:p w:rsidR="001517B7" w:rsidRDefault="001517B7" w:rsidP="001517B7">
      <w:r>
        <w:t xml:space="preserve">       ADD  ( PRIMARY KEY (Sifra_ponude_lokacije, </w:t>
      </w:r>
    </w:p>
    <w:p w:rsidR="001517B7" w:rsidRDefault="001517B7" w:rsidP="001517B7">
      <w:r>
        <w:t xml:space="preserve">              Redni_br_lokacije_na_ponudi) ) ;</w:t>
      </w:r>
    </w:p>
    <w:p w:rsidR="001517B7" w:rsidRPr="001517B7" w:rsidRDefault="001517B7" w:rsidP="001517B7"/>
    <w:p w:rsidR="001517B7" w:rsidRDefault="001517B7" w:rsidP="001517B7">
      <w:r>
        <w:t>DROP TABLE Radovi CASCADE CONSTRAINTS;</w:t>
      </w:r>
    </w:p>
    <w:p w:rsidR="001517B7" w:rsidRDefault="001517B7" w:rsidP="001517B7"/>
    <w:p w:rsidR="001517B7" w:rsidRDefault="001517B7" w:rsidP="001517B7">
      <w:r>
        <w:t>CREATE TABLE Radovi (</w:t>
      </w:r>
    </w:p>
    <w:p w:rsidR="001517B7" w:rsidRDefault="001517B7" w:rsidP="001517B7">
      <w:r>
        <w:t xml:space="preserve">       Sifra_radova         INTEGER NOT NULL,</w:t>
      </w:r>
    </w:p>
    <w:p w:rsidR="001517B7" w:rsidRDefault="001517B7" w:rsidP="001517B7">
      <w:r>
        <w:t xml:space="preserve">       Naziv_radova         CHAR(18) NULL,</w:t>
      </w:r>
    </w:p>
    <w:p w:rsidR="001517B7" w:rsidRDefault="001517B7" w:rsidP="001517B7">
      <w:r>
        <w:t xml:space="preserve">       Vrsta_radova         CHAR(18) NULL</w:t>
      </w:r>
    </w:p>
    <w:p w:rsidR="001517B7" w:rsidRDefault="001517B7" w:rsidP="001517B7">
      <w:r>
        <w:t>);</w:t>
      </w:r>
    </w:p>
    <w:p w:rsidR="001517B7" w:rsidRPr="001517B7" w:rsidRDefault="001517B7" w:rsidP="001517B7"/>
    <w:p w:rsidR="001517B7" w:rsidRDefault="001517B7" w:rsidP="001517B7">
      <w:r>
        <w:t>ALTER TABLE Radovi</w:t>
      </w:r>
    </w:p>
    <w:p w:rsidR="001517B7" w:rsidRDefault="001517B7" w:rsidP="001517B7">
      <w:r>
        <w:t xml:space="preserve">       ADD  ( PRIMARY KEY (Sifra_radova) ) ;</w:t>
      </w:r>
    </w:p>
    <w:p w:rsidR="001517B7" w:rsidRPr="001517B7" w:rsidRDefault="001517B7" w:rsidP="001517B7"/>
    <w:p w:rsidR="001517B7" w:rsidRDefault="001517B7" w:rsidP="001517B7">
      <w:r>
        <w:t>DROP TABLE Ponuda_radova CASCADE CONSTRAINTS;</w:t>
      </w:r>
    </w:p>
    <w:p w:rsidR="001517B7" w:rsidRDefault="001517B7" w:rsidP="001517B7"/>
    <w:p w:rsidR="001517B7" w:rsidRDefault="001517B7" w:rsidP="001517B7">
      <w:r>
        <w:t>CREATE TABLE Ponuda_radova (</w:t>
      </w:r>
    </w:p>
    <w:p w:rsidR="001517B7" w:rsidRDefault="001517B7" w:rsidP="001517B7">
      <w:r>
        <w:t xml:space="preserve">       Sifra_ponude_radova  INTEGER NOT NULL,</w:t>
      </w:r>
    </w:p>
    <w:p w:rsidR="001517B7" w:rsidRDefault="001517B7" w:rsidP="001517B7">
      <w:r>
        <w:t xml:space="preserve">       Sifra_izvodjaca      INTEGER NULL,</w:t>
      </w:r>
    </w:p>
    <w:p w:rsidR="001517B7" w:rsidRDefault="001517B7" w:rsidP="001517B7">
      <w:r>
        <w:t xml:space="preserve">       Datum                DATE NULL</w:t>
      </w:r>
    </w:p>
    <w:p w:rsidR="001517B7" w:rsidRDefault="001517B7" w:rsidP="001517B7">
      <w:r>
        <w:t>);</w:t>
      </w:r>
    </w:p>
    <w:p w:rsidR="001517B7" w:rsidRDefault="001517B7" w:rsidP="001517B7"/>
    <w:p w:rsidR="001517B7" w:rsidRDefault="001517B7" w:rsidP="001517B7">
      <w:r>
        <w:t>АLTER TABLE Ponuda_radova</w:t>
      </w:r>
    </w:p>
    <w:p w:rsidR="001517B7" w:rsidRDefault="001517B7" w:rsidP="001517B7">
      <w:r>
        <w:t xml:space="preserve">       ADD  ( PRIMARY KEY (Sifra_ponude_radova) ) ;</w:t>
      </w:r>
    </w:p>
    <w:p w:rsidR="001517B7" w:rsidRPr="001517B7" w:rsidRDefault="001517B7" w:rsidP="001517B7"/>
    <w:p w:rsidR="001517B7" w:rsidRDefault="001517B7" w:rsidP="001517B7">
      <w:r>
        <w:t>DROP TABLE Ponuda_projekta CASCADE CONSTRAINTS;</w:t>
      </w:r>
    </w:p>
    <w:p w:rsidR="001517B7" w:rsidRDefault="001517B7" w:rsidP="001517B7"/>
    <w:p w:rsidR="001517B7" w:rsidRDefault="001517B7" w:rsidP="001517B7">
      <w:r>
        <w:t>CREATE TABLE Ponuda_projekta (</w:t>
      </w:r>
    </w:p>
    <w:p w:rsidR="001517B7" w:rsidRDefault="001517B7" w:rsidP="001517B7">
      <w:r>
        <w:t xml:space="preserve">       Sifra_ponude_projekta INTEGER NULL,</w:t>
      </w:r>
    </w:p>
    <w:p w:rsidR="001517B7" w:rsidRDefault="001517B7" w:rsidP="001517B7">
      <w:r>
        <w:t xml:space="preserve">       Sifra_dobavljaca_projekta INTEGER NULL,</w:t>
      </w:r>
    </w:p>
    <w:p w:rsidR="001517B7" w:rsidRDefault="001517B7" w:rsidP="001517B7">
      <w:r>
        <w:t xml:space="preserve">       Datum                DATE NULL</w:t>
      </w:r>
    </w:p>
    <w:p w:rsidR="001517B7" w:rsidRPr="001517B7" w:rsidRDefault="001517B7" w:rsidP="001517B7">
      <w:r>
        <w:t>);</w:t>
      </w:r>
    </w:p>
    <w:p w:rsidR="001517B7" w:rsidRDefault="001517B7" w:rsidP="001517B7"/>
    <w:p w:rsidR="001517B7" w:rsidRDefault="001517B7" w:rsidP="001517B7">
      <w:r>
        <w:t>ALTER TABLE Ponuda_projekta</w:t>
      </w:r>
    </w:p>
    <w:p w:rsidR="001517B7" w:rsidRDefault="001517B7" w:rsidP="001517B7">
      <w:r>
        <w:t xml:space="preserve">       ADD  ( PRIMARY KEY (Sifra_ponude_projekta) ) ;</w:t>
      </w:r>
    </w:p>
    <w:p w:rsidR="001517B7" w:rsidRPr="001517B7" w:rsidRDefault="001517B7" w:rsidP="001517B7"/>
    <w:p w:rsidR="001517B7" w:rsidRDefault="001517B7" w:rsidP="001517B7">
      <w:r>
        <w:t>DROP TABLE Ponuda_lokacije CASCADE CONSTRAINTS;</w:t>
      </w:r>
    </w:p>
    <w:p w:rsidR="001517B7" w:rsidRDefault="001517B7" w:rsidP="001517B7"/>
    <w:p w:rsidR="001517B7" w:rsidRDefault="001517B7" w:rsidP="001517B7">
      <w:r>
        <w:t>CREATE TABLE Ponuda_lokacije (</w:t>
      </w:r>
    </w:p>
    <w:p w:rsidR="001517B7" w:rsidRDefault="001517B7" w:rsidP="001517B7">
      <w:r>
        <w:t xml:space="preserve">       Sifra_ponude_lokacije INTEGER NOT NULL,</w:t>
      </w:r>
    </w:p>
    <w:p w:rsidR="001517B7" w:rsidRDefault="001517B7" w:rsidP="001517B7">
      <w:r>
        <w:t xml:space="preserve">       Sifra_dobavljaca_lokacije INTEGER NULL,</w:t>
      </w:r>
    </w:p>
    <w:p w:rsidR="001517B7" w:rsidRDefault="001517B7" w:rsidP="001517B7">
      <w:r>
        <w:t xml:space="preserve">       Datum                DATE NULL</w:t>
      </w:r>
    </w:p>
    <w:p w:rsidR="001517B7" w:rsidRDefault="001517B7" w:rsidP="001517B7">
      <w:r>
        <w:t>);</w:t>
      </w:r>
    </w:p>
    <w:p w:rsidR="001517B7" w:rsidRPr="001517B7" w:rsidRDefault="001517B7" w:rsidP="001517B7"/>
    <w:p w:rsidR="001517B7" w:rsidRDefault="001517B7" w:rsidP="001517B7">
      <w:r>
        <w:t>ALTER TABLE Ponuda_lokacije</w:t>
      </w:r>
    </w:p>
    <w:p w:rsidR="001517B7" w:rsidRDefault="001517B7" w:rsidP="001517B7">
      <w:r>
        <w:t xml:space="preserve">       ADD  ( PRIMARY KEY (Sifra_ponude_lokacije) ) ;</w:t>
      </w:r>
    </w:p>
    <w:p w:rsidR="001517B7" w:rsidRPr="001517B7" w:rsidRDefault="001517B7" w:rsidP="001517B7"/>
    <w:p w:rsidR="001517B7" w:rsidRDefault="001517B7" w:rsidP="001517B7">
      <w:r>
        <w:t>DROP TABLE Klijent CASCADE CONSTRAINTS;</w:t>
      </w:r>
    </w:p>
    <w:p w:rsidR="001517B7" w:rsidRDefault="001517B7" w:rsidP="001517B7"/>
    <w:p w:rsidR="001517B7" w:rsidRDefault="001517B7" w:rsidP="001517B7">
      <w:r>
        <w:t>CREATE TABLE Klijent (</w:t>
      </w:r>
    </w:p>
    <w:p w:rsidR="001517B7" w:rsidRDefault="001517B7" w:rsidP="001517B7">
      <w:r>
        <w:t xml:space="preserve">       Sifra_klijenta       INTEGER NOT NULL,</w:t>
      </w:r>
    </w:p>
    <w:p w:rsidR="001517B7" w:rsidRDefault="001517B7" w:rsidP="001517B7">
      <w:r>
        <w:t xml:space="preserve">       JMBG                 CHAR(18) NULL,</w:t>
      </w:r>
    </w:p>
    <w:p w:rsidR="001517B7" w:rsidRDefault="001517B7" w:rsidP="001517B7">
      <w:r>
        <w:t xml:space="preserve">       Ime_i_Prezime        CHAR(18) NULL,</w:t>
      </w:r>
    </w:p>
    <w:p w:rsidR="001517B7" w:rsidRDefault="001517B7" w:rsidP="001517B7">
      <w:r>
        <w:t xml:space="preserve">       Adresa               CHAR(18) NULL,</w:t>
      </w:r>
    </w:p>
    <w:p w:rsidR="001517B7" w:rsidRDefault="001517B7" w:rsidP="001517B7">
      <w:r>
        <w:t xml:space="preserve">       Telefon              CHAR(18) NULL,</w:t>
      </w:r>
    </w:p>
    <w:p w:rsidR="001517B7" w:rsidRDefault="001517B7" w:rsidP="001517B7">
      <w:r>
        <w:t xml:space="preserve">       Strucna_sprema       CHAR(18) NULL,</w:t>
      </w:r>
    </w:p>
    <w:p w:rsidR="001517B7" w:rsidRDefault="001517B7" w:rsidP="001517B7">
      <w:r>
        <w:t xml:space="preserve">       Zanimanje            CHAR(18) NULL,</w:t>
      </w:r>
    </w:p>
    <w:p w:rsidR="001517B7" w:rsidRDefault="001517B7" w:rsidP="001517B7">
      <w:r>
        <w:t xml:space="preserve">       Radna_organizacije   CHAR(18) NULL,</w:t>
      </w:r>
    </w:p>
    <w:p w:rsidR="001517B7" w:rsidRDefault="001517B7" w:rsidP="001517B7">
      <w:r>
        <w:t xml:space="preserve">       Broj_clanova_porodice CHAR(18) NULL</w:t>
      </w:r>
    </w:p>
    <w:p w:rsidR="001517B7" w:rsidRDefault="001517B7" w:rsidP="001517B7">
      <w:r>
        <w:t>);</w:t>
      </w:r>
    </w:p>
    <w:p w:rsidR="001517B7" w:rsidRPr="001517B7" w:rsidRDefault="001517B7" w:rsidP="001517B7"/>
    <w:p w:rsidR="001517B7" w:rsidRDefault="001517B7" w:rsidP="001517B7">
      <w:r>
        <w:t>ALTER TABLE Klijent</w:t>
      </w:r>
    </w:p>
    <w:p w:rsidR="001517B7" w:rsidRDefault="001517B7" w:rsidP="001517B7">
      <w:r>
        <w:t xml:space="preserve">       ADD  ( PRIMARY KEY (Sifra_klijenta) ) ;</w:t>
      </w:r>
    </w:p>
    <w:p w:rsidR="001517B7" w:rsidRPr="001517B7" w:rsidRDefault="001517B7" w:rsidP="001517B7"/>
    <w:p w:rsidR="001517B7" w:rsidRDefault="001517B7" w:rsidP="001517B7">
      <w:r>
        <w:t>DROP TABLE Izvodjac_radova CASCADE CONSTRAINTS;</w:t>
      </w:r>
    </w:p>
    <w:p w:rsidR="001517B7" w:rsidRDefault="001517B7" w:rsidP="001517B7"/>
    <w:p w:rsidR="001517B7" w:rsidRDefault="001517B7" w:rsidP="001517B7">
      <w:r>
        <w:t>CREATE TABLE Izvodjac_radova (</w:t>
      </w:r>
    </w:p>
    <w:p w:rsidR="001517B7" w:rsidRDefault="001517B7" w:rsidP="001517B7">
      <w:r>
        <w:t xml:space="preserve">       Sifra_izvodjaca      INTEGER NOT NULL,</w:t>
      </w:r>
    </w:p>
    <w:p w:rsidR="001517B7" w:rsidRDefault="001517B7" w:rsidP="001517B7">
      <w:r>
        <w:t xml:space="preserve">       Naziv_izvodjaca      VARCHAR2(20) NULL,</w:t>
      </w:r>
    </w:p>
    <w:p w:rsidR="001517B7" w:rsidRDefault="001517B7" w:rsidP="001517B7">
      <w:r>
        <w:t xml:space="preserve">       Adresa               VARCHAR2(20) NULL,</w:t>
      </w:r>
    </w:p>
    <w:p w:rsidR="001517B7" w:rsidRDefault="001517B7" w:rsidP="001517B7">
      <w:r>
        <w:lastRenderedPageBreak/>
        <w:t xml:space="preserve">       Grad                 VARCHAR2(20) NULL,</w:t>
      </w:r>
    </w:p>
    <w:p w:rsidR="001517B7" w:rsidRDefault="001517B7" w:rsidP="001517B7">
      <w:r>
        <w:t xml:space="preserve">       E_mail_adresa        VARCHAR2(20) NULL,</w:t>
      </w:r>
    </w:p>
    <w:p w:rsidR="001517B7" w:rsidRDefault="001517B7" w:rsidP="001517B7">
      <w:r>
        <w:t xml:space="preserve">       Tekuci_racun         VARCHAR2(20) NULL</w:t>
      </w:r>
    </w:p>
    <w:p w:rsidR="001517B7" w:rsidRPr="001517B7" w:rsidRDefault="001517B7" w:rsidP="001517B7">
      <w:r>
        <w:t>);</w:t>
      </w:r>
    </w:p>
    <w:p w:rsidR="001517B7" w:rsidRDefault="001517B7" w:rsidP="001517B7"/>
    <w:p w:rsidR="001517B7" w:rsidRDefault="001517B7" w:rsidP="001517B7">
      <w:r>
        <w:t>ALTER TABLE Izvodjac_radova</w:t>
      </w:r>
    </w:p>
    <w:p w:rsidR="001517B7" w:rsidRPr="001517B7" w:rsidRDefault="001517B7" w:rsidP="001517B7">
      <w:r>
        <w:t xml:space="preserve">       ADD  ( PRIMARY KEY (Sifra_izvodjaca) ) ;</w:t>
      </w:r>
    </w:p>
    <w:p w:rsidR="001517B7" w:rsidRDefault="001517B7" w:rsidP="001517B7"/>
    <w:p w:rsidR="001517B7" w:rsidRDefault="001517B7" w:rsidP="001517B7">
      <w:r>
        <w:t>DROP TABLE Dobavljac_projekta CASCADE CONSTRAINTS;</w:t>
      </w:r>
    </w:p>
    <w:p w:rsidR="001517B7" w:rsidRDefault="001517B7" w:rsidP="001517B7"/>
    <w:p w:rsidR="001517B7" w:rsidRDefault="001517B7" w:rsidP="001517B7">
      <w:r>
        <w:t>CREATE TABLE Dobavljac_projekta (</w:t>
      </w:r>
    </w:p>
    <w:p w:rsidR="001517B7" w:rsidRDefault="001517B7" w:rsidP="001517B7">
      <w:r>
        <w:t xml:space="preserve">       Sifra_dobavljaca_projekta INTEGER NOT NULL,</w:t>
      </w:r>
    </w:p>
    <w:p w:rsidR="001517B7" w:rsidRDefault="001517B7" w:rsidP="001517B7">
      <w:r>
        <w:t xml:space="preserve">       Naziv_dobavljaca     VARCHAR2(20) NULL,</w:t>
      </w:r>
    </w:p>
    <w:p w:rsidR="001517B7" w:rsidRDefault="001517B7" w:rsidP="001517B7">
      <w:r>
        <w:t xml:space="preserve">       Adresa               VARCHAR2(20) NULL,</w:t>
      </w:r>
    </w:p>
    <w:p w:rsidR="001517B7" w:rsidRDefault="001517B7" w:rsidP="001517B7">
      <w:r>
        <w:t xml:space="preserve">       Grad                 VARCHAR2(20) NULL,</w:t>
      </w:r>
    </w:p>
    <w:p w:rsidR="001517B7" w:rsidRDefault="001517B7" w:rsidP="001517B7">
      <w:r>
        <w:t xml:space="preserve">       Telefon              VARCHAR2(20) NULL,</w:t>
      </w:r>
    </w:p>
    <w:p w:rsidR="001517B7" w:rsidRDefault="001517B7" w:rsidP="001517B7">
      <w:r>
        <w:t xml:space="preserve">       E_mail_adresa        CHAR(18) NULL,</w:t>
      </w:r>
    </w:p>
    <w:p w:rsidR="001517B7" w:rsidRDefault="001517B7" w:rsidP="001517B7">
      <w:r>
        <w:t xml:space="preserve">       Tekuci_racun         VARCHAR2(20) NULL</w:t>
      </w:r>
    </w:p>
    <w:p w:rsidR="001517B7" w:rsidRDefault="001517B7" w:rsidP="001517B7">
      <w:r>
        <w:t>);</w:t>
      </w:r>
    </w:p>
    <w:p w:rsidR="001517B7" w:rsidRPr="001517B7" w:rsidRDefault="001517B7" w:rsidP="001517B7"/>
    <w:p w:rsidR="001517B7" w:rsidRDefault="001517B7" w:rsidP="001517B7">
      <w:r>
        <w:t>ALTER TABLE Dobavljac_projekta</w:t>
      </w:r>
    </w:p>
    <w:p w:rsidR="001517B7" w:rsidRPr="001517B7" w:rsidRDefault="001517B7" w:rsidP="001517B7">
      <w:r>
        <w:t xml:space="preserve">       ADD  ( PRIMARY KEY (Sifra_dobavljaca_projekta) ) ;</w:t>
      </w:r>
    </w:p>
    <w:p w:rsidR="001517B7" w:rsidRDefault="001517B7" w:rsidP="001517B7"/>
    <w:p w:rsidR="001517B7" w:rsidRDefault="001517B7" w:rsidP="001517B7">
      <w:r>
        <w:t>DROP TABLE Dobavljac_lokacije CASCADE CONSTRAINTS;</w:t>
      </w:r>
    </w:p>
    <w:p w:rsidR="001517B7" w:rsidRDefault="001517B7" w:rsidP="001517B7"/>
    <w:p w:rsidR="001517B7" w:rsidRDefault="001517B7" w:rsidP="001517B7">
      <w:r>
        <w:t>CREATE TABLE Dobavljac_lokacije (</w:t>
      </w:r>
    </w:p>
    <w:p w:rsidR="001517B7" w:rsidRDefault="001517B7" w:rsidP="001517B7">
      <w:r>
        <w:t xml:space="preserve">       Sifra_dobavljaca_lokacije INTEGER NOT NULL,</w:t>
      </w:r>
    </w:p>
    <w:p w:rsidR="001517B7" w:rsidRDefault="001517B7" w:rsidP="001517B7">
      <w:r>
        <w:t xml:space="preserve">       Naziv_dobavljaca     VARCHAR2(20) NULL,</w:t>
      </w:r>
    </w:p>
    <w:p w:rsidR="001517B7" w:rsidRDefault="001517B7" w:rsidP="001517B7">
      <w:r>
        <w:t xml:space="preserve">       Adresa               VARCHAR2(20) NULL,</w:t>
      </w:r>
    </w:p>
    <w:p w:rsidR="001517B7" w:rsidRDefault="001517B7" w:rsidP="001517B7">
      <w:r>
        <w:t xml:space="preserve">       Grad                 VARCHAR2(20) NULL,</w:t>
      </w:r>
    </w:p>
    <w:p w:rsidR="001517B7" w:rsidRDefault="001517B7" w:rsidP="001517B7">
      <w:r>
        <w:t xml:space="preserve">       Telefon              VARCHAR2(20) NULL,</w:t>
      </w:r>
    </w:p>
    <w:p w:rsidR="001517B7" w:rsidRDefault="001517B7" w:rsidP="001517B7">
      <w:r>
        <w:t xml:space="preserve">       E_mail_adresa        CHAR(18) NULL,</w:t>
      </w:r>
    </w:p>
    <w:p w:rsidR="001517B7" w:rsidRDefault="001517B7" w:rsidP="001517B7">
      <w:r>
        <w:t xml:space="preserve">       Tekuci_racun         VARCHAR2(20) NULL</w:t>
      </w:r>
    </w:p>
    <w:p w:rsidR="001517B7" w:rsidRDefault="001517B7" w:rsidP="001517B7">
      <w:r>
        <w:t>);</w:t>
      </w:r>
    </w:p>
    <w:p w:rsidR="001517B7" w:rsidRPr="001517B7" w:rsidRDefault="001517B7" w:rsidP="001517B7"/>
    <w:p w:rsidR="001517B7" w:rsidRDefault="001517B7" w:rsidP="001517B7">
      <w:r>
        <w:t>ALTER TABLE Dobavljac_lokacije</w:t>
      </w:r>
    </w:p>
    <w:p w:rsidR="001517B7" w:rsidRDefault="001517B7" w:rsidP="001517B7">
      <w:r>
        <w:t xml:space="preserve">       ADD  ( PRIMARY KEY (Sifra_dobavljaca_lokacije) ) ;</w:t>
      </w:r>
    </w:p>
    <w:p w:rsidR="001517B7" w:rsidRPr="001517B7" w:rsidRDefault="001517B7" w:rsidP="001517B7"/>
    <w:p w:rsidR="001517B7" w:rsidRDefault="001517B7" w:rsidP="001517B7">
      <w:r>
        <w:t>ALTER TABLE Ugovor_za_izvodjen</w:t>
      </w:r>
    </w:p>
    <w:p w:rsidR="001517B7" w:rsidRDefault="001517B7" w:rsidP="001517B7">
      <w:r>
        <w:t xml:space="preserve">       ADD  ( FOREIGN KEY (Sifra_ponude_radova, </w:t>
      </w:r>
    </w:p>
    <w:p w:rsidR="001517B7" w:rsidRDefault="001517B7" w:rsidP="001517B7">
      <w:r>
        <w:t xml:space="preserve">              Redni_broj_radova_na_ponudi)</w:t>
      </w:r>
    </w:p>
    <w:p w:rsidR="001517B7" w:rsidRDefault="001517B7" w:rsidP="001517B7">
      <w:r>
        <w:t xml:space="preserve">                             REFERENCES Sadrzaj_ponude_za_ ) ;</w:t>
      </w:r>
    </w:p>
    <w:p w:rsidR="001517B7" w:rsidRPr="001517B7" w:rsidRDefault="001517B7" w:rsidP="001517B7"/>
    <w:p w:rsidR="001517B7" w:rsidRDefault="001517B7" w:rsidP="001517B7">
      <w:r>
        <w:t>ALTER TABLE Ugovor_za_izvodjen</w:t>
      </w:r>
    </w:p>
    <w:p w:rsidR="001517B7" w:rsidRDefault="001517B7" w:rsidP="001517B7">
      <w:r>
        <w:t xml:space="preserve">       ADD  ( FOREIGN KEY (Sifra_radova)</w:t>
      </w:r>
    </w:p>
    <w:p w:rsidR="001517B7" w:rsidRDefault="001517B7" w:rsidP="001517B7">
      <w:r>
        <w:t xml:space="preserve">                             REFERENCES Radovi ) ;</w:t>
      </w:r>
    </w:p>
    <w:p w:rsidR="001517B7" w:rsidRPr="001517B7" w:rsidRDefault="001517B7" w:rsidP="001517B7"/>
    <w:p w:rsidR="001517B7" w:rsidRDefault="001517B7" w:rsidP="001517B7">
      <w:r>
        <w:t>ALTER TABLE Projekat</w:t>
      </w:r>
    </w:p>
    <w:p w:rsidR="001517B7" w:rsidRDefault="001517B7" w:rsidP="001517B7">
      <w:r>
        <w:t xml:space="preserve">       ADD  ( FOREIGN KEY (Sifra_ugovora_o_kupovini_proje)</w:t>
      </w:r>
    </w:p>
    <w:p w:rsidR="001517B7" w:rsidRDefault="001517B7" w:rsidP="001517B7">
      <w:r>
        <w:t xml:space="preserve">                             REFERENCES Ugovor_o_kupovini_ ) ;</w:t>
      </w:r>
    </w:p>
    <w:p w:rsidR="001517B7" w:rsidRPr="001517B7" w:rsidRDefault="001517B7" w:rsidP="001517B7"/>
    <w:p w:rsidR="001517B7" w:rsidRDefault="001517B7" w:rsidP="001517B7">
      <w:r>
        <w:t>ALTER TABLE Ugovor_o_kupovini_</w:t>
      </w:r>
    </w:p>
    <w:p w:rsidR="001517B7" w:rsidRDefault="001517B7" w:rsidP="001517B7">
      <w:r>
        <w:t xml:space="preserve">       ADD  ( FOREIGN KEY (Sifra_ponude_projekta, </w:t>
      </w:r>
    </w:p>
    <w:p w:rsidR="001517B7" w:rsidRDefault="001517B7" w:rsidP="001517B7">
      <w:r>
        <w:t xml:space="preserve">              Redni_broj_proj_na_ponudi)</w:t>
      </w:r>
    </w:p>
    <w:p w:rsidR="001517B7" w:rsidRDefault="001517B7" w:rsidP="001517B7">
      <w:r>
        <w:t xml:space="preserve">                             REFERENCES Sadrzaj_ponude_pro ) ;</w:t>
      </w:r>
    </w:p>
    <w:p w:rsidR="001517B7" w:rsidRPr="001517B7" w:rsidRDefault="001517B7" w:rsidP="001517B7"/>
    <w:p w:rsidR="001517B7" w:rsidRDefault="001517B7" w:rsidP="001517B7">
      <w:r>
        <w:t>ALTER TABLE Situacije</w:t>
      </w:r>
    </w:p>
    <w:p w:rsidR="001517B7" w:rsidRDefault="001517B7" w:rsidP="001517B7">
      <w:r>
        <w:t xml:space="preserve">       ADD  ( FOREIGN KEY (Sifra_glavnog_projekta)</w:t>
      </w:r>
    </w:p>
    <w:p w:rsidR="001517B7" w:rsidRDefault="001517B7" w:rsidP="001517B7">
      <w:r>
        <w:t xml:space="preserve">                             REFERENCES Glavni_projekat ) ;</w:t>
      </w:r>
    </w:p>
    <w:p w:rsidR="001517B7" w:rsidRPr="001517B7" w:rsidRDefault="001517B7" w:rsidP="001517B7"/>
    <w:p w:rsidR="001517B7" w:rsidRDefault="001517B7" w:rsidP="001517B7">
      <w:r>
        <w:t>ALTER TABLE Situacije</w:t>
      </w:r>
    </w:p>
    <w:p w:rsidR="001517B7" w:rsidRDefault="001517B7" w:rsidP="001517B7">
      <w:r>
        <w:t xml:space="preserve">       ADD  ( FOREIGN KEY (Sifra_radova)</w:t>
      </w:r>
    </w:p>
    <w:p w:rsidR="001517B7" w:rsidRDefault="001517B7" w:rsidP="001517B7">
      <w:r>
        <w:t xml:space="preserve">                             REFERENCES Radovi ) ;</w:t>
      </w:r>
    </w:p>
    <w:p w:rsidR="001517B7" w:rsidRPr="001517B7" w:rsidRDefault="001517B7" w:rsidP="001517B7"/>
    <w:p w:rsidR="001517B7" w:rsidRDefault="001517B7" w:rsidP="001517B7">
      <w:r>
        <w:t>ALTER TABLE Glavni_projekat</w:t>
      </w:r>
    </w:p>
    <w:p w:rsidR="001517B7" w:rsidRDefault="001517B7" w:rsidP="001517B7">
      <w:r>
        <w:t xml:space="preserve">       ADD  ( FOREIGN KEY (Sifra_izvodjaca)</w:t>
      </w:r>
    </w:p>
    <w:p w:rsidR="001517B7" w:rsidRDefault="001517B7" w:rsidP="001517B7">
      <w:r>
        <w:t xml:space="preserve">                             REFERENCES Izvodjac_radova ) ;</w:t>
      </w:r>
    </w:p>
    <w:p w:rsidR="001517B7" w:rsidRPr="001517B7" w:rsidRDefault="001517B7" w:rsidP="001517B7"/>
    <w:p w:rsidR="001517B7" w:rsidRDefault="001517B7" w:rsidP="001517B7">
      <w:r>
        <w:t>ALTER TABLE Glavni_projekat</w:t>
      </w:r>
    </w:p>
    <w:p w:rsidR="001517B7" w:rsidRDefault="001517B7" w:rsidP="001517B7">
      <w:r>
        <w:t xml:space="preserve">       ADD  ( FOREIGN KEY (Sifra_lokacije)</w:t>
      </w:r>
    </w:p>
    <w:p w:rsidR="001517B7" w:rsidRDefault="001517B7" w:rsidP="001517B7">
      <w:r>
        <w:t xml:space="preserve">                             REFERENCES Lokacija ) ;</w:t>
      </w:r>
    </w:p>
    <w:p w:rsidR="001517B7" w:rsidRPr="001517B7" w:rsidRDefault="001517B7" w:rsidP="001517B7"/>
    <w:p w:rsidR="001517B7" w:rsidRDefault="001517B7" w:rsidP="001517B7">
      <w:r>
        <w:t>ALTER TABLE Glavni_projekat</w:t>
      </w:r>
    </w:p>
    <w:p w:rsidR="001517B7" w:rsidRDefault="001517B7" w:rsidP="001517B7">
      <w:r>
        <w:t xml:space="preserve">       ADD  ( FOREIGN KEY (Sifra_radova)</w:t>
      </w:r>
    </w:p>
    <w:p w:rsidR="001517B7" w:rsidRDefault="001517B7" w:rsidP="001517B7">
      <w:r>
        <w:t xml:space="preserve">                             REFERENCES Radovi ) ;</w:t>
      </w:r>
    </w:p>
    <w:p w:rsidR="001517B7" w:rsidRPr="001517B7" w:rsidRDefault="001517B7" w:rsidP="001517B7"/>
    <w:p w:rsidR="001517B7" w:rsidRDefault="001517B7" w:rsidP="001517B7">
      <w:r>
        <w:t>ALTER TABLE Glavni_projekat</w:t>
      </w:r>
    </w:p>
    <w:p w:rsidR="001517B7" w:rsidRDefault="001517B7" w:rsidP="001517B7">
      <w:r>
        <w:t xml:space="preserve">       ADD  ( FOREIGN KEY (Sifra_stana)</w:t>
      </w:r>
    </w:p>
    <w:p w:rsidR="001517B7" w:rsidRPr="001517B7" w:rsidRDefault="001517B7" w:rsidP="001517B7">
      <w:r>
        <w:t xml:space="preserve">                             REFERENCES Stan ) ;</w:t>
      </w:r>
    </w:p>
    <w:p w:rsidR="001517B7" w:rsidRDefault="001517B7" w:rsidP="001517B7"/>
    <w:p w:rsidR="001517B7" w:rsidRDefault="001517B7" w:rsidP="001517B7">
      <w:r>
        <w:t>ALTER TABLE Dokumentacija</w:t>
      </w:r>
    </w:p>
    <w:p w:rsidR="001517B7" w:rsidRDefault="001517B7" w:rsidP="001517B7">
      <w:r>
        <w:t xml:space="preserve">       ADD  ( FOREIGN KEY (Sifra_lokacije)</w:t>
      </w:r>
    </w:p>
    <w:p w:rsidR="001517B7" w:rsidRDefault="001517B7" w:rsidP="001517B7">
      <w:r>
        <w:t xml:space="preserve">                             REFERENCES Lokacija ) ;</w:t>
      </w:r>
    </w:p>
    <w:p w:rsidR="001517B7" w:rsidRDefault="001517B7" w:rsidP="001517B7"/>
    <w:p w:rsidR="001517B7" w:rsidRDefault="001517B7" w:rsidP="001517B7">
      <w:r>
        <w:t>ALTER TABLE Dokumentacija</w:t>
      </w:r>
    </w:p>
    <w:p w:rsidR="001517B7" w:rsidRDefault="001517B7" w:rsidP="001517B7">
      <w:r>
        <w:t xml:space="preserve">       ADD  ( FOREIGN KEY (Sifra_takse)</w:t>
      </w:r>
    </w:p>
    <w:p w:rsidR="001517B7" w:rsidRDefault="001517B7" w:rsidP="001517B7">
      <w:r>
        <w:t xml:space="preserve">                             REFERENCES Takse ) ;</w:t>
      </w:r>
    </w:p>
    <w:p w:rsidR="001517B7" w:rsidRPr="001517B7" w:rsidRDefault="001517B7" w:rsidP="001517B7"/>
    <w:p w:rsidR="001517B7" w:rsidRDefault="001517B7" w:rsidP="001517B7">
      <w:r>
        <w:t>ALTER TABLE Sadrzaj_prijave_za</w:t>
      </w:r>
    </w:p>
    <w:p w:rsidR="001517B7" w:rsidRDefault="001517B7" w:rsidP="001517B7">
      <w:r>
        <w:t xml:space="preserve">       ADD  ( FOREIGN KEY (Sifra_prijave)</w:t>
      </w:r>
    </w:p>
    <w:p w:rsidR="001517B7" w:rsidRDefault="001517B7" w:rsidP="001517B7">
      <w:r>
        <w:t xml:space="preserve">                             REFERENCES Prijava_za_stan ) ;</w:t>
      </w:r>
    </w:p>
    <w:p w:rsidR="001517B7" w:rsidRPr="001517B7" w:rsidRDefault="001517B7" w:rsidP="001517B7"/>
    <w:p w:rsidR="001517B7" w:rsidRDefault="001517B7" w:rsidP="001517B7">
      <w:r>
        <w:lastRenderedPageBreak/>
        <w:t>ALTER TABLE Sadrzaj_prijave_za</w:t>
      </w:r>
    </w:p>
    <w:p w:rsidR="001517B7" w:rsidRDefault="001517B7" w:rsidP="001517B7">
      <w:r>
        <w:t xml:space="preserve">       ADD  ( FOREIGN KEY (Redni_broj_stana_u_oglasu, </w:t>
      </w:r>
    </w:p>
    <w:p w:rsidR="001517B7" w:rsidRDefault="001517B7" w:rsidP="001517B7">
      <w:r>
        <w:t xml:space="preserve">              Sifra_oglasa_za_stanove)</w:t>
      </w:r>
    </w:p>
    <w:p w:rsidR="001517B7" w:rsidRDefault="001517B7" w:rsidP="001517B7">
      <w:r>
        <w:t xml:space="preserve">                             REFERENCES Sadrzaj_oglasa ) ;</w:t>
      </w:r>
    </w:p>
    <w:p w:rsidR="001517B7" w:rsidRPr="001517B7" w:rsidRDefault="001517B7" w:rsidP="001517B7"/>
    <w:p w:rsidR="001517B7" w:rsidRDefault="001517B7" w:rsidP="001517B7">
      <w:r>
        <w:t>ALTER TABLE Faktura</w:t>
      </w:r>
    </w:p>
    <w:p w:rsidR="001517B7" w:rsidRDefault="001517B7" w:rsidP="001517B7">
      <w:r>
        <w:t xml:space="preserve">       ADD  ( FOREIGN KEY (Sifra_ugovora_o_kupovini_stana)</w:t>
      </w:r>
    </w:p>
    <w:p w:rsidR="001517B7" w:rsidRPr="001517B7" w:rsidRDefault="001517B7" w:rsidP="001517B7">
      <w:r>
        <w:t xml:space="preserve">                             REFERENCES Ugovor_o_kupovini_ ) ;</w:t>
      </w:r>
    </w:p>
    <w:p w:rsidR="001517B7" w:rsidRDefault="001517B7" w:rsidP="001517B7"/>
    <w:p w:rsidR="001517B7" w:rsidRDefault="001517B7" w:rsidP="001517B7">
      <w:r>
        <w:t>ALTER TABLE Ugovor_o_kupovini_</w:t>
      </w:r>
    </w:p>
    <w:p w:rsidR="001517B7" w:rsidRDefault="001517B7" w:rsidP="001517B7">
      <w:r>
        <w:t xml:space="preserve">       ADD  ( FOREIGN KEY (Sifra_klijenta)</w:t>
      </w:r>
    </w:p>
    <w:p w:rsidR="001517B7" w:rsidRPr="001517B7" w:rsidRDefault="001517B7" w:rsidP="001517B7">
      <w:r>
        <w:t xml:space="preserve">                             REFERENCES Klijent ) ;</w:t>
      </w:r>
    </w:p>
    <w:p w:rsidR="001517B7" w:rsidRDefault="001517B7" w:rsidP="001517B7"/>
    <w:p w:rsidR="001517B7" w:rsidRDefault="001517B7" w:rsidP="001517B7">
      <w:r>
        <w:t>ALTER TABLE Ugovor_o_kupovini_</w:t>
      </w:r>
    </w:p>
    <w:p w:rsidR="001517B7" w:rsidRDefault="001517B7" w:rsidP="001517B7">
      <w:r>
        <w:t xml:space="preserve">       ADD  ( FOREIGN KEY (Redni_broj_stana_u_oglasu, </w:t>
      </w:r>
    </w:p>
    <w:p w:rsidR="001517B7" w:rsidRDefault="001517B7" w:rsidP="001517B7">
      <w:r>
        <w:t xml:space="preserve">              Sifra_oglasa_za_stanove)</w:t>
      </w:r>
    </w:p>
    <w:p w:rsidR="001517B7" w:rsidRDefault="001517B7" w:rsidP="001517B7">
      <w:r>
        <w:t xml:space="preserve">                             REFERENCES Sadrzaj_oglasa ) ;</w:t>
      </w:r>
    </w:p>
    <w:p w:rsidR="001517B7" w:rsidRPr="001517B7" w:rsidRDefault="001517B7" w:rsidP="001517B7"/>
    <w:p w:rsidR="001517B7" w:rsidRDefault="001517B7" w:rsidP="001517B7">
      <w:r>
        <w:t>ALTER TABLE Sadrzaj_oglasa</w:t>
      </w:r>
    </w:p>
    <w:p w:rsidR="001517B7" w:rsidRDefault="001517B7" w:rsidP="001517B7">
      <w:r>
        <w:t xml:space="preserve">       ADD  ( FOREIGN KEY (Sifra_oglasa_za_stanove)</w:t>
      </w:r>
    </w:p>
    <w:p w:rsidR="001517B7" w:rsidRDefault="001517B7" w:rsidP="001517B7">
      <w:r>
        <w:t xml:space="preserve">                             REFERENCES Katalog_stanova___ ) ;</w:t>
      </w:r>
    </w:p>
    <w:p w:rsidR="001517B7" w:rsidRPr="001517B7" w:rsidRDefault="001517B7" w:rsidP="001517B7"/>
    <w:p w:rsidR="001517B7" w:rsidRDefault="001517B7" w:rsidP="001517B7">
      <w:r>
        <w:t>ALTER TABLE Prijava_za_stan</w:t>
      </w:r>
    </w:p>
    <w:p w:rsidR="001517B7" w:rsidRDefault="001517B7" w:rsidP="001517B7">
      <w:r>
        <w:t xml:space="preserve">       ADD  ( FOREIGN KEY (Sifra_klijenta)</w:t>
      </w:r>
    </w:p>
    <w:p w:rsidR="001517B7" w:rsidRDefault="001517B7" w:rsidP="001517B7">
      <w:r>
        <w:t xml:space="preserve">                             REFERENCES Klijent ) ;</w:t>
      </w:r>
    </w:p>
    <w:p w:rsidR="001517B7" w:rsidRPr="001517B7" w:rsidRDefault="001517B7" w:rsidP="001517B7"/>
    <w:p w:rsidR="001517B7" w:rsidRDefault="001517B7" w:rsidP="001517B7">
      <w:r>
        <w:t>ALTER TABLE Prijava_za_stan</w:t>
      </w:r>
    </w:p>
    <w:p w:rsidR="001517B7" w:rsidRDefault="001517B7" w:rsidP="001517B7">
      <w:r>
        <w:t xml:space="preserve">       ADD  ( FOREIGN KEY (Sifra_oglasa_za_stanove)</w:t>
      </w:r>
    </w:p>
    <w:p w:rsidR="001517B7" w:rsidRDefault="001517B7" w:rsidP="001517B7">
      <w:r>
        <w:t xml:space="preserve">                             REFERENCES Katalog_stanova___ ) ;</w:t>
      </w:r>
    </w:p>
    <w:p w:rsidR="001517B7" w:rsidRPr="001517B7" w:rsidRDefault="001517B7" w:rsidP="001517B7"/>
    <w:p w:rsidR="001517B7" w:rsidRDefault="001517B7" w:rsidP="001517B7">
      <w:r>
        <w:t>ALTER TABLE Katalog_stanova___</w:t>
      </w:r>
    </w:p>
    <w:p w:rsidR="001517B7" w:rsidRDefault="001517B7" w:rsidP="001517B7">
      <w:r>
        <w:t xml:space="preserve">       ADD  ( FOREIGN KEY (Sifra_stana)</w:t>
      </w:r>
    </w:p>
    <w:p w:rsidR="001517B7" w:rsidRPr="001517B7" w:rsidRDefault="001517B7" w:rsidP="001517B7">
      <w:r>
        <w:t xml:space="preserve">                             REFERENCES Stan ) ;</w:t>
      </w:r>
    </w:p>
    <w:p w:rsidR="001517B7" w:rsidRDefault="001517B7" w:rsidP="001517B7"/>
    <w:p w:rsidR="001517B7" w:rsidRDefault="001517B7" w:rsidP="001517B7">
      <w:r>
        <w:t>ALTER TABLE Stan</w:t>
      </w:r>
    </w:p>
    <w:p w:rsidR="001517B7" w:rsidRDefault="001517B7" w:rsidP="001517B7">
      <w:r>
        <w:t xml:space="preserve">       ADD  ( FOREIGN KEY (Sifra_lokacije)</w:t>
      </w:r>
    </w:p>
    <w:p w:rsidR="001517B7" w:rsidRDefault="001517B7" w:rsidP="001517B7">
      <w:r>
        <w:t xml:space="preserve">                             REFERENCES Lokacija ) ;</w:t>
      </w:r>
    </w:p>
    <w:p w:rsidR="001517B7" w:rsidRPr="001517B7" w:rsidRDefault="001517B7" w:rsidP="001517B7"/>
    <w:p w:rsidR="001517B7" w:rsidRDefault="001517B7" w:rsidP="001517B7">
      <w:r>
        <w:t>ALTER TABLE Lokacija</w:t>
      </w:r>
    </w:p>
    <w:p w:rsidR="001517B7" w:rsidRDefault="001517B7" w:rsidP="001517B7">
      <w:r>
        <w:t xml:space="preserve">       ADD  ( FOREIGN KEY (Sifra_ugovora_o_kupovini_proje)</w:t>
      </w:r>
    </w:p>
    <w:p w:rsidR="001517B7" w:rsidRDefault="001517B7" w:rsidP="001517B7">
      <w:r>
        <w:t xml:space="preserve">                             REFERENCES Ugovor_o_kupovini_ ) ;</w:t>
      </w:r>
    </w:p>
    <w:p w:rsidR="001517B7" w:rsidRPr="001517B7" w:rsidRDefault="001517B7" w:rsidP="001517B7"/>
    <w:p w:rsidR="001517B7" w:rsidRDefault="001517B7" w:rsidP="001517B7">
      <w:r>
        <w:t>ALTER TABLE Ugovor_o_kupovini_</w:t>
      </w:r>
    </w:p>
    <w:p w:rsidR="001517B7" w:rsidRDefault="001517B7" w:rsidP="001517B7">
      <w:r>
        <w:t xml:space="preserve">       ADD  ( FOREIGN KEY (Sifra_ponude_lokacije, </w:t>
      </w:r>
    </w:p>
    <w:p w:rsidR="001517B7" w:rsidRDefault="001517B7" w:rsidP="001517B7">
      <w:r>
        <w:t xml:space="preserve">              Redni_br_lokacije_na_ponudi)</w:t>
      </w:r>
    </w:p>
    <w:p w:rsidR="001517B7" w:rsidRDefault="001517B7" w:rsidP="001517B7">
      <w:r>
        <w:t xml:space="preserve">                             REFERENCES Sadrzaj_ponude_lok ) ;</w:t>
      </w:r>
    </w:p>
    <w:p w:rsidR="001517B7" w:rsidRPr="001517B7" w:rsidRDefault="001517B7" w:rsidP="001517B7"/>
    <w:p w:rsidR="001517B7" w:rsidRDefault="001517B7" w:rsidP="001517B7">
      <w:r>
        <w:t>ALTER TABLE Sadrzaj_ponude_za_</w:t>
      </w:r>
    </w:p>
    <w:p w:rsidR="001517B7" w:rsidRDefault="001517B7" w:rsidP="001517B7">
      <w:r>
        <w:t xml:space="preserve">       ADD  ( FOREIGN KEY (Sifra_ponude_radova)</w:t>
      </w:r>
    </w:p>
    <w:p w:rsidR="001517B7" w:rsidRDefault="001517B7" w:rsidP="001517B7">
      <w:r>
        <w:t xml:space="preserve">                             REFERENCES Ponuda_radova ) ;</w:t>
      </w:r>
    </w:p>
    <w:p w:rsidR="001517B7" w:rsidRPr="001517B7" w:rsidRDefault="001517B7" w:rsidP="001517B7"/>
    <w:p w:rsidR="001517B7" w:rsidRDefault="001517B7" w:rsidP="001517B7">
      <w:r>
        <w:t>ALTER TABLE Sadrzaj_ponude_pro</w:t>
      </w:r>
    </w:p>
    <w:p w:rsidR="001517B7" w:rsidRDefault="001517B7" w:rsidP="001517B7">
      <w:r>
        <w:t xml:space="preserve">       ADD  ( FOREIGN KEY (Sifra_ponude_projekta)</w:t>
      </w:r>
    </w:p>
    <w:p w:rsidR="001517B7" w:rsidRPr="001517B7" w:rsidRDefault="001517B7" w:rsidP="001517B7">
      <w:r>
        <w:t xml:space="preserve">                             REFERENCES Ponuda_projekta ) ;</w:t>
      </w:r>
    </w:p>
    <w:p w:rsidR="001517B7" w:rsidRDefault="001517B7" w:rsidP="001517B7"/>
    <w:p w:rsidR="001517B7" w:rsidRDefault="001517B7" w:rsidP="001517B7">
      <w:r>
        <w:t>ALTER TABLE Sadrzaj_ponude_lok</w:t>
      </w:r>
    </w:p>
    <w:p w:rsidR="001517B7" w:rsidRDefault="001517B7" w:rsidP="001517B7">
      <w:r>
        <w:t xml:space="preserve">       ADD  ( FOREIGN KEY (Sifra_ponude_lokacije)</w:t>
      </w:r>
    </w:p>
    <w:p w:rsidR="001517B7" w:rsidRDefault="001517B7" w:rsidP="001517B7">
      <w:r>
        <w:t xml:space="preserve">                             REFERENCES Ponuda_lokacije ) ;</w:t>
      </w:r>
    </w:p>
    <w:p w:rsidR="001517B7" w:rsidRPr="001517B7" w:rsidRDefault="001517B7" w:rsidP="001517B7"/>
    <w:p w:rsidR="001517B7" w:rsidRDefault="001517B7" w:rsidP="001517B7">
      <w:r>
        <w:t>ALTER TABLE Ponuda_radova</w:t>
      </w:r>
    </w:p>
    <w:p w:rsidR="001517B7" w:rsidRDefault="001517B7" w:rsidP="001517B7">
      <w:r>
        <w:t xml:space="preserve">       ADD  ( FOREIGN KEY (Sifra_izvodjaca)</w:t>
      </w:r>
    </w:p>
    <w:p w:rsidR="001517B7" w:rsidRDefault="001517B7" w:rsidP="001517B7">
      <w:r>
        <w:t xml:space="preserve">                             REFERENCES Izvodjac_radova ) ;</w:t>
      </w:r>
    </w:p>
    <w:p w:rsidR="001517B7" w:rsidRPr="001517B7" w:rsidRDefault="001517B7" w:rsidP="001517B7"/>
    <w:p w:rsidR="001517B7" w:rsidRDefault="001517B7" w:rsidP="001517B7">
      <w:r>
        <w:t>ALTER TABLE Ponuda_projekta</w:t>
      </w:r>
    </w:p>
    <w:p w:rsidR="001517B7" w:rsidRDefault="001517B7" w:rsidP="001517B7">
      <w:r>
        <w:t xml:space="preserve">       ADD  ( FOREIGN KEY (Sifra_dobavljaca_projekta)</w:t>
      </w:r>
    </w:p>
    <w:p w:rsidR="001517B7" w:rsidRDefault="001517B7" w:rsidP="001517B7">
      <w:r>
        <w:t xml:space="preserve">                             REFERENCES Dobavljac_projekta ) ;</w:t>
      </w:r>
    </w:p>
    <w:p w:rsidR="001517B7" w:rsidRPr="001517B7" w:rsidRDefault="001517B7" w:rsidP="001517B7"/>
    <w:p w:rsidR="001517B7" w:rsidRDefault="001517B7" w:rsidP="001517B7">
      <w:r>
        <w:t>ALTER TABLE Ponuda_lokacije</w:t>
      </w:r>
    </w:p>
    <w:p w:rsidR="001517B7" w:rsidRDefault="001517B7" w:rsidP="001517B7">
      <w:r>
        <w:t xml:space="preserve">       ADD  ( FOREIGN KEY (Sifra_dobavljaca_lokacije)</w:t>
      </w:r>
    </w:p>
    <w:p w:rsidR="001517B7" w:rsidRDefault="001517B7" w:rsidP="001517B7">
      <w:r>
        <w:t xml:space="preserve">                             REFERENCES Dobavljac_lokacije ) ;</w:t>
      </w:r>
    </w:p>
    <w:p w:rsidR="001517B7" w:rsidRPr="001517B7" w:rsidRDefault="001517B7" w:rsidP="001517B7"/>
    <w:p w:rsidR="00244F6F" w:rsidRPr="00244F6F" w:rsidRDefault="00244F6F" w:rsidP="007D2D5A">
      <w:pPr>
        <w:pStyle w:val="NoSpacing1"/>
        <w:ind w:firstLine="0"/>
        <w:rPr>
          <w:lang w:val="en-US"/>
        </w:rPr>
      </w:pPr>
    </w:p>
    <w:p w:rsidR="00207D97" w:rsidRDefault="00207D97" w:rsidP="00207D97"/>
    <w:p w:rsidR="007C266E" w:rsidRDefault="007C266E" w:rsidP="00207D97"/>
    <w:p w:rsidR="007C266E" w:rsidRDefault="007C266E" w:rsidP="00207D97"/>
    <w:p w:rsidR="007C266E" w:rsidRDefault="007C266E" w:rsidP="00207D97"/>
    <w:p w:rsidR="007C266E" w:rsidRDefault="007C266E" w:rsidP="00207D97"/>
    <w:p w:rsidR="007C266E" w:rsidRDefault="007C266E" w:rsidP="00207D97"/>
    <w:p w:rsidR="00A53221" w:rsidRDefault="00A53221" w:rsidP="00207D97"/>
    <w:p w:rsidR="00A53221" w:rsidRPr="00A53221" w:rsidRDefault="00A53221" w:rsidP="00207D97"/>
    <w:p w:rsidR="007C266E" w:rsidRDefault="007C266E" w:rsidP="00207D97"/>
    <w:p w:rsidR="007C266E" w:rsidRDefault="007C266E" w:rsidP="00207D97"/>
    <w:p w:rsidR="007C266E" w:rsidRDefault="007C266E" w:rsidP="00207D97"/>
    <w:p w:rsidR="007C266E" w:rsidRDefault="007C266E" w:rsidP="00207D97"/>
    <w:p w:rsidR="007C266E" w:rsidRDefault="007C266E" w:rsidP="00207D97"/>
    <w:p w:rsidR="007C266E" w:rsidRDefault="007C266E" w:rsidP="00207D97"/>
    <w:p w:rsidR="00E51155" w:rsidRPr="00E51155" w:rsidRDefault="001E3CB6" w:rsidP="00E51155">
      <w:pPr>
        <w:pStyle w:val="Heading1"/>
        <w:rPr>
          <w:lang w:val="en-US"/>
        </w:rPr>
      </w:pPr>
      <w:bookmarkStart w:id="61" w:name="_Toc367725704"/>
      <w:r>
        <w:lastRenderedPageBreak/>
        <w:t>6</w:t>
      </w:r>
      <w:r w:rsidR="00E51155" w:rsidRPr="00E51155">
        <w:rPr>
          <w:lang w:val="en-US"/>
        </w:rPr>
        <w:t>.   ЗАКЉУЧАК</w:t>
      </w:r>
      <w:bookmarkEnd w:id="61"/>
    </w:p>
    <w:p w:rsidR="00E51155" w:rsidRPr="00A53221" w:rsidRDefault="00E51155" w:rsidP="00A53221">
      <w:pPr>
        <w:pStyle w:val="NoSpacing1"/>
      </w:pPr>
      <w:r w:rsidRPr="00E51155">
        <w:rPr>
          <w:lang w:val="en-US"/>
        </w:rPr>
        <w:t xml:space="preserve">Задатак овог </w:t>
      </w:r>
      <w:r w:rsidR="00FD234E">
        <w:t>мастер</w:t>
      </w:r>
      <w:r w:rsidRPr="00E51155">
        <w:rPr>
          <w:lang w:val="en-US"/>
        </w:rPr>
        <w:t xml:space="preserve"> рада био је да се, на примеру конкретног пословног система (стамбене агенције), демонстрира класични приступ пројектовању </w:t>
      </w:r>
      <w:r w:rsidR="00A53221">
        <w:rPr>
          <w:lang w:val="en-US"/>
        </w:rPr>
        <w:t xml:space="preserve">информационог система, у коме </w:t>
      </w:r>
      <w:r w:rsidR="00A53221">
        <w:t>је</w:t>
      </w:r>
      <w:r w:rsidR="00A53221">
        <w:rPr>
          <w:lang w:val="en-US"/>
        </w:rPr>
        <w:t xml:space="preserve"> јасно издиференциран</w:t>
      </w:r>
      <w:r w:rsidR="00A53221">
        <w:t>а</w:t>
      </w:r>
      <w:r w:rsidRPr="00E51155">
        <w:rPr>
          <w:lang w:val="en-US"/>
        </w:rPr>
        <w:t xml:space="preserve"> </w:t>
      </w:r>
      <w:r w:rsidR="00A53221">
        <w:t xml:space="preserve">целина: </w:t>
      </w:r>
      <w:r w:rsidR="00FD234E">
        <w:t>моделирање</w:t>
      </w:r>
      <w:r w:rsidRPr="00E51155">
        <w:rPr>
          <w:lang w:val="en-US"/>
        </w:rPr>
        <w:t xml:space="preserve"> пословних процеса, са крајњим циљем да се дефинише структура </w:t>
      </w:r>
      <w:r w:rsidR="00A53221">
        <w:t>базе података на којој ће бити заснован будући апликативни софтвер</w:t>
      </w:r>
      <w:r w:rsidRPr="00E51155">
        <w:rPr>
          <w:lang w:val="en-US"/>
        </w:rPr>
        <w:t>;</w:t>
      </w:r>
    </w:p>
    <w:p w:rsidR="00E51155" w:rsidRPr="00E51155" w:rsidRDefault="00E51155" w:rsidP="00A53221">
      <w:pPr>
        <w:pStyle w:val="NoSpacing1"/>
        <w:rPr>
          <w:lang w:val="en-US"/>
        </w:rPr>
      </w:pPr>
      <w:r w:rsidRPr="00E51155">
        <w:rPr>
          <w:lang w:val="en-US"/>
        </w:rPr>
        <w:t xml:space="preserve">Циљ који је </w:t>
      </w:r>
      <w:r w:rsidR="00A53221">
        <w:t>п</w:t>
      </w:r>
      <w:r w:rsidRPr="00E51155">
        <w:rPr>
          <w:lang w:val="en-US"/>
        </w:rPr>
        <w:t>остављен није био израда софтвера, тако да је рад остао у оквирима логичког пројектовања. Из тих разлога је:</w:t>
      </w:r>
    </w:p>
    <w:p w:rsidR="00E51155" w:rsidRPr="00E51155" w:rsidRDefault="0008144A" w:rsidP="00A53221">
      <w:pPr>
        <w:numPr>
          <w:ilvl w:val="0"/>
          <w:numId w:val="26"/>
        </w:numPr>
        <w:jc w:val="both"/>
        <w:rPr>
          <w:lang w:val="en-US"/>
        </w:rPr>
      </w:pPr>
      <w:r>
        <w:rPr>
          <w:lang w:val="en-US"/>
        </w:rPr>
        <w:t>у поглављима 3 и 4</w:t>
      </w:r>
      <w:r w:rsidR="00E51155" w:rsidRPr="00E51155">
        <w:rPr>
          <w:lang w:val="en-US"/>
        </w:rPr>
        <w:t xml:space="preserve"> дат сажет теоријски приказ методологије за структурну системску анализу (хијерархијска декомпозиција пословног система, дијаграми токова података и речник података), уз опис програмских пакета </w:t>
      </w:r>
      <w:r>
        <w:rPr>
          <w:lang w:val="en-US"/>
        </w:rPr>
        <w:t>BPwin</w:t>
      </w:r>
      <w:r w:rsidR="00E51155" w:rsidRPr="00E51155">
        <w:rPr>
          <w:lang w:val="en-US"/>
        </w:rPr>
        <w:t xml:space="preserve"> и Е</w:t>
      </w:r>
      <w:r>
        <w:rPr>
          <w:lang w:val="en-US"/>
        </w:rPr>
        <w:t>Rwin</w:t>
      </w:r>
      <w:r w:rsidR="00E51155" w:rsidRPr="00E51155">
        <w:rPr>
          <w:lang w:val="en-US"/>
        </w:rPr>
        <w:t xml:space="preserve"> који су коришћени </w:t>
      </w:r>
      <w:r w:rsidR="00FE36B7">
        <w:rPr>
          <w:lang w:val="en-US"/>
        </w:rPr>
        <w:t>за конкретни пример у поглављу 5</w:t>
      </w:r>
      <w:r w:rsidR="00E51155" w:rsidRPr="00E51155">
        <w:rPr>
          <w:lang w:val="en-US"/>
        </w:rPr>
        <w:t>;</w:t>
      </w:r>
    </w:p>
    <w:p w:rsidR="00E51155" w:rsidRPr="007C266E" w:rsidRDefault="00FE36B7" w:rsidP="00A53221">
      <w:pPr>
        <w:numPr>
          <w:ilvl w:val="0"/>
          <w:numId w:val="26"/>
        </w:numPr>
        <w:jc w:val="both"/>
        <w:rPr>
          <w:lang w:val="en-US"/>
        </w:rPr>
      </w:pPr>
      <w:r w:rsidRPr="007C266E">
        <w:rPr>
          <w:lang w:val="en-US"/>
        </w:rPr>
        <w:t>у поглављу 5</w:t>
      </w:r>
      <w:r w:rsidR="00E51155" w:rsidRPr="007C266E">
        <w:rPr>
          <w:lang w:val="en-US"/>
        </w:rPr>
        <w:t xml:space="preserve">, на примеру стамбене агенције, дат је вербални модел пословног система (опис проблема), извршена је хијерархијска декомпозиција пословног система, приказане су везе међу пословним процесима преко дијаграма токова података по нивоима апстракције (применом </w:t>
      </w:r>
      <w:r w:rsidR="007C4698" w:rsidRPr="007C266E">
        <w:rPr>
          <w:lang w:val="en-US"/>
        </w:rPr>
        <w:t>BPwin</w:t>
      </w:r>
      <w:r w:rsidR="00E51155" w:rsidRPr="007C266E">
        <w:rPr>
          <w:lang w:val="en-US"/>
        </w:rPr>
        <w:t xml:space="preserve">) до нивоа примитивних процеса који су описани кроз мини спецификације. Такође је урађен речник података (описи токова и складишта података) и  анализа употребе података по процесима (матрице процес/складиште података и процес/податак). </w:t>
      </w:r>
      <w:r w:rsidR="007C2D1B">
        <w:rPr>
          <w:lang w:val="en-US"/>
        </w:rPr>
        <w:t>Моделирање</w:t>
      </w:r>
      <w:r w:rsidR="00E51155" w:rsidRPr="007C266E">
        <w:rPr>
          <w:lang w:val="en-US"/>
        </w:rPr>
        <w:t xml:space="preserve"> података обављено је дефинисањем пословних ентитета и њихових атрибута, израдом дијаграма зависности ентитета, да би се, процесом нормализације дошло до концептуалног модела података (</w:t>
      </w:r>
      <w:r w:rsidR="00F012A6" w:rsidRPr="007C266E">
        <w:rPr>
          <w:lang w:val="en-US"/>
        </w:rPr>
        <w:t>ЕR</w:t>
      </w:r>
      <w:r w:rsidR="00E51155" w:rsidRPr="007C266E">
        <w:rPr>
          <w:lang w:val="en-US"/>
        </w:rPr>
        <w:t xml:space="preserve"> модел, урађен програмом </w:t>
      </w:r>
      <w:r w:rsidR="00A74B7B" w:rsidRPr="007C266E">
        <w:rPr>
          <w:lang w:val="en-US"/>
        </w:rPr>
        <w:t>ЕRwin</w:t>
      </w:r>
      <w:r w:rsidR="00E51155" w:rsidRPr="007C266E">
        <w:rPr>
          <w:lang w:val="en-US"/>
        </w:rPr>
        <w:t>). На крају овог поглавља је д</w:t>
      </w:r>
      <w:r w:rsidR="007C266E" w:rsidRPr="007C266E">
        <w:t>ата</w:t>
      </w:r>
      <w:r w:rsidR="00E51155" w:rsidRPr="007C266E">
        <w:rPr>
          <w:lang w:val="en-US"/>
        </w:rPr>
        <w:t xml:space="preserve"> </w:t>
      </w:r>
      <w:r w:rsidR="007C266E" w:rsidRPr="007C266E">
        <w:rPr>
          <w:lang w:val="en-US"/>
        </w:rPr>
        <w:t xml:space="preserve">SQL </w:t>
      </w:r>
      <w:r w:rsidR="007C266E" w:rsidRPr="007C266E">
        <w:t>шема релационе базе података</w:t>
      </w:r>
      <w:r w:rsidR="00E51155" w:rsidRPr="007C266E">
        <w:rPr>
          <w:lang w:val="en-US"/>
        </w:rPr>
        <w:t>.</w:t>
      </w:r>
    </w:p>
    <w:p w:rsidR="00E51155" w:rsidRPr="00E51155" w:rsidRDefault="00E51155" w:rsidP="00A53221">
      <w:pPr>
        <w:pStyle w:val="NoSpacing1"/>
        <w:rPr>
          <w:lang w:val="en-US"/>
        </w:rPr>
      </w:pPr>
    </w:p>
    <w:p w:rsidR="00244F6F" w:rsidRDefault="00E51155" w:rsidP="00E51155">
      <w:pPr>
        <w:pStyle w:val="NoSpacing1"/>
      </w:pPr>
      <w:r w:rsidRPr="00E51155">
        <w:rPr>
          <w:lang w:val="en-US"/>
        </w:rPr>
        <w:t>Као рекапитулација, може се констатовати да, без обзира на развој методологије пројектовања (</w:t>
      </w:r>
      <w:r w:rsidR="00E10FE1" w:rsidRPr="00E10FE1">
        <w:rPr>
          <w:lang w:val="en-US"/>
        </w:rPr>
        <w:t>Prototyping, Rapid Application Development, Joint Application Development</w:t>
      </w:r>
      <w:r w:rsidRPr="00E51155">
        <w:rPr>
          <w:lang w:val="en-US"/>
        </w:rPr>
        <w:t xml:space="preserve"> итд., а посебно објектно оријентисане методологије), класични приступ (са јасно издиференцираним </w:t>
      </w:r>
      <w:r w:rsidR="007C2D1B">
        <w:rPr>
          <w:lang w:val="en-US"/>
        </w:rPr>
        <w:t>моделирање</w:t>
      </w:r>
      <w:r w:rsidRPr="00E51155">
        <w:rPr>
          <w:lang w:val="en-US"/>
        </w:rPr>
        <w:t xml:space="preserve">м процеса и </w:t>
      </w:r>
      <w:r w:rsidR="007C2D1B">
        <w:rPr>
          <w:lang w:val="en-US"/>
        </w:rPr>
        <w:t>моделирање</w:t>
      </w:r>
      <w:r w:rsidRPr="00E51155">
        <w:rPr>
          <w:lang w:val="en-US"/>
        </w:rPr>
        <w:t xml:space="preserve">м података) показује своју виталност, пре свега услед једноставности и разумљивости добијених резултата, како за пројектанта тако и за корисника. </w:t>
      </w:r>
    </w:p>
    <w:p w:rsidR="007C266E" w:rsidRDefault="007C266E" w:rsidP="00E51155">
      <w:pPr>
        <w:pStyle w:val="NoSpacing1"/>
      </w:pPr>
    </w:p>
    <w:p w:rsidR="007C266E" w:rsidRDefault="007C266E" w:rsidP="00E51155">
      <w:pPr>
        <w:pStyle w:val="NoSpacing1"/>
      </w:pPr>
    </w:p>
    <w:p w:rsidR="007C266E" w:rsidRDefault="007C266E" w:rsidP="00E51155">
      <w:pPr>
        <w:pStyle w:val="NoSpacing1"/>
      </w:pPr>
    </w:p>
    <w:p w:rsidR="007C266E" w:rsidRPr="007C266E" w:rsidRDefault="007C266E" w:rsidP="00E51155">
      <w:pPr>
        <w:pStyle w:val="NoSpacing1"/>
      </w:pPr>
    </w:p>
    <w:p w:rsidR="0032350A" w:rsidRDefault="0032350A">
      <w:pPr>
        <w:rPr>
          <w:rFonts w:ascii="Cambria" w:hAnsi="Cambria"/>
          <w:b/>
          <w:bCs/>
          <w:color w:val="365F91"/>
          <w:sz w:val="28"/>
          <w:szCs w:val="28"/>
        </w:rPr>
      </w:pPr>
      <w:r>
        <w:br w:type="page"/>
      </w:r>
    </w:p>
    <w:p w:rsidR="00244F6F" w:rsidRDefault="00244F6F" w:rsidP="00244F6F">
      <w:pPr>
        <w:pStyle w:val="Heading1"/>
      </w:pPr>
      <w:bookmarkStart w:id="62" w:name="_Toc367725705"/>
      <w:r>
        <w:lastRenderedPageBreak/>
        <w:t>ЛИТЕРАТУРА</w:t>
      </w:r>
      <w:bookmarkEnd w:id="62"/>
    </w:p>
    <w:p w:rsidR="00BF74CB" w:rsidRPr="00BF74CB" w:rsidRDefault="00BF74CB" w:rsidP="00BF74CB"/>
    <w:p w:rsidR="00244F6F" w:rsidRPr="00E266C2" w:rsidRDefault="006D5767" w:rsidP="006D5767">
      <w:pPr>
        <w:pStyle w:val="NoSpacing1"/>
        <w:ind w:firstLine="0"/>
        <w:rPr>
          <w:i/>
          <w:lang w:val="en-US"/>
        </w:rPr>
      </w:pPr>
      <w:r w:rsidRPr="00E266C2">
        <w:rPr>
          <w:i/>
          <w:lang w:val="en-US"/>
        </w:rPr>
        <w:t xml:space="preserve">[1] </w:t>
      </w:r>
      <w:r w:rsidR="001D3A09" w:rsidRPr="00E266C2">
        <w:rPr>
          <w:i/>
        </w:rPr>
        <w:t xml:space="preserve">Полишчук Ј.: </w:t>
      </w:r>
      <w:r w:rsidR="001D3A09" w:rsidRPr="00E266C2">
        <w:rPr>
          <w:b/>
          <w:i/>
        </w:rPr>
        <w:t>Пројектовање информационих система</w:t>
      </w:r>
      <w:r w:rsidR="001D3A09" w:rsidRPr="00E266C2">
        <w:rPr>
          <w:i/>
        </w:rPr>
        <w:t>, Електротехнички факултет, Подгорица, 2007.</w:t>
      </w:r>
    </w:p>
    <w:p w:rsidR="00324912" w:rsidRPr="00E266C2" w:rsidRDefault="00324912" w:rsidP="006D5767">
      <w:pPr>
        <w:pStyle w:val="NoSpacing1"/>
        <w:ind w:firstLine="0"/>
        <w:rPr>
          <w:i/>
          <w:lang w:val="en-US"/>
        </w:rPr>
      </w:pPr>
      <w:r w:rsidRPr="00E266C2">
        <w:rPr>
          <w:i/>
          <w:lang w:val="en-US"/>
        </w:rPr>
        <w:t xml:space="preserve">[2] Rainer K., Turban E.: </w:t>
      </w:r>
      <w:r w:rsidRPr="00E266C2">
        <w:rPr>
          <w:b/>
          <w:i/>
          <w:lang w:val="en-US"/>
        </w:rPr>
        <w:t>Introduction to Information Systems</w:t>
      </w:r>
      <w:r w:rsidRPr="00E266C2">
        <w:rPr>
          <w:i/>
          <w:lang w:val="en-US"/>
        </w:rPr>
        <w:t>, John Wiley &amp; Sons, Inc., 2009.</w:t>
      </w:r>
    </w:p>
    <w:p w:rsidR="00324912" w:rsidRPr="00E266C2" w:rsidRDefault="00324912" w:rsidP="006D5767">
      <w:pPr>
        <w:pStyle w:val="NoSpacing1"/>
        <w:ind w:firstLine="0"/>
        <w:rPr>
          <w:i/>
          <w:lang w:val="en-US"/>
        </w:rPr>
      </w:pPr>
      <w:r w:rsidRPr="00E266C2">
        <w:rPr>
          <w:i/>
          <w:lang w:val="en-US"/>
        </w:rPr>
        <w:t xml:space="preserve">[3] </w:t>
      </w:r>
      <w:r w:rsidRPr="00E266C2">
        <w:rPr>
          <w:i/>
        </w:rPr>
        <w:t xml:space="preserve">Вељовић А.: </w:t>
      </w:r>
      <w:r w:rsidRPr="00E266C2">
        <w:rPr>
          <w:b/>
          <w:i/>
        </w:rPr>
        <w:t>Пројектовање информационих система</w:t>
      </w:r>
      <w:r w:rsidRPr="00E266C2">
        <w:rPr>
          <w:i/>
        </w:rPr>
        <w:t>, Компјутер библиотека, 2003.</w:t>
      </w:r>
    </w:p>
    <w:p w:rsidR="00324912" w:rsidRPr="00E266C2" w:rsidRDefault="00324912" w:rsidP="006D5767">
      <w:pPr>
        <w:pStyle w:val="NoSpacing1"/>
        <w:ind w:firstLine="0"/>
        <w:rPr>
          <w:i/>
          <w:lang w:val="en-US"/>
        </w:rPr>
      </w:pPr>
      <w:r w:rsidRPr="00E266C2">
        <w:rPr>
          <w:i/>
          <w:lang w:val="en-US"/>
        </w:rPr>
        <w:t>[4]</w:t>
      </w:r>
      <w:r w:rsidRPr="00E266C2">
        <w:rPr>
          <w:i/>
        </w:rPr>
        <w:t xml:space="preserve"> Лазаревић Б., ......: </w:t>
      </w:r>
      <w:r w:rsidRPr="00E266C2">
        <w:rPr>
          <w:b/>
          <w:i/>
        </w:rPr>
        <w:t>Базе података</w:t>
      </w:r>
      <w:r w:rsidRPr="00E266C2">
        <w:rPr>
          <w:i/>
        </w:rPr>
        <w:t>, ФОН Београд, Београд 2003.</w:t>
      </w:r>
    </w:p>
    <w:p w:rsidR="00324912" w:rsidRPr="00E266C2" w:rsidRDefault="00324912" w:rsidP="006D5767">
      <w:pPr>
        <w:pStyle w:val="NoSpacing1"/>
        <w:ind w:firstLine="0"/>
        <w:rPr>
          <w:i/>
          <w:lang w:val="en-US"/>
        </w:rPr>
      </w:pPr>
      <w:r w:rsidRPr="00E266C2">
        <w:rPr>
          <w:i/>
          <w:lang w:val="en-US"/>
        </w:rPr>
        <w:t>[5]</w:t>
      </w:r>
      <w:r w:rsidRPr="00E266C2">
        <w:rPr>
          <w:i/>
        </w:rPr>
        <w:t xml:space="preserve"> Павловић-Лажетић Г.: </w:t>
      </w:r>
      <w:r w:rsidRPr="00E266C2">
        <w:rPr>
          <w:b/>
          <w:i/>
        </w:rPr>
        <w:t>Основе релационих база података</w:t>
      </w:r>
      <w:r w:rsidRPr="00E266C2">
        <w:rPr>
          <w:i/>
        </w:rPr>
        <w:t>, Математички факлултет, Београд, 2000.</w:t>
      </w:r>
    </w:p>
    <w:p w:rsidR="004811EF" w:rsidRPr="00E266C2" w:rsidRDefault="00E266C2" w:rsidP="006D5767">
      <w:pPr>
        <w:pStyle w:val="NoSpacing1"/>
        <w:ind w:firstLine="0"/>
        <w:rPr>
          <w:i/>
          <w:lang w:val="en-US"/>
        </w:rPr>
      </w:pPr>
      <w:r w:rsidRPr="00E266C2">
        <w:rPr>
          <w:i/>
          <w:lang w:val="en-US"/>
        </w:rPr>
        <w:t>[6]</w:t>
      </w:r>
      <w:r w:rsidRPr="00E266C2">
        <w:rPr>
          <w:i/>
        </w:rPr>
        <w:t xml:space="preserve"> Ангелина Његуш</w:t>
      </w:r>
      <w:r w:rsidRPr="00E266C2">
        <w:rPr>
          <w:i/>
          <w:lang w:val="en-US"/>
        </w:rPr>
        <w:t>:</w:t>
      </w:r>
      <w:r w:rsidRPr="00E266C2">
        <w:rPr>
          <w:i/>
        </w:rPr>
        <w:t xml:space="preserve"> </w:t>
      </w:r>
      <w:r w:rsidRPr="00E266C2">
        <w:rPr>
          <w:b/>
          <w:i/>
        </w:rPr>
        <w:t>Пројектовање информационих система</w:t>
      </w:r>
      <w:r w:rsidRPr="00E266C2">
        <w:rPr>
          <w:i/>
          <w:lang w:val="en-US"/>
        </w:rPr>
        <w:t>,</w:t>
      </w:r>
      <w:r w:rsidRPr="00E266C2">
        <w:rPr>
          <w:i/>
        </w:rPr>
        <w:t xml:space="preserve"> Београд, 2008.год.</w:t>
      </w:r>
    </w:p>
    <w:p w:rsidR="004811EF" w:rsidRPr="004811EF" w:rsidRDefault="00E266C2" w:rsidP="006D5767">
      <w:pPr>
        <w:pStyle w:val="NoSpacing1"/>
        <w:ind w:firstLine="0"/>
        <w:rPr>
          <w:i/>
          <w:lang w:val="en-US"/>
        </w:rPr>
      </w:pPr>
      <w:r>
        <w:rPr>
          <w:i/>
          <w:lang w:val="en-US"/>
        </w:rPr>
        <w:t>[7]</w:t>
      </w:r>
      <w:r w:rsidR="004811EF">
        <w:rPr>
          <w:i/>
          <w:lang w:val="en-US"/>
        </w:rPr>
        <w:t xml:space="preserve"> </w:t>
      </w:r>
      <w:r w:rsidR="00E70DDC">
        <w:rPr>
          <w:i/>
        </w:rPr>
        <w:t xml:space="preserve"> </w:t>
      </w:r>
      <w:hyperlink r:id="rId33" w:history="1">
        <w:r w:rsidR="004811EF" w:rsidRPr="003E58E2">
          <w:rPr>
            <w:rStyle w:val="Hyperlink"/>
            <w:i/>
            <w:lang w:val="en-US"/>
          </w:rPr>
          <w:t>http://www.</w:t>
        </w:r>
        <w:r w:rsidR="004811EF" w:rsidRPr="003E58E2">
          <w:rPr>
            <w:rStyle w:val="Hyperlink"/>
            <w:i/>
          </w:rPr>
          <w:t>MetodOsnoveRazvojaIet.pfv.singidunum.ac.rs/.../1/04-MetodOsnoveRazvoja</w:t>
        </w:r>
      </w:hyperlink>
    </w:p>
    <w:p w:rsidR="004811EF" w:rsidRPr="00E266C2" w:rsidRDefault="00E266C2" w:rsidP="006D5767">
      <w:pPr>
        <w:pStyle w:val="NoSpacing1"/>
        <w:ind w:firstLine="0"/>
        <w:rPr>
          <w:i/>
          <w:lang w:val="en-US"/>
        </w:rPr>
      </w:pPr>
      <w:r>
        <w:rPr>
          <w:i/>
          <w:lang w:val="en-US"/>
        </w:rPr>
        <w:t>[8]</w:t>
      </w:r>
      <w:hyperlink r:id="rId34" w:history="1">
        <w:r w:rsidR="004811EF" w:rsidRPr="003E58E2">
          <w:rPr>
            <w:rStyle w:val="Hyperlink"/>
            <w:i/>
            <w:lang w:val="en-US"/>
          </w:rPr>
          <w:t>http://www.vtsnis.edu.rs/specijalisticke_studije/4_srt/predmeti/programski_alati_za_razvoj_aplikacija/CASE%20alati</w:t>
        </w:r>
      </w:hyperlink>
    </w:p>
    <w:p w:rsidR="007C0EA1" w:rsidRDefault="00E266C2" w:rsidP="006D5767">
      <w:pPr>
        <w:pStyle w:val="NoSpacing1"/>
        <w:ind w:firstLine="0"/>
        <w:rPr>
          <w:i/>
        </w:rPr>
      </w:pPr>
      <w:r>
        <w:rPr>
          <w:i/>
          <w:lang w:val="en-US"/>
        </w:rPr>
        <w:t>[9]</w:t>
      </w:r>
      <w:r w:rsidR="007C0EA1">
        <w:rPr>
          <w:i/>
        </w:rPr>
        <w:t xml:space="preserve"> </w:t>
      </w:r>
      <w:r w:rsidR="00E70DDC">
        <w:rPr>
          <w:i/>
        </w:rPr>
        <w:t xml:space="preserve"> </w:t>
      </w:r>
      <w:hyperlink r:id="rId35" w:history="1">
        <w:r w:rsidR="002736D1" w:rsidRPr="003E58E2">
          <w:rPr>
            <w:rStyle w:val="Hyperlink"/>
            <w:i/>
          </w:rPr>
          <w:t>http://www.ef.uns.ac.rs/Download/razvoj_is/2009-05-05_test_2_deo_1.pdf</w:t>
        </w:r>
      </w:hyperlink>
    </w:p>
    <w:p w:rsidR="00E266C2" w:rsidRDefault="00E266C2" w:rsidP="00E266C2">
      <w:pPr>
        <w:pStyle w:val="NoSpacing1"/>
        <w:ind w:firstLine="0"/>
        <w:rPr>
          <w:i/>
        </w:rPr>
      </w:pPr>
      <w:r>
        <w:rPr>
          <w:i/>
          <w:lang w:val="en-US"/>
        </w:rPr>
        <w:t>[10]</w:t>
      </w:r>
      <w:r w:rsidR="002736D1">
        <w:rPr>
          <w:i/>
        </w:rPr>
        <w:t xml:space="preserve"> </w:t>
      </w:r>
      <w:r w:rsidR="00E70DDC">
        <w:rPr>
          <w:i/>
        </w:rPr>
        <w:t xml:space="preserve"> </w:t>
      </w:r>
      <w:hyperlink r:id="rId36" w:history="1">
        <w:r w:rsidRPr="00AE4BE3">
          <w:rPr>
            <w:rStyle w:val="Hyperlink"/>
            <w:i/>
            <w:lang w:val="en-US"/>
          </w:rPr>
          <w:t>http://</w:t>
        </w:r>
        <w:r w:rsidRPr="00AE4BE3">
          <w:rPr>
            <w:rStyle w:val="Hyperlink"/>
            <w:i/>
          </w:rPr>
          <w:t>www.ef.uns.ac.rs/Download/osi/2011-03-15-materijali-teorijski-test.pdf</w:t>
        </w:r>
      </w:hyperlink>
    </w:p>
    <w:p w:rsidR="00276BAA" w:rsidRDefault="00E266C2" w:rsidP="006D5767">
      <w:pPr>
        <w:pStyle w:val="NoSpacing1"/>
        <w:ind w:firstLine="0"/>
        <w:rPr>
          <w:rStyle w:val="HTMLCite"/>
        </w:rPr>
      </w:pPr>
      <w:r>
        <w:rPr>
          <w:i/>
          <w:lang w:val="en-US"/>
        </w:rPr>
        <w:t>[11]</w:t>
      </w:r>
      <w:r w:rsidR="00276BAA">
        <w:rPr>
          <w:i/>
        </w:rPr>
        <w:t xml:space="preserve"> </w:t>
      </w:r>
      <w:r w:rsidR="00E70DDC">
        <w:rPr>
          <w:i/>
        </w:rPr>
        <w:t xml:space="preserve"> </w:t>
      </w:r>
      <w:r w:rsidR="00276BAA">
        <w:rPr>
          <w:i/>
        </w:rPr>
        <w:t>Пословни информациони системи</w:t>
      </w:r>
      <w:r w:rsidR="004811EF">
        <w:rPr>
          <w:i/>
          <w:lang w:val="en-US"/>
        </w:rPr>
        <w:t xml:space="preserve">: </w:t>
      </w:r>
      <w:hyperlink r:id="rId37" w:history="1">
        <w:r w:rsidR="004811EF" w:rsidRPr="003E58E2">
          <w:rPr>
            <w:rStyle w:val="Hyperlink"/>
            <w:i/>
            <w:lang w:val="en-US"/>
          </w:rPr>
          <w:t>http://www.</w:t>
        </w:r>
        <w:r w:rsidR="004811EF" w:rsidRPr="003E58E2">
          <w:rPr>
            <w:rStyle w:val="Hyperlink"/>
          </w:rPr>
          <w:t>predmet.sinergija.edu.ba</w:t>
        </w:r>
      </w:hyperlink>
    </w:p>
    <w:p w:rsidR="004811EF" w:rsidRDefault="00E266C2" w:rsidP="006D5767">
      <w:pPr>
        <w:pStyle w:val="NoSpacing1"/>
        <w:ind w:firstLine="0"/>
        <w:rPr>
          <w:rStyle w:val="HTMLCite"/>
        </w:rPr>
      </w:pPr>
      <w:r>
        <w:rPr>
          <w:rStyle w:val="HTMLCite"/>
        </w:rPr>
        <w:t>[12]</w:t>
      </w:r>
      <w:r w:rsidR="00E55379">
        <w:rPr>
          <w:rStyle w:val="HTMLCite"/>
        </w:rPr>
        <w:t xml:space="preserve"> </w:t>
      </w:r>
      <w:r w:rsidR="00E70DDC">
        <w:rPr>
          <w:rStyle w:val="HTMLCite"/>
        </w:rPr>
        <w:t xml:space="preserve"> </w:t>
      </w:r>
      <w:hyperlink r:id="rId38" w:history="1">
        <w:r w:rsidR="00E55379" w:rsidRPr="00CC3FC3">
          <w:rPr>
            <w:rStyle w:val="Hyperlink"/>
          </w:rPr>
          <w:t>http://www.predmet.singidunum.ac.rs/.../01%20Uvod</w:t>
        </w:r>
      </w:hyperlink>
    </w:p>
    <w:p w:rsidR="00E55379" w:rsidRPr="001D3A09" w:rsidRDefault="00E55379" w:rsidP="006D5767">
      <w:pPr>
        <w:pStyle w:val="NoSpacing1"/>
        <w:ind w:firstLine="0"/>
        <w:rPr>
          <w:i/>
        </w:rPr>
      </w:pPr>
    </w:p>
    <w:sectPr w:rsidR="00E55379" w:rsidRPr="001D3A09" w:rsidSect="008B496B">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E98" w:rsidRDefault="00FD1E98" w:rsidP="00AF2187">
      <w:r>
        <w:separator/>
      </w:r>
    </w:p>
  </w:endnote>
  <w:endnote w:type="continuationSeparator" w:id="1">
    <w:p w:rsidR="00FD1E98" w:rsidRDefault="00FD1E98" w:rsidP="00AF21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YU">
    <w:altName w:val="Courier New"/>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8D" w:rsidRDefault="00D65F8D">
    <w:pPr>
      <w:pStyle w:val="Footer"/>
      <w:jc w:val="right"/>
    </w:pPr>
  </w:p>
  <w:p w:rsidR="00D65F8D" w:rsidRDefault="00D65F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8D" w:rsidRDefault="00DD1EE5">
    <w:pPr>
      <w:pStyle w:val="Footer"/>
      <w:jc w:val="right"/>
    </w:pPr>
    <w:fldSimple w:instr=" PAGE   \* MERGEFORMAT ">
      <w:r w:rsidR="0044211C">
        <w:rPr>
          <w:noProof/>
        </w:rPr>
        <w:t>92</w:t>
      </w:r>
    </w:fldSimple>
  </w:p>
  <w:p w:rsidR="00D65F8D" w:rsidRDefault="00D65F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E98" w:rsidRDefault="00FD1E98" w:rsidP="00AF2187">
      <w:r>
        <w:separator/>
      </w:r>
    </w:p>
  </w:footnote>
  <w:footnote w:type="continuationSeparator" w:id="1">
    <w:p w:rsidR="00FD1E98" w:rsidRDefault="00FD1E98" w:rsidP="00AF21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8D" w:rsidRPr="007D596D" w:rsidRDefault="00D65F8D" w:rsidP="006E28FC">
    <w:pPr>
      <w:pStyle w:val="Header"/>
      <w:pBdr>
        <w:bottom w:val="thickThinSmallGap" w:sz="24" w:space="1" w:color="622423"/>
      </w:pBdr>
      <w:rPr>
        <w:rFonts w:ascii="Cambria" w:hAnsi="Cambria"/>
        <w:i/>
        <w:sz w:val="28"/>
        <w:szCs w:val="28"/>
        <w:lang w:val="en-US"/>
      </w:rPr>
    </w:pPr>
    <w:r w:rsidRPr="006E28FC">
      <w:rPr>
        <w:rFonts w:ascii="Cambria" w:hAnsi="Cambria"/>
        <w:i/>
        <w:sz w:val="28"/>
        <w:szCs w:val="28"/>
      </w:rPr>
      <w:t xml:space="preserve">Мастер рад                                                                   </w:t>
    </w:r>
    <w:r>
      <w:rPr>
        <w:rFonts w:ascii="Cambria" w:hAnsi="Cambria"/>
        <w:i/>
        <w:sz w:val="28"/>
        <w:szCs w:val="28"/>
      </w:rPr>
      <w:t xml:space="preserve">Новак Мартиновић </w:t>
    </w:r>
    <w:r>
      <w:rPr>
        <w:rFonts w:ascii="Cambria" w:hAnsi="Cambria"/>
        <w:i/>
        <w:sz w:val="28"/>
        <w:szCs w:val="28"/>
        <w:lang w:val="en-US"/>
      </w:rPr>
      <w:t xml:space="preserve"> </w:t>
    </w:r>
    <w:r>
      <w:rPr>
        <w:rFonts w:ascii="Cambria" w:hAnsi="Cambria"/>
        <w:i/>
        <w:sz w:val="28"/>
        <w:szCs w:val="28"/>
      </w:rPr>
      <w:t>365</w:t>
    </w:r>
    <w:r>
      <w:rPr>
        <w:rFonts w:ascii="Cambria" w:hAnsi="Cambria"/>
        <w:i/>
        <w:sz w:val="28"/>
        <w:szCs w:val="28"/>
        <w:lang w:val="en-US"/>
      </w:rPr>
      <w:t>/</w:t>
    </w:r>
    <w:r>
      <w:rPr>
        <w:rFonts w:ascii="Cambria" w:hAnsi="Cambria"/>
        <w:i/>
        <w:sz w:val="28"/>
        <w:szCs w:val="28"/>
      </w:rPr>
      <w:t>2011</w:t>
    </w:r>
  </w:p>
  <w:p w:rsidR="00D65F8D" w:rsidRDefault="00D65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41BA5"/>
    <w:multiLevelType w:val="hybridMultilevel"/>
    <w:tmpl w:val="59127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BB61FC"/>
    <w:multiLevelType w:val="hybridMultilevel"/>
    <w:tmpl w:val="B55042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A96BAE"/>
    <w:multiLevelType w:val="hybridMultilevel"/>
    <w:tmpl w:val="8962F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666022"/>
    <w:multiLevelType w:val="hybridMultilevel"/>
    <w:tmpl w:val="A72A9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FD9256F"/>
    <w:multiLevelType w:val="hybridMultilevel"/>
    <w:tmpl w:val="48DA2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1849B7"/>
    <w:multiLevelType w:val="hybridMultilevel"/>
    <w:tmpl w:val="7E4E1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056171"/>
    <w:multiLevelType w:val="hybridMultilevel"/>
    <w:tmpl w:val="13E22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631021"/>
    <w:multiLevelType w:val="hybridMultilevel"/>
    <w:tmpl w:val="C45E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234700"/>
    <w:multiLevelType w:val="hybridMultilevel"/>
    <w:tmpl w:val="38E2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70404F"/>
    <w:multiLevelType w:val="hybridMultilevel"/>
    <w:tmpl w:val="BC442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D3071C"/>
    <w:multiLevelType w:val="hybridMultilevel"/>
    <w:tmpl w:val="C9901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A50877"/>
    <w:multiLevelType w:val="hybridMultilevel"/>
    <w:tmpl w:val="6C4295BA"/>
    <w:lvl w:ilvl="0" w:tplc="0C046620">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A6002D0"/>
    <w:multiLevelType w:val="hybridMultilevel"/>
    <w:tmpl w:val="03CE5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CB758B"/>
    <w:multiLevelType w:val="hybridMultilevel"/>
    <w:tmpl w:val="A2229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EE1DFE"/>
    <w:multiLevelType w:val="hybridMultilevel"/>
    <w:tmpl w:val="A9F807EC"/>
    <w:lvl w:ilvl="0" w:tplc="0C046620">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2E30F84"/>
    <w:multiLevelType w:val="hybridMultilevel"/>
    <w:tmpl w:val="FEB8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B6400B"/>
    <w:multiLevelType w:val="hybridMultilevel"/>
    <w:tmpl w:val="33E8AA32"/>
    <w:lvl w:ilvl="0" w:tplc="0C046620">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5450D6F"/>
    <w:multiLevelType w:val="hybridMultilevel"/>
    <w:tmpl w:val="35AA2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A151B18"/>
    <w:multiLevelType w:val="hybridMultilevel"/>
    <w:tmpl w:val="16809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2AF35819"/>
    <w:multiLevelType w:val="hybridMultilevel"/>
    <w:tmpl w:val="E130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257270"/>
    <w:multiLevelType w:val="hybridMultilevel"/>
    <w:tmpl w:val="0FB6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B05B4D"/>
    <w:multiLevelType w:val="hybridMultilevel"/>
    <w:tmpl w:val="B2A6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2871DCC"/>
    <w:multiLevelType w:val="hybridMultilevel"/>
    <w:tmpl w:val="ABAE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89321B"/>
    <w:multiLevelType w:val="hybridMultilevel"/>
    <w:tmpl w:val="EBA85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E73BCE"/>
    <w:multiLevelType w:val="hybridMultilevel"/>
    <w:tmpl w:val="10FE3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0066CC0"/>
    <w:multiLevelType w:val="hybridMultilevel"/>
    <w:tmpl w:val="F1A600A0"/>
    <w:lvl w:ilvl="0" w:tplc="0C04662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2BA20D4"/>
    <w:multiLevelType w:val="hybridMultilevel"/>
    <w:tmpl w:val="39200B16"/>
    <w:lvl w:ilvl="0" w:tplc="04090001">
      <w:start w:val="1"/>
      <w:numFmt w:val="bullet"/>
      <w:lvlText w:val=""/>
      <w:lvlJc w:val="left"/>
      <w:pPr>
        <w:ind w:left="720" w:hanging="360"/>
      </w:pPr>
      <w:rPr>
        <w:rFonts w:ascii="Symbol" w:hAnsi="Symbol" w:hint="default"/>
      </w:rPr>
    </w:lvl>
    <w:lvl w:ilvl="1" w:tplc="A25E8B46">
      <w:numFmt w:val="bullet"/>
      <w:lvlText w:val="•"/>
      <w:lvlJc w:val="left"/>
      <w:pPr>
        <w:ind w:left="2520" w:hanging="14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3915C57"/>
    <w:multiLevelType w:val="hybridMultilevel"/>
    <w:tmpl w:val="75C4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217854"/>
    <w:multiLevelType w:val="hybridMultilevel"/>
    <w:tmpl w:val="1B4A4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BBA6256"/>
    <w:multiLevelType w:val="hybridMultilevel"/>
    <w:tmpl w:val="7AEA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A322AE"/>
    <w:multiLevelType w:val="hybridMultilevel"/>
    <w:tmpl w:val="4D0EA9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DC66980"/>
    <w:multiLevelType w:val="hybridMultilevel"/>
    <w:tmpl w:val="2CB8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2253C1"/>
    <w:multiLevelType w:val="hybridMultilevel"/>
    <w:tmpl w:val="BFA4A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6606A88"/>
    <w:multiLevelType w:val="hybridMultilevel"/>
    <w:tmpl w:val="4DB4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728505E"/>
    <w:multiLevelType w:val="hybridMultilevel"/>
    <w:tmpl w:val="D6680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8142F16"/>
    <w:multiLevelType w:val="hybridMultilevel"/>
    <w:tmpl w:val="C18EE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8311DF8"/>
    <w:multiLevelType w:val="hybridMultilevel"/>
    <w:tmpl w:val="5C0EE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A594AC7"/>
    <w:multiLevelType w:val="hybridMultilevel"/>
    <w:tmpl w:val="EA50B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A8B630B"/>
    <w:multiLevelType w:val="hybridMultilevel"/>
    <w:tmpl w:val="C4825E22"/>
    <w:lvl w:ilvl="0" w:tplc="61EC268C">
      <w:start w:val="1"/>
      <w:numFmt w:val="decimal"/>
      <w:lvlText w:val="%1."/>
      <w:lvlJc w:val="left"/>
      <w:pPr>
        <w:ind w:left="1440" w:hanging="360"/>
      </w:pPr>
      <w:rPr>
        <w:rFonts w:hint="default"/>
      </w:rPr>
    </w:lvl>
    <w:lvl w:ilvl="1" w:tplc="D87486F8">
      <w:start w:val="5"/>
      <w:numFmt w:val="bullet"/>
      <w:lvlText w:val="•"/>
      <w:lvlJc w:val="left"/>
      <w:pPr>
        <w:ind w:left="2520" w:hanging="72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5ABC1B7E"/>
    <w:multiLevelType w:val="hybridMultilevel"/>
    <w:tmpl w:val="AA981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5ADA2431"/>
    <w:multiLevelType w:val="hybridMultilevel"/>
    <w:tmpl w:val="5B426622"/>
    <w:lvl w:ilvl="0" w:tplc="0C046620">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BC722C6"/>
    <w:multiLevelType w:val="hybridMultilevel"/>
    <w:tmpl w:val="7A2C7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5C3C34E3"/>
    <w:multiLevelType w:val="hybridMultilevel"/>
    <w:tmpl w:val="5F688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C7D6803"/>
    <w:multiLevelType w:val="hybridMultilevel"/>
    <w:tmpl w:val="335EF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E593925"/>
    <w:multiLevelType w:val="hybridMultilevel"/>
    <w:tmpl w:val="D2A479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61E308ED"/>
    <w:multiLevelType w:val="hybridMultilevel"/>
    <w:tmpl w:val="9D28A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30F0B31"/>
    <w:multiLevelType w:val="hybridMultilevel"/>
    <w:tmpl w:val="F7BA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4A55130"/>
    <w:multiLevelType w:val="hybridMultilevel"/>
    <w:tmpl w:val="DE90B9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A492DB8"/>
    <w:multiLevelType w:val="hybridMultilevel"/>
    <w:tmpl w:val="4FCEE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7047235F"/>
    <w:multiLevelType w:val="hybridMultilevel"/>
    <w:tmpl w:val="61BE2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2310E92"/>
    <w:multiLevelType w:val="hybridMultilevel"/>
    <w:tmpl w:val="30AC92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756D25CE"/>
    <w:multiLevelType w:val="hybridMultilevel"/>
    <w:tmpl w:val="199C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6062418"/>
    <w:multiLevelType w:val="hybridMultilevel"/>
    <w:tmpl w:val="DDEE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8E54682"/>
    <w:multiLevelType w:val="multilevel"/>
    <w:tmpl w:val="3A286554"/>
    <w:lvl w:ilvl="0">
      <w:start w:val="5"/>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79A03E3E"/>
    <w:multiLevelType w:val="hybridMultilevel"/>
    <w:tmpl w:val="3B40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num>
  <w:num w:numId="2">
    <w:abstractNumId w:val="47"/>
  </w:num>
  <w:num w:numId="3">
    <w:abstractNumId w:val="38"/>
  </w:num>
  <w:num w:numId="4">
    <w:abstractNumId w:val="20"/>
  </w:num>
  <w:num w:numId="5">
    <w:abstractNumId w:val="33"/>
  </w:num>
  <w:num w:numId="6">
    <w:abstractNumId w:val="21"/>
  </w:num>
  <w:num w:numId="7">
    <w:abstractNumId w:val="8"/>
  </w:num>
  <w:num w:numId="8">
    <w:abstractNumId w:val="46"/>
  </w:num>
  <w:num w:numId="9">
    <w:abstractNumId w:val="37"/>
  </w:num>
  <w:num w:numId="10">
    <w:abstractNumId w:val="27"/>
  </w:num>
  <w:num w:numId="11">
    <w:abstractNumId w:val="15"/>
  </w:num>
  <w:num w:numId="12">
    <w:abstractNumId w:val="7"/>
  </w:num>
  <w:num w:numId="13">
    <w:abstractNumId w:val="19"/>
  </w:num>
  <w:num w:numId="14">
    <w:abstractNumId w:val="5"/>
  </w:num>
  <w:num w:numId="15">
    <w:abstractNumId w:val="29"/>
  </w:num>
  <w:num w:numId="16">
    <w:abstractNumId w:val="42"/>
  </w:num>
  <w:num w:numId="17">
    <w:abstractNumId w:val="13"/>
  </w:num>
  <w:num w:numId="18">
    <w:abstractNumId w:val="51"/>
  </w:num>
  <w:num w:numId="19">
    <w:abstractNumId w:val="30"/>
  </w:num>
  <w:num w:numId="20">
    <w:abstractNumId w:val="23"/>
  </w:num>
  <w:num w:numId="21">
    <w:abstractNumId w:val="26"/>
  </w:num>
  <w:num w:numId="22">
    <w:abstractNumId w:val="9"/>
  </w:num>
  <w:num w:numId="23">
    <w:abstractNumId w:val="54"/>
  </w:num>
  <w:num w:numId="24">
    <w:abstractNumId w:val="10"/>
  </w:num>
  <w:num w:numId="25">
    <w:abstractNumId w:val="6"/>
  </w:num>
  <w:num w:numId="26">
    <w:abstractNumId w:val="12"/>
  </w:num>
  <w:num w:numId="27">
    <w:abstractNumId w:val="48"/>
  </w:num>
  <w:num w:numId="28">
    <w:abstractNumId w:val="3"/>
  </w:num>
  <w:num w:numId="29">
    <w:abstractNumId w:val="49"/>
  </w:num>
  <w:num w:numId="30">
    <w:abstractNumId w:val="4"/>
  </w:num>
  <w:num w:numId="31">
    <w:abstractNumId w:val="18"/>
  </w:num>
  <w:num w:numId="32">
    <w:abstractNumId w:val="36"/>
  </w:num>
  <w:num w:numId="33">
    <w:abstractNumId w:val="2"/>
  </w:num>
  <w:num w:numId="34">
    <w:abstractNumId w:val="35"/>
  </w:num>
  <w:num w:numId="35">
    <w:abstractNumId w:val="25"/>
  </w:num>
  <w:num w:numId="36">
    <w:abstractNumId w:val="14"/>
  </w:num>
  <w:num w:numId="37">
    <w:abstractNumId w:val="11"/>
  </w:num>
  <w:num w:numId="38">
    <w:abstractNumId w:val="40"/>
  </w:num>
  <w:num w:numId="39">
    <w:abstractNumId w:val="34"/>
  </w:num>
  <w:num w:numId="40">
    <w:abstractNumId w:val="24"/>
  </w:num>
  <w:num w:numId="41">
    <w:abstractNumId w:val="28"/>
  </w:num>
  <w:num w:numId="42">
    <w:abstractNumId w:val="41"/>
  </w:num>
  <w:num w:numId="43">
    <w:abstractNumId w:val="39"/>
  </w:num>
  <w:num w:numId="44">
    <w:abstractNumId w:val="32"/>
  </w:num>
  <w:num w:numId="45">
    <w:abstractNumId w:val="22"/>
  </w:num>
  <w:num w:numId="46">
    <w:abstractNumId w:val="31"/>
  </w:num>
  <w:num w:numId="47">
    <w:abstractNumId w:val="43"/>
  </w:num>
  <w:num w:numId="48">
    <w:abstractNumId w:val="16"/>
  </w:num>
  <w:num w:numId="49">
    <w:abstractNumId w:val="50"/>
  </w:num>
  <w:num w:numId="50">
    <w:abstractNumId w:val="53"/>
  </w:num>
  <w:num w:numId="51">
    <w:abstractNumId w:val="0"/>
  </w:num>
  <w:num w:numId="52">
    <w:abstractNumId w:val="17"/>
  </w:num>
  <w:num w:numId="53">
    <w:abstractNumId w:val="52"/>
  </w:num>
  <w:num w:numId="54">
    <w:abstractNumId w:val="1"/>
  </w:num>
  <w:num w:numId="55">
    <w:abstractNumId w:val="45"/>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20"/>
  <w:characterSpacingControl w:val="doNotCompress"/>
  <w:footnotePr>
    <w:footnote w:id="0"/>
    <w:footnote w:id="1"/>
  </w:footnotePr>
  <w:endnotePr>
    <w:endnote w:id="0"/>
    <w:endnote w:id="1"/>
  </w:endnotePr>
  <w:compat/>
  <w:rsids>
    <w:rsidRoot w:val="00AF2187"/>
    <w:rsid w:val="000009E9"/>
    <w:rsid w:val="000036AE"/>
    <w:rsid w:val="000058B7"/>
    <w:rsid w:val="00006334"/>
    <w:rsid w:val="00010BA0"/>
    <w:rsid w:val="00013EA6"/>
    <w:rsid w:val="000151B1"/>
    <w:rsid w:val="00015606"/>
    <w:rsid w:val="000161D4"/>
    <w:rsid w:val="00016260"/>
    <w:rsid w:val="0001728B"/>
    <w:rsid w:val="00020F2B"/>
    <w:rsid w:val="00022784"/>
    <w:rsid w:val="00027860"/>
    <w:rsid w:val="00027D08"/>
    <w:rsid w:val="00030D54"/>
    <w:rsid w:val="00030DD8"/>
    <w:rsid w:val="000312E9"/>
    <w:rsid w:val="000312F1"/>
    <w:rsid w:val="00032296"/>
    <w:rsid w:val="000326A3"/>
    <w:rsid w:val="00034BD8"/>
    <w:rsid w:val="0003536A"/>
    <w:rsid w:val="00036705"/>
    <w:rsid w:val="00037352"/>
    <w:rsid w:val="00037BDE"/>
    <w:rsid w:val="00040FD9"/>
    <w:rsid w:val="0004290D"/>
    <w:rsid w:val="000442DE"/>
    <w:rsid w:val="00044884"/>
    <w:rsid w:val="0004533F"/>
    <w:rsid w:val="00047B48"/>
    <w:rsid w:val="00047B7D"/>
    <w:rsid w:val="00051F38"/>
    <w:rsid w:val="00052C69"/>
    <w:rsid w:val="000541B9"/>
    <w:rsid w:val="00054456"/>
    <w:rsid w:val="00055146"/>
    <w:rsid w:val="0005562A"/>
    <w:rsid w:val="0005785D"/>
    <w:rsid w:val="0006012B"/>
    <w:rsid w:val="000604FB"/>
    <w:rsid w:val="00061369"/>
    <w:rsid w:val="00061804"/>
    <w:rsid w:val="00061834"/>
    <w:rsid w:val="0006294C"/>
    <w:rsid w:val="00062F0B"/>
    <w:rsid w:val="0006372D"/>
    <w:rsid w:val="00063F5A"/>
    <w:rsid w:val="000679C7"/>
    <w:rsid w:val="00067C28"/>
    <w:rsid w:val="00071248"/>
    <w:rsid w:val="00074587"/>
    <w:rsid w:val="00074A91"/>
    <w:rsid w:val="00074CD3"/>
    <w:rsid w:val="00075E9D"/>
    <w:rsid w:val="0007688F"/>
    <w:rsid w:val="00077362"/>
    <w:rsid w:val="00077A3E"/>
    <w:rsid w:val="00077D53"/>
    <w:rsid w:val="0008144A"/>
    <w:rsid w:val="00081DC1"/>
    <w:rsid w:val="000838E8"/>
    <w:rsid w:val="00084043"/>
    <w:rsid w:val="0008485C"/>
    <w:rsid w:val="00086A6B"/>
    <w:rsid w:val="00090390"/>
    <w:rsid w:val="0009218F"/>
    <w:rsid w:val="00093C31"/>
    <w:rsid w:val="00095647"/>
    <w:rsid w:val="00096958"/>
    <w:rsid w:val="00096D43"/>
    <w:rsid w:val="000A04E6"/>
    <w:rsid w:val="000A063F"/>
    <w:rsid w:val="000A2E67"/>
    <w:rsid w:val="000A4136"/>
    <w:rsid w:val="000A4528"/>
    <w:rsid w:val="000A7475"/>
    <w:rsid w:val="000B2A0C"/>
    <w:rsid w:val="000B2EE8"/>
    <w:rsid w:val="000C134F"/>
    <w:rsid w:val="000C367F"/>
    <w:rsid w:val="000C4FCE"/>
    <w:rsid w:val="000C5A25"/>
    <w:rsid w:val="000C6381"/>
    <w:rsid w:val="000C652B"/>
    <w:rsid w:val="000C6AA1"/>
    <w:rsid w:val="000D4094"/>
    <w:rsid w:val="000D45D7"/>
    <w:rsid w:val="000D5CE6"/>
    <w:rsid w:val="000D61C9"/>
    <w:rsid w:val="000D6498"/>
    <w:rsid w:val="000D69F0"/>
    <w:rsid w:val="000D74C5"/>
    <w:rsid w:val="000E0232"/>
    <w:rsid w:val="000E039C"/>
    <w:rsid w:val="000E0B88"/>
    <w:rsid w:val="000E0FC8"/>
    <w:rsid w:val="000E2971"/>
    <w:rsid w:val="000E429B"/>
    <w:rsid w:val="000E4AE8"/>
    <w:rsid w:val="000E4D92"/>
    <w:rsid w:val="000F19FE"/>
    <w:rsid w:val="000F2FFB"/>
    <w:rsid w:val="000F4EAE"/>
    <w:rsid w:val="000F5312"/>
    <w:rsid w:val="000F707E"/>
    <w:rsid w:val="000F7909"/>
    <w:rsid w:val="001005F1"/>
    <w:rsid w:val="001009C2"/>
    <w:rsid w:val="00100A75"/>
    <w:rsid w:val="00101A50"/>
    <w:rsid w:val="0010310D"/>
    <w:rsid w:val="00103F2F"/>
    <w:rsid w:val="00104886"/>
    <w:rsid w:val="001050AF"/>
    <w:rsid w:val="001079D5"/>
    <w:rsid w:val="0011030E"/>
    <w:rsid w:val="00110F87"/>
    <w:rsid w:val="0011156C"/>
    <w:rsid w:val="001142DC"/>
    <w:rsid w:val="00114EB1"/>
    <w:rsid w:val="00115D60"/>
    <w:rsid w:val="00120C46"/>
    <w:rsid w:val="00121A9F"/>
    <w:rsid w:val="00121C96"/>
    <w:rsid w:val="001228E5"/>
    <w:rsid w:val="00123870"/>
    <w:rsid w:val="001306F1"/>
    <w:rsid w:val="001308AD"/>
    <w:rsid w:val="00132CB8"/>
    <w:rsid w:val="00132D05"/>
    <w:rsid w:val="0013380F"/>
    <w:rsid w:val="00134033"/>
    <w:rsid w:val="00137324"/>
    <w:rsid w:val="00137552"/>
    <w:rsid w:val="00141B85"/>
    <w:rsid w:val="00144395"/>
    <w:rsid w:val="00146751"/>
    <w:rsid w:val="00147639"/>
    <w:rsid w:val="001517B7"/>
    <w:rsid w:val="00151BB4"/>
    <w:rsid w:val="00153858"/>
    <w:rsid w:val="001538B0"/>
    <w:rsid w:val="00155EBB"/>
    <w:rsid w:val="00156CE6"/>
    <w:rsid w:val="00157A76"/>
    <w:rsid w:val="00160BD4"/>
    <w:rsid w:val="00160DBB"/>
    <w:rsid w:val="0016306E"/>
    <w:rsid w:val="00164412"/>
    <w:rsid w:val="001656D9"/>
    <w:rsid w:val="001658DB"/>
    <w:rsid w:val="001727A8"/>
    <w:rsid w:val="0017432D"/>
    <w:rsid w:val="0017532E"/>
    <w:rsid w:val="00175AEF"/>
    <w:rsid w:val="00175B11"/>
    <w:rsid w:val="00176E49"/>
    <w:rsid w:val="00180CA2"/>
    <w:rsid w:val="00181E30"/>
    <w:rsid w:val="001859F5"/>
    <w:rsid w:val="0018733A"/>
    <w:rsid w:val="0018790E"/>
    <w:rsid w:val="00190552"/>
    <w:rsid w:val="00190AE8"/>
    <w:rsid w:val="00192FD4"/>
    <w:rsid w:val="00194DE2"/>
    <w:rsid w:val="001A156B"/>
    <w:rsid w:val="001A3F0E"/>
    <w:rsid w:val="001A45D8"/>
    <w:rsid w:val="001A558E"/>
    <w:rsid w:val="001A5B40"/>
    <w:rsid w:val="001B2262"/>
    <w:rsid w:val="001B237A"/>
    <w:rsid w:val="001B23F3"/>
    <w:rsid w:val="001B475D"/>
    <w:rsid w:val="001B51D2"/>
    <w:rsid w:val="001B5AFA"/>
    <w:rsid w:val="001B63DC"/>
    <w:rsid w:val="001C0643"/>
    <w:rsid w:val="001C0AAC"/>
    <w:rsid w:val="001C175F"/>
    <w:rsid w:val="001C3841"/>
    <w:rsid w:val="001C4F4F"/>
    <w:rsid w:val="001C50F5"/>
    <w:rsid w:val="001C520B"/>
    <w:rsid w:val="001C7BBA"/>
    <w:rsid w:val="001D23A4"/>
    <w:rsid w:val="001D24FD"/>
    <w:rsid w:val="001D3A09"/>
    <w:rsid w:val="001D49B3"/>
    <w:rsid w:val="001D5730"/>
    <w:rsid w:val="001D5D1C"/>
    <w:rsid w:val="001D718F"/>
    <w:rsid w:val="001D7513"/>
    <w:rsid w:val="001D7630"/>
    <w:rsid w:val="001D7CF9"/>
    <w:rsid w:val="001E0688"/>
    <w:rsid w:val="001E14FD"/>
    <w:rsid w:val="001E3CB6"/>
    <w:rsid w:val="001E4C93"/>
    <w:rsid w:val="001F0573"/>
    <w:rsid w:val="001F183B"/>
    <w:rsid w:val="001F38D3"/>
    <w:rsid w:val="001F3FFB"/>
    <w:rsid w:val="001F41B3"/>
    <w:rsid w:val="001F4AA4"/>
    <w:rsid w:val="001F4D7F"/>
    <w:rsid w:val="001F6046"/>
    <w:rsid w:val="00200580"/>
    <w:rsid w:val="002015D8"/>
    <w:rsid w:val="00201D4E"/>
    <w:rsid w:val="0020279F"/>
    <w:rsid w:val="0020416B"/>
    <w:rsid w:val="0020748E"/>
    <w:rsid w:val="002074A1"/>
    <w:rsid w:val="00207D97"/>
    <w:rsid w:val="0021027A"/>
    <w:rsid w:val="00210D00"/>
    <w:rsid w:val="00213AEA"/>
    <w:rsid w:val="00216595"/>
    <w:rsid w:val="002200A3"/>
    <w:rsid w:val="00220B6F"/>
    <w:rsid w:val="0022132A"/>
    <w:rsid w:val="00225911"/>
    <w:rsid w:val="002274E7"/>
    <w:rsid w:val="00231AF0"/>
    <w:rsid w:val="00233023"/>
    <w:rsid w:val="00233B21"/>
    <w:rsid w:val="00233E12"/>
    <w:rsid w:val="00235525"/>
    <w:rsid w:val="002363AA"/>
    <w:rsid w:val="002374A9"/>
    <w:rsid w:val="00237D71"/>
    <w:rsid w:val="002413BF"/>
    <w:rsid w:val="00244F6F"/>
    <w:rsid w:val="002456CF"/>
    <w:rsid w:val="00245AF7"/>
    <w:rsid w:val="00246927"/>
    <w:rsid w:val="00250416"/>
    <w:rsid w:val="00250C87"/>
    <w:rsid w:val="002513EA"/>
    <w:rsid w:val="002520DF"/>
    <w:rsid w:val="0025312E"/>
    <w:rsid w:val="0025600D"/>
    <w:rsid w:val="002569CF"/>
    <w:rsid w:val="00257912"/>
    <w:rsid w:val="00260241"/>
    <w:rsid w:val="00265F44"/>
    <w:rsid w:val="00267F6B"/>
    <w:rsid w:val="0027108D"/>
    <w:rsid w:val="0027270D"/>
    <w:rsid w:val="002727B9"/>
    <w:rsid w:val="002736D1"/>
    <w:rsid w:val="002750EB"/>
    <w:rsid w:val="00275A1B"/>
    <w:rsid w:val="00276479"/>
    <w:rsid w:val="00276BAA"/>
    <w:rsid w:val="00276E0E"/>
    <w:rsid w:val="00277B24"/>
    <w:rsid w:val="0028116C"/>
    <w:rsid w:val="0028176B"/>
    <w:rsid w:val="002823C9"/>
    <w:rsid w:val="00282C2A"/>
    <w:rsid w:val="002844AD"/>
    <w:rsid w:val="0028540B"/>
    <w:rsid w:val="00287D5E"/>
    <w:rsid w:val="00287D6A"/>
    <w:rsid w:val="00290DA4"/>
    <w:rsid w:val="0029130D"/>
    <w:rsid w:val="0029132E"/>
    <w:rsid w:val="00291799"/>
    <w:rsid w:val="00291C23"/>
    <w:rsid w:val="0029248B"/>
    <w:rsid w:val="00292BAF"/>
    <w:rsid w:val="00292C84"/>
    <w:rsid w:val="002938CE"/>
    <w:rsid w:val="0029437D"/>
    <w:rsid w:val="002A122C"/>
    <w:rsid w:val="002A1D4C"/>
    <w:rsid w:val="002A222B"/>
    <w:rsid w:val="002A4A88"/>
    <w:rsid w:val="002A6B5D"/>
    <w:rsid w:val="002B0E66"/>
    <w:rsid w:val="002B104C"/>
    <w:rsid w:val="002B1F20"/>
    <w:rsid w:val="002B56B8"/>
    <w:rsid w:val="002C0CD0"/>
    <w:rsid w:val="002C0D99"/>
    <w:rsid w:val="002C1343"/>
    <w:rsid w:val="002C1BA4"/>
    <w:rsid w:val="002C405E"/>
    <w:rsid w:val="002C4FC1"/>
    <w:rsid w:val="002C5D3C"/>
    <w:rsid w:val="002C6283"/>
    <w:rsid w:val="002D0E1C"/>
    <w:rsid w:val="002D0F5C"/>
    <w:rsid w:val="002D58C1"/>
    <w:rsid w:val="002D7D1C"/>
    <w:rsid w:val="002E0023"/>
    <w:rsid w:val="002E255C"/>
    <w:rsid w:val="002E2A44"/>
    <w:rsid w:val="002E3747"/>
    <w:rsid w:val="002E47C2"/>
    <w:rsid w:val="002E4E86"/>
    <w:rsid w:val="002E5EED"/>
    <w:rsid w:val="002F199A"/>
    <w:rsid w:val="002F1FF2"/>
    <w:rsid w:val="002F2BB7"/>
    <w:rsid w:val="002F2C2E"/>
    <w:rsid w:val="002F2F27"/>
    <w:rsid w:val="002F3019"/>
    <w:rsid w:val="002F3157"/>
    <w:rsid w:val="002F3FB7"/>
    <w:rsid w:val="002F4D9D"/>
    <w:rsid w:val="002F58F2"/>
    <w:rsid w:val="002F6A04"/>
    <w:rsid w:val="002F6D4C"/>
    <w:rsid w:val="002F77EF"/>
    <w:rsid w:val="00301381"/>
    <w:rsid w:val="0030206D"/>
    <w:rsid w:val="00302CB2"/>
    <w:rsid w:val="003032BC"/>
    <w:rsid w:val="00305FE3"/>
    <w:rsid w:val="003126EA"/>
    <w:rsid w:val="00312778"/>
    <w:rsid w:val="00317F3B"/>
    <w:rsid w:val="003212F3"/>
    <w:rsid w:val="00321353"/>
    <w:rsid w:val="00321C35"/>
    <w:rsid w:val="00322E75"/>
    <w:rsid w:val="0032350A"/>
    <w:rsid w:val="00323EC5"/>
    <w:rsid w:val="00324912"/>
    <w:rsid w:val="00325524"/>
    <w:rsid w:val="00325B27"/>
    <w:rsid w:val="00326E36"/>
    <w:rsid w:val="003279A6"/>
    <w:rsid w:val="00330DF7"/>
    <w:rsid w:val="00331D1C"/>
    <w:rsid w:val="00333C9C"/>
    <w:rsid w:val="003346F4"/>
    <w:rsid w:val="00334E7E"/>
    <w:rsid w:val="00336052"/>
    <w:rsid w:val="003368E7"/>
    <w:rsid w:val="00336BAA"/>
    <w:rsid w:val="003374D2"/>
    <w:rsid w:val="0033790E"/>
    <w:rsid w:val="00343AD0"/>
    <w:rsid w:val="00345ABC"/>
    <w:rsid w:val="003464A6"/>
    <w:rsid w:val="00346C7B"/>
    <w:rsid w:val="00347B5E"/>
    <w:rsid w:val="00347F38"/>
    <w:rsid w:val="00354F04"/>
    <w:rsid w:val="00355658"/>
    <w:rsid w:val="00355ECC"/>
    <w:rsid w:val="0035613D"/>
    <w:rsid w:val="003567BD"/>
    <w:rsid w:val="003578BF"/>
    <w:rsid w:val="00360392"/>
    <w:rsid w:val="00360C69"/>
    <w:rsid w:val="00362934"/>
    <w:rsid w:val="003629AE"/>
    <w:rsid w:val="003629BC"/>
    <w:rsid w:val="00362E8B"/>
    <w:rsid w:val="00363C01"/>
    <w:rsid w:val="003641B1"/>
    <w:rsid w:val="00365B10"/>
    <w:rsid w:val="00366ABB"/>
    <w:rsid w:val="00370F22"/>
    <w:rsid w:val="00372A35"/>
    <w:rsid w:val="003733EA"/>
    <w:rsid w:val="003746B5"/>
    <w:rsid w:val="0037490B"/>
    <w:rsid w:val="00374B9D"/>
    <w:rsid w:val="00377AA7"/>
    <w:rsid w:val="00380646"/>
    <w:rsid w:val="00380A9E"/>
    <w:rsid w:val="003858AB"/>
    <w:rsid w:val="00385956"/>
    <w:rsid w:val="00390078"/>
    <w:rsid w:val="003901DA"/>
    <w:rsid w:val="00390405"/>
    <w:rsid w:val="0039194B"/>
    <w:rsid w:val="00391BC4"/>
    <w:rsid w:val="0039313E"/>
    <w:rsid w:val="00396B92"/>
    <w:rsid w:val="003A1E31"/>
    <w:rsid w:val="003A1E95"/>
    <w:rsid w:val="003A2D30"/>
    <w:rsid w:val="003A4FC8"/>
    <w:rsid w:val="003A53C8"/>
    <w:rsid w:val="003A6422"/>
    <w:rsid w:val="003B58BB"/>
    <w:rsid w:val="003B7241"/>
    <w:rsid w:val="003C1947"/>
    <w:rsid w:val="003C2790"/>
    <w:rsid w:val="003C3710"/>
    <w:rsid w:val="003C3886"/>
    <w:rsid w:val="003C4592"/>
    <w:rsid w:val="003C548F"/>
    <w:rsid w:val="003C570D"/>
    <w:rsid w:val="003C7372"/>
    <w:rsid w:val="003C749C"/>
    <w:rsid w:val="003D0597"/>
    <w:rsid w:val="003D07E3"/>
    <w:rsid w:val="003D105D"/>
    <w:rsid w:val="003D20C5"/>
    <w:rsid w:val="003D29D1"/>
    <w:rsid w:val="003D3883"/>
    <w:rsid w:val="003D4A15"/>
    <w:rsid w:val="003D62B6"/>
    <w:rsid w:val="003D6334"/>
    <w:rsid w:val="003D727A"/>
    <w:rsid w:val="003E04E0"/>
    <w:rsid w:val="003E068A"/>
    <w:rsid w:val="003E1C30"/>
    <w:rsid w:val="003E5A76"/>
    <w:rsid w:val="003E7951"/>
    <w:rsid w:val="003E7FD4"/>
    <w:rsid w:val="003F04F7"/>
    <w:rsid w:val="003F0DF4"/>
    <w:rsid w:val="003F24D8"/>
    <w:rsid w:val="003F250D"/>
    <w:rsid w:val="003F3006"/>
    <w:rsid w:val="003F6963"/>
    <w:rsid w:val="003F7AC0"/>
    <w:rsid w:val="00400029"/>
    <w:rsid w:val="0040147D"/>
    <w:rsid w:val="004038B1"/>
    <w:rsid w:val="00407AA8"/>
    <w:rsid w:val="0041182E"/>
    <w:rsid w:val="00414144"/>
    <w:rsid w:val="00415E09"/>
    <w:rsid w:val="00416775"/>
    <w:rsid w:val="00416B81"/>
    <w:rsid w:val="00417340"/>
    <w:rsid w:val="00417F9E"/>
    <w:rsid w:val="004203EF"/>
    <w:rsid w:val="00421D7E"/>
    <w:rsid w:val="00422582"/>
    <w:rsid w:val="0042509A"/>
    <w:rsid w:val="004250F6"/>
    <w:rsid w:val="0043279A"/>
    <w:rsid w:val="004329FA"/>
    <w:rsid w:val="004335E6"/>
    <w:rsid w:val="004348B0"/>
    <w:rsid w:val="00436751"/>
    <w:rsid w:val="00440D06"/>
    <w:rsid w:val="00441C54"/>
    <w:rsid w:val="0044211C"/>
    <w:rsid w:val="0044343A"/>
    <w:rsid w:val="00445D67"/>
    <w:rsid w:val="00446BF6"/>
    <w:rsid w:val="00446C35"/>
    <w:rsid w:val="00446FB7"/>
    <w:rsid w:val="0044734E"/>
    <w:rsid w:val="00447867"/>
    <w:rsid w:val="00447B6D"/>
    <w:rsid w:val="00447BA0"/>
    <w:rsid w:val="00450790"/>
    <w:rsid w:val="00450BE8"/>
    <w:rsid w:val="00451971"/>
    <w:rsid w:val="0045197B"/>
    <w:rsid w:val="0045233A"/>
    <w:rsid w:val="004555A7"/>
    <w:rsid w:val="004557C4"/>
    <w:rsid w:val="00455D23"/>
    <w:rsid w:val="004565DB"/>
    <w:rsid w:val="004575EF"/>
    <w:rsid w:val="004577DF"/>
    <w:rsid w:val="00457A41"/>
    <w:rsid w:val="00460292"/>
    <w:rsid w:val="0046123C"/>
    <w:rsid w:val="004616A7"/>
    <w:rsid w:val="00462880"/>
    <w:rsid w:val="00462F40"/>
    <w:rsid w:val="00467E94"/>
    <w:rsid w:val="00467FF2"/>
    <w:rsid w:val="00470AA1"/>
    <w:rsid w:val="00470C58"/>
    <w:rsid w:val="00471736"/>
    <w:rsid w:val="00472EB3"/>
    <w:rsid w:val="004811EF"/>
    <w:rsid w:val="0048354B"/>
    <w:rsid w:val="0048768E"/>
    <w:rsid w:val="00490FD4"/>
    <w:rsid w:val="00491523"/>
    <w:rsid w:val="00491936"/>
    <w:rsid w:val="00492A89"/>
    <w:rsid w:val="00492EC9"/>
    <w:rsid w:val="00492FFE"/>
    <w:rsid w:val="00493D03"/>
    <w:rsid w:val="0049436F"/>
    <w:rsid w:val="004945A4"/>
    <w:rsid w:val="00495BA1"/>
    <w:rsid w:val="00495D34"/>
    <w:rsid w:val="004A025D"/>
    <w:rsid w:val="004A1120"/>
    <w:rsid w:val="004A1778"/>
    <w:rsid w:val="004A4845"/>
    <w:rsid w:val="004A7264"/>
    <w:rsid w:val="004B1580"/>
    <w:rsid w:val="004B361A"/>
    <w:rsid w:val="004B3642"/>
    <w:rsid w:val="004B3B82"/>
    <w:rsid w:val="004B5CF6"/>
    <w:rsid w:val="004C0599"/>
    <w:rsid w:val="004C0E6F"/>
    <w:rsid w:val="004C2A7F"/>
    <w:rsid w:val="004C402F"/>
    <w:rsid w:val="004C50BD"/>
    <w:rsid w:val="004C5D79"/>
    <w:rsid w:val="004C710F"/>
    <w:rsid w:val="004C7342"/>
    <w:rsid w:val="004C7CEA"/>
    <w:rsid w:val="004D0033"/>
    <w:rsid w:val="004D0640"/>
    <w:rsid w:val="004D2576"/>
    <w:rsid w:val="004D29D1"/>
    <w:rsid w:val="004D2E2D"/>
    <w:rsid w:val="004D35A2"/>
    <w:rsid w:val="004D36AA"/>
    <w:rsid w:val="004D4D38"/>
    <w:rsid w:val="004D78D8"/>
    <w:rsid w:val="004E01DD"/>
    <w:rsid w:val="004E07E1"/>
    <w:rsid w:val="004E64CA"/>
    <w:rsid w:val="004E72E1"/>
    <w:rsid w:val="004E747D"/>
    <w:rsid w:val="004E7902"/>
    <w:rsid w:val="004F0BD5"/>
    <w:rsid w:val="004F0CD9"/>
    <w:rsid w:val="004F311D"/>
    <w:rsid w:val="004F6A75"/>
    <w:rsid w:val="00504195"/>
    <w:rsid w:val="00507A61"/>
    <w:rsid w:val="00510E58"/>
    <w:rsid w:val="00511539"/>
    <w:rsid w:val="0051260A"/>
    <w:rsid w:val="00512D0C"/>
    <w:rsid w:val="00512F65"/>
    <w:rsid w:val="00513CCB"/>
    <w:rsid w:val="00515961"/>
    <w:rsid w:val="0051745E"/>
    <w:rsid w:val="00517B8A"/>
    <w:rsid w:val="00517D21"/>
    <w:rsid w:val="00517FD3"/>
    <w:rsid w:val="00521D51"/>
    <w:rsid w:val="00525468"/>
    <w:rsid w:val="00525C17"/>
    <w:rsid w:val="005274B4"/>
    <w:rsid w:val="00530C4B"/>
    <w:rsid w:val="00530DD3"/>
    <w:rsid w:val="00531157"/>
    <w:rsid w:val="005317DD"/>
    <w:rsid w:val="00532B23"/>
    <w:rsid w:val="00533281"/>
    <w:rsid w:val="00533AF3"/>
    <w:rsid w:val="00534945"/>
    <w:rsid w:val="00534C0E"/>
    <w:rsid w:val="00534D37"/>
    <w:rsid w:val="0053594A"/>
    <w:rsid w:val="005403DF"/>
    <w:rsid w:val="00543578"/>
    <w:rsid w:val="00543BA7"/>
    <w:rsid w:val="00543FA2"/>
    <w:rsid w:val="00544A00"/>
    <w:rsid w:val="00545E6F"/>
    <w:rsid w:val="0054700C"/>
    <w:rsid w:val="0055276B"/>
    <w:rsid w:val="005558C5"/>
    <w:rsid w:val="0055626A"/>
    <w:rsid w:val="00556A3D"/>
    <w:rsid w:val="0055796F"/>
    <w:rsid w:val="00557AAF"/>
    <w:rsid w:val="00557BA7"/>
    <w:rsid w:val="00557D2F"/>
    <w:rsid w:val="0056520E"/>
    <w:rsid w:val="00565C6B"/>
    <w:rsid w:val="005703CF"/>
    <w:rsid w:val="0057044D"/>
    <w:rsid w:val="00570837"/>
    <w:rsid w:val="00572BA6"/>
    <w:rsid w:val="00575BEE"/>
    <w:rsid w:val="00575F25"/>
    <w:rsid w:val="0057655F"/>
    <w:rsid w:val="00577722"/>
    <w:rsid w:val="00580C07"/>
    <w:rsid w:val="00582908"/>
    <w:rsid w:val="00583295"/>
    <w:rsid w:val="005843E4"/>
    <w:rsid w:val="00584AAA"/>
    <w:rsid w:val="00585BB8"/>
    <w:rsid w:val="00585EDC"/>
    <w:rsid w:val="00586CB6"/>
    <w:rsid w:val="005919B6"/>
    <w:rsid w:val="005955EE"/>
    <w:rsid w:val="00596016"/>
    <w:rsid w:val="005963F6"/>
    <w:rsid w:val="00596F55"/>
    <w:rsid w:val="005A1C78"/>
    <w:rsid w:val="005B530C"/>
    <w:rsid w:val="005B6778"/>
    <w:rsid w:val="005B68ED"/>
    <w:rsid w:val="005B7FF6"/>
    <w:rsid w:val="005C1011"/>
    <w:rsid w:val="005C1167"/>
    <w:rsid w:val="005C1223"/>
    <w:rsid w:val="005C20CB"/>
    <w:rsid w:val="005C2C2F"/>
    <w:rsid w:val="005C42E4"/>
    <w:rsid w:val="005C4A59"/>
    <w:rsid w:val="005C4F31"/>
    <w:rsid w:val="005C65A7"/>
    <w:rsid w:val="005C6953"/>
    <w:rsid w:val="005C6E9A"/>
    <w:rsid w:val="005C725E"/>
    <w:rsid w:val="005C785B"/>
    <w:rsid w:val="005D3F6D"/>
    <w:rsid w:val="005D4617"/>
    <w:rsid w:val="005D7E9A"/>
    <w:rsid w:val="005E2421"/>
    <w:rsid w:val="005F1874"/>
    <w:rsid w:val="005F3011"/>
    <w:rsid w:val="005F558B"/>
    <w:rsid w:val="005F6296"/>
    <w:rsid w:val="005F7585"/>
    <w:rsid w:val="006004B2"/>
    <w:rsid w:val="00600CDF"/>
    <w:rsid w:val="0060124B"/>
    <w:rsid w:val="00604915"/>
    <w:rsid w:val="00607084"/>
    <w:rsid w:val="00611CEC"/>
    <w:rsid w:val="0061251A"/>
    <w:rsid w:val="006132E0"/>
    <w:rsid w:val="00614DA1"/>
    <w:rsid w:val="00616DCD"/>
    <w:rsid w:val="00621182"/>
    <w:rsid w:val="00622CC0"/>
    <w:rsid w:val="0062414A"/>
    <w:rsid w:val="006249B8"/>
    <w:rsid w:val="006250A7"/>
    <w:rsid w:val="0062577E"/>
    <w:rsid w:val="00626F25"/>
    <w:rsid w:val="006273BD"/>
    <w:rsid w:val="006317E6"/>
    <w:rsid w:val="00632346"/>
    <w:rsid w:val="00633077"/>
    <w:rsid w:val="00633523"/>
    <w:rsid w:val="00634A5C"/>
    <w:rsid w:val="0063667A"/>
    <w:rsid w:val="00636D9C"/>
    <w:rsid w:val="0064049D"/>
    <w:rsid w:val="006416CB"/>
    <w:rsid w:val="00643951"/>
    <w:rsid w:val="00645864"/>
    <w:rsid w:val="00646156"/>
    <w:rsid w:val="006478DC"/>
    <w:rsid w:val="00647F17"/>
    <w:rsid w:val="006506E2"/>
    <w:rsid w:val="00652333"/>
    <w:rsid w:val="006527DF"/>
    <w:rsid w:val="00653545"/>
    <w:rsid w:val="0065484F"/>
    <w:rsid w:val="0065501E"/>
    <w:rsid w:val="006550F0"/>
    <w:rsid w:val="006564F2"/>
    <w:rsid w:val="00661BD0"/>
    <w:rsid w:val="00664253"/>
    <w:rsid w:val="006656CB"/>
    <w:rsid w:val="00672B43"/>
    <w:rsid w:val="00672D7F"/>
    <w:rsid w:val="00676F2C"/>
    <w:rsid w:val="006779C1"/>
    <w:rsid w:val="00680CEC"/>
    <w:rsid w:val="00681ACF"/>
    <w:rsid w:val="00682EEB"/>
    <w:rsid w:val="00683279"/>
    <w:rsid w:val="00690E96"/>
    <w:rsid w:val="0069246D"/>
    <w:rsid w:val="006A2ADA"/>
    <w:rsid w:val="006A32F5"/>
    <w:rsid w:val="006A372D"/>
    <w:rsid w:val="006A5C5E"/>
    <w:rsid w:val="006A623F"/>
    <w:rsid w:val="006B0393"/>
    <w:rsid w:val="006B048C"/>
    <w:rsid w:val="006B4EC9"/>
    <w:rsid w:val="006B50D3"/>
    <w:rsid w:val="006B524C"/>
    <w:rsid w:val="006B7805"/>
    <w:rsid w:val="006C11ED"/>
    <w:rsid w:val="006C36BA"/>
    <w:rsid w:val="006C695E"/>
    <w:rsid w:val="006C69BA"/>
    <w:rsid w:val="006D3356"/>
    <w:rsid w:val="006D44A6"/>
    <w:rsid w:val="006D5420"/>
    <w:rsid w:val="006D5767"/>
    <w:rsid w:val="006D7825"/>
    <w:rsid w:val="006E0FE5"/>
    <w:rsid w:val="006E18A8"/>
    <w:rsid w:val="006E206C"/>
    <w:rsid w:val="006E28FC"/>
    <w:rsid w:val="006E55D3"/>
    <w:rsid w:val="006E6D3B"/>
    <w:rsid w:val="006E6DBB"/>
    <w:rsid w:val="006F070E"/>
    <w:rsid w:val="006F0808"/>
    <w:rsid w:val="006F0DD1"/>
    <w:rsid w:val="006F3BF9"/>
    <w:rsid w:val="006F4293"/>
    <w:rsid w:val="006F449E"/>
    <w:rsid w:val="006F6520"/>
    <w:rsid w:val="006F7583"/>
    <w:rsid w:val="007023D3"/>
    <w:rsid w:val="00702E24"/>
    <w:rsid w:val="007112AF"/>
    <w:rsid w:val="00711E0E"/>
    <w:rsid w:val="0071255E"/>
    <w:rsid w:val="007131B8"/>
    <w:rsid w:val="00713871"/>
    <w:rsid w:val="00713E21"/>
    <w:rsid w:val="00715C10"/>
    <w:rsid w:val="00720818"/>
    <w:rsid w:val="00720C83"/>
    <w:rsid w:val="00722E74"/>
    <w:rsid w:val="00725A9A"/>
    <w:rsid w:val="00733BAA"/>
    <w:rsid w:val="007347B2"/>
    <w:rsid w:val="007350ED"/>
    <w:rsid w:val="0073526D"/>
    <w:rsid w:val="00735525"/>
    <w:rsid w:val="00735AAA"/>
    <w:rsid w:val="007361E1"/>
    <w:rsid w:val="00736F38"/>
    <w:rsid w:val="00736FDE"/>
    <w:rsid w:val="007404BB"/>
    <w:rsid w:val="00740534"/>
    <w:rsid w:val="00740F94"/>
    <w:rsid w:val="0074141A"/>
    <w:rsid w:val="0074357C"/>
    <w:rsid w:val="00747C94"/>
    <w:rsid w:val="00750321"/>
    <w:rsid w:val="0075167E"/>
    <w:rsid w:val="00752FBA"/>
    <w:rsid w:val="00753B01"/>
    <w:rsid w:val="00754A37"/>
    <w:rsid w:val="00755910"/>
    <w:rsid w:val="007577B8"/>
    <w:rsid w:val="00760D90"/>
    <w:rsid w:val="00760F43"/>
    <w:rsid w:val="007614BB"/>
    <w:rsid w:val="00761ED4"/>
    <w:rsid w:val="007635B4"/>
    <w:rsid w:val="00763F41"/>
    <w:rsid w:val="00766B03"/>
    <w:rsid w:val="00767136"/>
    <w:rsid w:val="00770781"/>
    <w:rsid w:val="0077191B"/>
    <w:rsid w:val="00774595"/>
    <w:rsid w:val="0077571C"/>
    <w:rsid w:val="00775F0C"/>
    <w:rsid w:val="0077680D"/>
    <w:rsid w:val="007778B6"/>
    <w:rsid w:val="007800C0"/>
    <w:rsid w:val="00781E1D"/>
    <w:rsid w:val="007850FF"/>
    <w:rsid w:val="00787423"/>
    <w:rsid w:val="0079119A"/>
    <w:rsid w:val="007922FE"/>
    <w:rsid w:val="00793255"/>
    <w:rsid w:val="00794C2F"/>
    <w:rsid w:val="00794D09"/>
    <w:rsid w:val="00794FB7"/>
    <w:rsid w:val="007952A2"/>
    <w:rsid w:val="00795A50"/>
    <w:rsid w:val="007A01E4"/>
    <w:rsid w:val="007A28E3"/>
    <w:rsid w:val="007A2A63"/>
    <w:rsid w:val="007A4116"/>
    <w:rsid w:val="007A49B4"/>
    <w:rsid w:val="007A4C2D"/>
    <w:rsid w:val="007A72F2"/>
    <w:rsid w:val="007B1FBF"/>
    <w:rsid w:val="007B32F5"/>
    <w:rsid w:val="007B465B"/>
    <w:rsid w:val="007B4B18"/>
    <w:rsid w:val="007B5FE1"/>
    <w:rsid w:val="007B6C4A"/>
    <w:rsid w:val="007C0EA1"/>
    <w:rsid w:val="007C14F7"/>
    <w:rsid w:val="007C22C7"/>
    <w:rsid w:val="007C266E"/>
    <w:rsid w:val="007C2D1B"/>
    <w:rsid w:val="007C386E"/>
    <w:rsid w:val="007C4698"/>
    <w:rsid w:val="007C4E26"/>
    <w:rsid w:val="007C5511"/>
    <w:rsid w:val="007C5874"/>
    <w:rsid w:val="007D1CAF"/>
    <w:rsid w:val="007D2D5A"/>
    <w:rsid w:val="007D420C"/>
    <w:rsid w:val="007D596D"/>
    <w:rsid w:val="007D657D"/>
    <w:rsid w:val="007D6C18"/>
    <w:rsid w:val="007D6D3C"/>
    <w:rsid w:val="007E0024"/>
    <w:rsid w:val="007E0865"/>
    <w:rsid w:val="007E3514"/>
    <w:rsid w:val="007E7797"/>
    <w:rsid w:val="007F3638"/>
    <w:rsid w:val="007F3E44"/>
    <w:rsid w:val="007F4348"/>
    <w:rsid w:val="007F4378"/>
    <w:rsid w:val="00800ABD"/>
    <w:rsid w:val="008021FF"/>
    <w:rsid w:val="0080224E"/>
    <w:rsid w:val="008037F3"/>
    <w:rsid w:val="0080736C"/>
    <w:rsid w:val="0081030B"/>
    <w:rsid w:val="008121A2"/>
    <w:rsid w:val="00812C92"/>
    <w:rsid w:val="00816E4D"/>
    <w:rsid w:val="008208AC"/>
    <w:rsid w:val="00824A38"/>
    <w:rsid w:val="00824BB8"/>
    <w:rsid w:val="00824CF0"/>
    <w:rsid w:val="00824EC0"/>
    <w:rsid w:val="008264E3"/>
    <w:rsid w:val="00826A17"/>
    <w:rsid w:val="00826D76"/>
    <w:rsid w:val="00827188"/>
    <w:rsid w:val="0082798B"/>
    <w:rsid w:val="00827C97"/>
    <w:rsid w:val="0083022B"/>
    <w:rsid w:val="008307EC"/>
    <w:rsid w:val="00831339"/>
    <w:rsid w:val="00832953"/>
    <w:rsid w:val="00833583"/>
    <w:rsid w:val="00833FA5"/>
    <w:rsid w:val="00835F14"/>
    <w:rsid w:val="00835F4B"/>
    <w:rsid w:val="0083702D"/>
    <w:rsid w:val="008370F4"/>
    <w:rsid w:val="008403A2"/>
    <w:rsid w:val="00840AC8"/>
    <w:rsid w:val="00844E49"/>
    <w:rsid w:val="0084520D"/>
    <w:rsid w:val="008455F2"/>
    <w:rsid w:val="00846432"/>
    <w:rsid w:val="008476E2"/>
    <w:rsid w:val="00850388"/>
    <w:rsid w:val="0085297C"/>
    <w:rsid w:val="00853F73"/>
    <w:rsid w:val="008541CC"/>
    <w:rsid w:val="008541EE"/>
    <w:rsid w:val="008542A0"/>
    <w:rsid w:val="00860349"/>
    <w:rsid w:val="00861E22"/>
    <w:rsid w:val="008626B7"/>
    <w:rsid w:val="008633FA"/>
    <w:rsid w:val="00863980"/>
    <w:rsid w:val="00867FCB"/>
    <w:rsid w:val="0087021A"/>
    <w:rsid w:val="0087042F"/>
    <w:rsid w:val="008724A9"/>
    <w:rsid w:val="0087342A"/>
    <w:rsid w:val="00873B48"/>
    <w:rsid w:val="00875909"/>
    <w:rsid w:val="00875B89"/>
    <w:rsid w:val="008816D7"/>
    <w:rsid w:val="00881F82"/>
    <w:rsid w:val="00882E2D"/>
    <w:rsid w:val="008840CC"/>
    <w:rsid w:val="00885240"/>
    <w:rsid w:val="00887ADF"/>
    <w:rsid w:val="008960F1"/>
    <w:rsid w:val="00896472"/>
    <w:rsid w:val="00897404"/>
    <w:rsid w:val="008A00B3"/>
    <w:rsid w:val="008A0B07"/>
    <w:rsid w:val="008A1B34"/>
    <w:rsid w:val="008A1B4E"/>
    <w:rsid w:val="008A5C5A"/>
    <w:rsid w:val="008A68B9"/>
    <w:rsid w:val="008B0D6C"/>
    <w:rsid w:val="008B25C5"/>
    <w:rsid w:val="008B2B4B"/>
    <w:rsid w:val="008B2FC7"/>
    <w:rsid w:val="008B38A9"/>
    <w:rsid w:val="008B45ED"/>
    <w:rsid w:val="008B47EF"/>
    <w:rsid w:val="008B496B"/>
    <w:rsid w:val="008B4B93"/>
    <w:rsid w:val="008B51F6"/>
    <w:rsid w:val="008B5938"/>
    <w:rsid w:val="008B631C"/>
    <w:rsid w:val="008C01C3"/>
    <w:rsid w:val="008C1E35"/>
    <w:rsid w:val="008C3449"/>
    <w:rsid w:val="008C442E"/>
    <w:rsid w:val="008C44C5"/>
    <w:rsid w:val="008C58C5"/>
    <w:rsid w:val="008C61DE"/>
    <w:rsid w:val="008C7730"/>
    <w:rsid w:val="008D1D38"/>
    <w:rsid w:val="008D2D8C"/>
    <w:rsid w:val="008D4F90"/>
    <w:rsid w:val="008D5A1C"/>
    <w:rsid w:val="008D676F"/>
    <w:rsid w:val="008D738E"/>
    <w:rsid w:val="008E7EB8"/>
    <w:rsid w:val="008F0374"/>
    <w:rsid w:val="008F148E"/>
    <w:rsid w:val="008F1745"/>
    <w:rsid w:val="008F1E64"/>
    <w:rsid w:val="008F3A2F"/>
    <w:rsid w:val="008F7B65"/>
    <w:rsid w:val="009013DE"/>
    <w:rsid w:val="009018D8"/>
    <w:rsid w:val="00902DA4"/>
    <w:rsid w:val="00902FCF"/>
    <w:rsid w:val="00903F66"/>
    <w:rsid w:val="00904489"/>
    <w:rsid w:val="0090505F"/>
    <w:rsid w:val="00905A87"/>
    <w:rsid w:val="009173BD"/>
    <w:rsid w:val="0091778B"/>
    <w:rsid w:val="00924262"/>
    <w:rsid w:val="0092552D"/>
    <w:rsid w:val="0092601F"/>
    <w:rsid w:val="00926594"/>
    <w:rsid w:val="009269E6"/>
    <w:rsid w:val="00926C6C"/>
    <w:rsid w:val="00930239"/>
    <w:rsid w:val="00931216"/>
    <w:rsid w:val="00933095"/>
    <w:rsid w:val="0093356C"/>
    <w:rsid w:val="0093381A"/>
    <w:rsid w:val="00936B23"/>
    <w:rsid w:val="00937BAC"/>
    <w:rsid w:val="00937F8A"/>
    <w:rsid w:val="0094141E"/>
    <w:rsid w:val="00943D37"/>
    <w:rsid w:val="0094782A"/>
    <w:rsid w:val="00947CD1"/>
    <w:rsid w:val="00955BD2"/>
    <w:rsid w:val="009572F8"/>
    <w:rsid w:val="00957E9C"/>
    <w:rsid w:val="00962C7F"/>
    <w:rsid w:val="00966C10"/>
    <w:rsid w:val="00966CD3"/>
    <w:rsid w:val="00966EBA"/>
    <w:rsid w:val="00967140"/>
    <w:rsid w:val="00967D13"/>
    <w:rsid w:val="00970638"/>
    <w:rsid w:val="00970C12"/>
    <w:rsid w:val="009710F4"/>
    <w:rsid w:val="009723C9"/>
    <w:rsid w:val="00973FDE"/>
    <w:rsid w:val="0097509E"/>
    <w:rsid w:val="00977377"/>
    <w:rsid w:val="00977613"/>
    <w:rsid w:val="00980D57"/>
    <w:rsid w:val="0098103C"/>
    <w:rsid w:val="0098246D"/>
    <w:rsid w:val="00982728"/>
    <w:rsid w:val="00983F54"/>
    <w:rsid w:val="00985556"/>
    <w:rsid w:val="0098765B"/>
    <w:rsid w:val="0099414C"/>
    <w:rsid w:val="00995B47"/>
    <w:rsid w:val="00995F31"/>
    <w:rsid w:val="009972B5"/>
    <w:rsid w:val="009A07E2"/>
    <w:rsid w:val="009A0B05"/>
    <w:rsid w:val="009A2025"/>
    <w:rsid w:val="009A2409"/>
    <w:rsid w:val="009A2830"/>
    <w:rsid w:val="009A35D7"/>
    <w:rsid w:val="009A3B2A"/>
    <w:rsid w:val="009A41D2"/>
    <w:rsid w:val="009A4820"/>
    <w:rsid w:val="009A4EFC"/>
    <w:rsid w:val="009A59F8"/>
    <w:rsid w:val="009A6DFF"/>
    <w:rsid w:val="009A71A5"/>
    <w:rsid w:val="009A74E9"/>
    <w:rsid w:val="009A776E"/>
    <w:rsid w:val="009B34B5"/>
    <w:rsid w:val="009B41D3"/>
    <w:rsid w:val="009B41E8"/>
    <w:rsid w:val="009B4685"/>
    <w:rsid w:val="009B7A7D"/>
    <w:rsid w:val="009C05BE"/>
    <w:rsid w:val="009C24D8"/>
    <w:rsid w:val="009C4EEE"/>
    <w:rsid w:val="009C5304"/>
    <w:rsid w:val="009C6925"/>
    <w:rsid w:val="009C6FA9"/>
    <w:rsid w:val="009C76CD"/>
    <w:rsid w:val="009C7A7C"/>
    <w:rsid w:val="009C7B74"/>
    <w:rsid w:val="009D0D99"/>
    <w:rsid w:val="009D103D"/>
    <w:rsid w:val="009D2691"/>
    <w:rsid w:val="009D3F24"/>
    <w:rsid w:val="009D6D7F"/>
    <w:rsid w:val="009E1302"/>
    <w:rsid w:val="009E6240"/>
    <w:rsid w:val="009E65C9"/>
    <w:rsid w:val="009E6F87"/>
    <w:rsid w:val="009F0566"/>
    <w:rsid w:val="00A0221C"/>
    <w:rsid w:val="00A02997"/>
    <w:rsid w:val="00A02F03"/>
    <w:rsid w:val="00A037B9"/>
    <w:rsid w:val="00A12D08"/>
    <w:rsid w:val="00A12F38"/>
    <w:rsid w:val="00A1436C"/>
    <w:rsid w:val="00A151B6"/>
    <w:rsid w:val="00A152D3"/>
    <w:rsid w:val="00A16DE7"/>
    <w:rsid w:val="00A17599"/>
    <w:rsid w:val="00A17951"/>
    <w:rsid w:val="00A20EA2"/>
    <w:rsid w:val="00A20FF6"/>
    <w:rsid w:val="00A219B2"/>
    <w:rsid w:val="00A21B5C"/>
    <w:rsid w:val="00A24879"/>
    <w:rsid w:val="00A253F8"/>
    <w:rsid w:val="00A27E0D"/>
    <w:rsid w:val="00A30D0B"/>
    <w:rsid w:val="00A31BA7"/>
    <w:rsid w:val="00A3245A"/>
    <w:rsid w:val="00A361BE"/>
    <w:rsid w:val="00A37B08"/>
    <w:rsid w:val="00A402F3"/>
    <w:rsid w:val="00A40359"/>
    <w:rsid w:val="00A40EC7"/>
    <w:rsid w:val="00A41340"/>
    <w:rsid w:val="00A42840"/>
    <w:rsid w:val="00A42A1C"/>
    <w:rsid w:val="00A44EC5"/>
    <w:rsid w:val="00A4716B"/>
    <w:rsid w:val="00A51683"/>
    <w:rsid w:val="00A51BA0"/>
    <w:rsid w:val="00A52EBB"/>
    <w:rsid w:val="00A53221"/>
    <w:rsid w:val="00A56943"/>
    <w:rsid w:val="00A57A4D"/>
    <w:rsid w:val="00A63138"/>
    <w:rsid w:val="00A63C79"/>
    <w:rsid w:val="00A63EC7"/>
    <w:rsid w:val="00A6497F"/>
    <w:rsid w:val="00A67002"/>
    <w:rsid w:val="00A67162"/>
    <w:rsid w:val="00A67B5E"/>
    <w:rsid w:val="00A67C0D"/>
    <w:rsid w:val="00A71414"/>
    <w:rsid w:val="00A71777"/>
    <w:rsid w:val="00A73802"/>
    <w:rsid w:val="00A7429F"/>
    <w:rsid w:val="00A74A27"/>
    <w:rsid w:val="00A74B7B"/>
    <w:rsid w:val="00A74CD5"/>
    <w:rsid w:val="00A750D5"/>
    <w:rsid w:val="00A753DD"/>
    <w:rsid w:val="00A758A5"/>
    <w:rsid w:val="00A760C1"/>
    <w:rsid w:val="00A771F6"/>
    <w:rsid w:val="00A778A9"/>
    <w:rsid w:val="00A830BF"/>
    <w:rsid w:val="00A83D0E"/>
    <w:rsid w:val="00A8408E"/>
    <w:rsid w:val="00A84219"/>
    <w:rsid w:val="00A85851"/>
    <w:rsid w:val="00A860FC"/>
    <w:rsid w:val="00A90391"/>
    <w:rsid w:val="00A92245"/>
    <w:rsid w:val="00A92419"/>
    <w:rsid w:val="00A92615"/>
    <w:rsid w:val="00A93BD1"/>
    <w:rsid w:val="00A9698B"/>
    <w:rsid w:val="00AA0806"/>
    <w:rsid w:val="00AA1AB4"/>
    <w:rsid w:val="00AA3346"/>
    <w:rsid w:val="00AA52F0"/>
    <w:rsid w:val="00AA71AC"/>
    <w:rsid w:val="00AA7F4E"/>
    <w:rsid w:val="00AB0D1A"/>
    <w:rsid w:val="00AB2963"/>
    <w:rsid w:val="00AB2F5C"/>
    <w:rsid w:val="00AB3189"/>
    <w:rsid w:val="00AB4B66"/>
    <w:rsid w:val="00AC222B"/>
    <w:rsid w:val="00AC2C3A"/>
    <w:rsid w:val="00AC4889"/>
    <w:rsid w:val="00AC51C5"/>
    <w:rsid w:val="00AC7BBB"/>
    <w:rsid w:val="00AD0AB8"/>
    <w:rsid w:val="00AD16A7"/>
    <w:rsid w:val="00AD1F52"/>
    <w:rsid w:val="00AD22A0"/>
    <w:rsid w:val="00AD5253"/>
    <w:rsid w:val="00AD79E3"/>
    <w:rsid w:val="00AE1873"/>
    <w:rsid w:val="00AE1D7C"/>
    <w:rsid w:val="00AE2C52"/>
    <w:rsid w:val="00AE3968"/>
    <w:rsid w:val="00AE50A2"/>
    <w:rsid w:val="00AE5488"/>
    <w:rsid w:val="00AE6C41"/>
    <w:rsid w:val="00AF063F"/>
    <w:rsid w:val="00AF1856"/>
    <w:rsid w:val="00AF2187"/>
    <w:rsid w:val="00AF2510"/>
    <w:rsid w:val="00AF309A"/>
    <w:rsid w:val="00AF5CD8"/>
    <w:rsid w:val="00AF5EA7"/>
    <w:rsid w:val="00AF70DC"/>
    <w:rsid w:val="00AF7560"/>
    <w:rsid w:val="00AF7AD3"/>
    <w:rsid w:val="00B01654"/>
    <w:rsid w:val="00B0213A"/>
    <w:rsid w:val="00B029FC"/>
    <w:rsid w:val="00B031CF"/>
    <w:rsid w:val="00B03FF7"/>
    <w:rsid w:val="00B04D22"/>
    <w:rsid w:val="00B04F25"/>
    <w:rsid w:val="00B0709B"/>
    <w:rsid w:val="00B07A3F"/>
    <w:rsid w:val="00B12C42"/>
    <w:rsid w:val="00B14501"/>
    <w:rsid w:val="00B14B3F"/>
    <w:rsid w:val="00B15BA5"/>
    <w:rsid w:val="00B173DA"/>
    <w:rsid w:val="00B17D99"/>
    <w:rsid w:val="00B2090E"/>
    <w:rsid w:val="00B20A96"/>
    <w:rsid w:val="00B20B7E"/>
    <w:rsid w:val="00B20FBB"/>
    <w:rsid w:val="00B2116A"/>
    <w:rsid w:val="00B212AE"/>
    <w:rsid w:val="00B260A0"/>
    <w:rsid w:val="00B312F8"/>
    <w:rsid w:val="00B3149B"/>
    <w:rsid w:val="00B325E2"/>
    <w:rsid w:val="00B332DE"/>
    <w:rsid w:val="00B3369A"/>
    <w:rsid w:val="00B336E0"/>
    <w:rsid w:val="00B33FE9"/>
    <w:rsid w:val="00B34805"/>
    <w:rsid w:val="00B36C45"/>
    <w:rsid w:val="00B37155"/>
    <w:rsid w:val="00B4010B"/>
    <w:rsid w:val="00B409F0"/>
    <w:rsid w:val="00B41BB5"/>
    <w:rsid w:val="00B42411"/>
    <w:rsid w:val="00B42479"/>
    <w:rsid w:val="00B43464"/>
    <w:rsid w:val="00B442BF"/>
    <w:rsid w:val="00B442E2"/>
    <w:rsid w:val="00B44462"/>
    <w:rsid w:val="00B44B61"/>
    <w:rsid w:val="00B46033"/>
    <w:rsid w:val="00B4724E"/>
    <w:rsid w:val="00B47B6F"/>
    <w:rsid w:val="00B51A36"/>
    <w:rsid w:val="00B521D5"/>
    <w:rsid w:val="00B52303"/>
    <w:rsid w:val="00B52C1F"/>
    <w:rsid w:val="00B54D28"/>
    <w:rsid w:val="00B55C70"/>
    <w:rsid w:val="00B5672A"/>
    <w:rsid w:val="00B56A57"/>
    <w:rsid w:val="00B56CFC"/>
    <w:rsid w:val="00B601B3"/>
    <w:rsid w:val="00B61EDC"/>
    <w:rsid w:val="00B62210"/>
    <w:rsid w:val="00B62360"/>
    <w:rsid w:val="00B64A19"/>
    <w:rsid w:val="00B65695"/>
    <w:rsid w:val="00B67A2C"/>
    <w:rsid w:val="00B701DB"/>
    <w:rsid w:val="00B71D79"/>
    <w:rsid w:val="00B72125"/>
    <w:rsid w:val="00B76ABD"/>
    <w:rsid w:val="00B77EC5"/>
    <w:rsid w:val="00B838CD"/>
    <w:rsid w:val="00B83FA7"/>
    <w:rsid w:val="00B86B1E"/>
    <w:rsid w:val="00B87339"/>
    <w:rsid w:val="00B87858"/>
    <w:rsid w:val="00B91C50"/>
    <w:rsid w:val="00B92D84"/>
    <w:rsid w:val="00B953AC"/>
    <w:rsid w:val="00B9572E"/>
    <w:rsid w:val="00B962A5"/>
    <w:rsid w:val="00B965D2"/>
    <w:rsid w:val="00B971E6"/>
    <w:rsid w:val="00B976EA"/>
    <w:rsid w:val="00BA1718"/>
    <w:rsid w:val="00BA31D3"/>
    <w:rsid w:val="00BA3FBB"/>
    <w:rsid w:val="00BA54FE"/>
    <w:rsid w:val="00BA7C9A"/>
    <w:rsid w:val="00BB0EE0"/>
    <w:rsid w:val="00BB21BC"/>
    <w:rsid w:val="00BB2B71"/>
    <w:rsid w:val="00BB2E6E"/>
    <w:rsid w:val="00BB315D"/>
    <w:rsid w:val="00BB3620"/>
    <w:rsid w:val="00BB3E69"/>
    <w:rsid w:val="00BB5787"/>
    <w:rsid w:val="00BB5CA4"/>
    <w:rsid w:val="00BB65DD"/>
    <w:rsid w:val="00BB7619"/>
    <w:rsid w:val="00BC1AAF"/>
    <w:rsid w:val="00BC1F8F"/>
    <w:rsid w:val="00BC2627"/>
    <w:rsid w:val="00BC26BC"/>
    <w:rsid w:val="00BC3575"/>
    <w:rsid w:val="00BC452B"/>
    <w:rsid w:val="00BC49DA"/>
    <w:rsid w:val="00BC634A"/>
    <w:rsid w:val="00BC668F"/>
    <w:rsid w:val="00BC66AE"/>
    <w:rsid w:val="00BC68E7"/>
    <w:rsid w:val="00BC74FB"/>
    <w:rsid w:val="00BD0C82"/>
    <w:rsid w:val="00BD0D5A"/>
    <w:rsid w:val="00BD11F4"/>
    <w:rsid w:val="00BD1809"/>
    <w:rsid w:val="00BD374A"/>
    <w:rsid w:val="00BD3A6E"/>
    <w:rsid w:val="00BD78F2"/>
    <w:rsid w:val="00BE466D"/>
    <w:rsid w:val="00BF014C"/>
    <w:rsid w:val="00BF0201"/>
    <w:rsid w:val="00BF0FF7"/>
    <w:rsid w:val="00BF340C"/>
    <w:rsid w:val="00BF3467"/>
    <w:rsid w:val="00BF4225"/>
    <w:rsid w:val="00BF4C3B"/>
    <w:rsid w:val="00BF5C27"/>
    <w:rsid w:val="00BF6114"/>
    <w:rsid w:val="00BF6263"/>
    <w:rsid w:val="00BF74CB"/>
    <w:rsid w:val="00C00172"/>
    <w:rsid w:val="00C00A35"/>
    <w:rsid w:val="00C01612"/>
    <w:rsid w:val="00C0183B"/>
    <w:rsid w:val="00C01AF0"/>
    <w:rsid w:val="00C039AE"/>
    <w:rsid w:val="00C06073"/>
    <w:rsid w:val="00C075F5"/>
    <w:rsid w:val="00C115E6"/>
    <w:rsid w:val="00C11C8E"/>
    <w:rsid w:val="00C11DA5"/>
    <w:rsid w:val="00C12018"/>
    <w:rsid w:val="00C13CCC"/>
    <w:rsid w:val="00C14AB8"/>
    <w:rsid w:val="00C14C14"/>
    <w:rsid w:val="00C1534E"/>
    <w:rsid w:val="00C15B5B"/>
    <w:rsid w:val="00C165A7"/>
    <w:rsid w:val="00C167E0"/>
    <w:rsid w:val="00C16D18"/>
    <w:rsid w:val="00C16DA2"/>
    <w:rsid w:val="00C204F7"/>
    <w:rsid w:val="00C20AD7"/>
    <w:rsid w:val="00C2100F"/>
    <w:rsid w:val="00C21143"/>
    <w:rsid w:val="00C22E9D"/>
    <w:rsid w:val="00C234D7"/>
    <w:rsid w:val="00C25119"/>
    <w:rsid w:val="00C257CB"/>
    <w:rsid w:val="00C25D2D"/>
    <w:rsid w:val="00C30847"/>
    <w:rsid w:val="00C311A7"/>
    <w:rsid w:val="00C32CA8"/>
    <w:rsid w:val="00C345C3"/>
    <w:rsid w:val="00C349B7"/>
    <w:rsid w:val="00C37189"/>
    <w:rsid w:val="00C44914"/>
    <w:rsid w:val="00C44977"/>
    <w:rsid w:val="00C5307D"/>
    <w:rsid w:val="00C5647D"/>
    <w:rsid w:val="00C5792C"/>
    <w:rsid w:val="00C60365"/>
    <w:rsid w:val="00C62E9C"/>
    <w:rsid w:val="00C63E9F"/>
    <w:rsid w:val="00C64455"/>
    <w:rsid w:val="00C65B93"/>
    <w:rsid w:val="00C669A4"/>
    <w:rsid w:val="00C701EE"/>
    <w:rsid w:val="00C721FF"/>
    <w:rsid w:val="00C73C8E"/>
    <w:rsid w:val="00C750AC"/>
    <w:rsid w:val="00C75769"/>
    <w:rsid w:val="00C75920"/>
    <w:rsid w:val="00C759B9"/>
    <w:rsid w:val="00C80C7A"/>
    <w:rsid w:val="00C813F7"/>
    <w:rsid w:val="00C8616D"/>
    <w:rsid w:val="00C903B0"/>
    <w:rsid w:val="00C94D94"/>
    <w:rsid w:val="00C95DAB"/>
    <w:rsid w:val="00C96A2A"/>
    <w:rsid w:val="00C97DBD"/>
    <w:rsid w:val="00C97FEF"/>
    <w:rsid w:val="00CA00F3"/>
    <w:rsid w:val="00CA06B0"/>
    <w:rsid w:val="00CA10DE"/>
    <w:rsid w:val="00CA1366"/>
    <w:rsid w:val="00CA14D0"/>
    <w:rsid w:val="00CA2147"/>
    <w:rsid w:val="00CA2F50"/>
    <w:rsid w:val="00CA49F1"/>
    <w:rsid w:val="00CA50D8"/>
    <w:rsid w:val="00CA55F7"/>
    <w:rsid w:val="00CA5A9D"/>
    <w:rsid w:val="00CA692B"/>
    <w:rsid w:val="00CA6B09"/>
    <w:rsid w:val="00CA7400"/>
    <w:rsid w:val="00CA79F1"/>
    <w:rsid w:val="00CB0F41"/>
    <w:rsid w:val="00CB2D4E"/>
    <w:rsid w:val="00CB3E2C"/>
    <w:rsid w:val="00CB4770"/>
    <w:rsid w:val="00CB5B7D"/>
    <w:rsid w:val="00CB78FC"/>
    <w:rsid w:val="00CC0188"/>
    <w:rsid w:val="00CC3165"/>
    <w:rsid w:val="00CC36E3"/>
    <w:rsid w:val="00CC40F2"/>
    <w:rsid w:val="00CC5C61"/>
    <w:rsid w:val="00CC64B7"/>
    <w:rsid w:val="00CC6B09"/>
    <w:rsid w:val="00CC7F75"/>
    <w:rsid w:val="00CD069E"/>
    <w:rsid w:val="00CD21F7"/>
    <w:rsid w:val="00CD554D"/>
    <w:rsid w:val="00CD7D10"/>
    <w:rsid w:val="00CE1BA7"/>
    <w:rsid w:val="00CE371E"/>
    <w:rsid w:val="00CE3B49"/>
    <w:rsid w:val="00CE3FDE"/>
    <w:rsid w:val="00CE5D12"/>
    <w:rsid w:val="00CE6467"/>
    <w:rsid w:val="00CE65C0"/>
    <w:rsid w:val="00CE6684"/>
    <w:rsid w:val="00CE73B9"/>
    <w:rsid w:val="00CE7CF6"/>
    <w:rsid w:val="00CF00A3"/>
    <w:rsid w:val="00CF01FF"/>
    <w:rsid w:val="00CF17BD"/>
    <w:rsid w:val="00CF18B4"/>
    <w:rsid w:val="00CF34D6"/>
    <w:rsid w:val="00CF3854"/>
    <w:rsid w:val="00CF3A87"/>
    <w:rsid w:val="00CF4694"/>
    <w:rsid w:val="00CF538D"/>
    <w:rsid w:val="00CF5904"/>
    <w:rsid w:val="00CF64F2"/>
    <w:rsid w:val="00CF6994"/>
    <w:rsid w:val="00D00D79"/>
    <w:rsid w:val="00D01E1C"/>
    <w:rsid w:val="00D05879"/>
    <w:rsid w:val="00D0616F"/>
    <w:rsid w:val="00D0704A"/>
    <w:rsid w:val="00D074CF"/>
    <w:rsid w:val="00D07609"/>
    <w:rsid w:val="00D1456B"/>
    <w:rsid w:val="00D1752C"/>
    <w:rsid w:val="00D22474"/>
    <w:rsid w:val="00D22AE7"/>
    <w:rsid w:val="00D23566"/>
    <w:rsid w:val="00D235EB"/>
    <w:rsid w:val="00D25434"/>
    <w:rsid w:val="00D25D87"/>
    <w:rsid w:val="00D273B1"/>
    <w:rsid w:val="00D31008"/>
    <w:rsid w:val="00D3172D"/>
    <w:rsid w:val="00D31D92"/>
    <w:rsid w:val="00D326BD"/>
    <w:rsid w:val="00D33250"/>
    <w:rsid w:val="00D33996"/>
    <w:rsid w:val="00D33A39"/>
    <w:rsid w:val="00D35EB8"/>
    <w:rsid w:val="00D35F3F"/>
    <w:rsid w:val="00D3618A"/>
    <w:rsid w:val="00D362AA"/>
    <w:rsid w:val="00D37397"/>
    <w:rsid w:val="00D408DB"/>
    <w:rsid w:val="00D41E42"/>
    <w:rsid w:val="00D42C9C"/>
    <w:rsid w:val="00D4445F"/>
    <w:rsid w:val="00D445F9"/>
    <w:rsid w:val="00D44D95"/>
    <w:rsid w:val="00D45FDE"/>
    <w:rsid w:val="00D46288"/>
    <w:rsid w:val="00D5075E"/>
    <w:rsid w:val="00D519B1"/>
    <w:rsid w:val="00D535E7"/>
    <w:rsid w:val="00D553DE"/>
    <w:rsid w:val="00D564F8"/>
    <w:rsid w:val="00D6069B"/>
    <w:rsid w:val="00D60A73"/>
    <w:rsid w:val="00D61895"/>
    <w:rsid w:val="00D6470B"/>
    <w:rsid w:val="00D65964"/>
    <w:rsid w:val="00D659B2"/>
    <w:rsid w:val="00D65F8D"/>
    <w:rsid w:val="00D70371"/>
    <w:rsid w:val="00D70B15"/>
    <w:rsid w:val="00D72A29"/>
    <w:rsid w:val="00D732AE"/>
    <w:rsid w:val="00D7671D"/>
    <w:rsid w:val="00D76B05"/>
    <w:rsid w:val="00D80276"/>
    <w:rsid w:val="00D8071B"/>
    <w:rsid w:val="00D80723"/>
    <w:rsid w:val="00D80B7C"/>
    <w:rsid w:val="00D8277E"/>
    <w:rsid w:val="00D838F4"/>
    <w:rsid w:val="00D8453F"/>
    <w:rsid w:val="00D86332"/>
    <w:rsid w:val="00D87FC7"/>
    <w:rsid w:val="00D93B9B"/>
    <w:rsid w:val="00D97143"/>
    <w:rsid w:val="00DA4E76"/>
    <w:rsid w:val="00DA561C"/>
    <w:rsid w:val="00DA6257"/>
    <w:rsid w:val="00DA66A1"/>
    <w:rsid w:val="00DA69E7"/>
    <w:rsid w:val="00DA716F"/>
    <w:rsid w:val="00DA739B"/>
    <w:rsid w:val="00DB0CEA"/>
    <w:rsid w:val="00DB1910"/>
    <w:rsid w:val="00DB2C1F"/>
    <w:rsid w:val="00DB4100"/>
    <w:rsid w:val="00DB65AF"/>
    <w:rsid w:val="00DB7B6F"/>
    <w:rsid w:val="00DC0A20"/>
    <w:rsid w:val="00DC18B0"/>
    <w:rsid w:val="00DC243D"/>
    <w:rsid w:val="00DC25C4"/>
    <w:rsid w:val="00DC296A"/>
    <w:rsid w:val="00DC5249"/>
    <w:rsid w:val="00DC5CAD"/>
    <w:rsid w:val="00DC7C2C"/>
    <w:rsid w:val="00DD003C"/>
    <w:rsid w:val="00DD06A3"/>
    <w:rsid w:val="00DD0B27"/>
    <w:rsid w:val="00DD1EE5"/>
    <w:rsid w:val="00DD2281"/>
    <w:rsid w:val="00DD286E"/>
    <w:rsid w:val="00DD3B1A"/>
    <w:rsid w:val="00DD4D7A"/>
    <w:rsid w:val="00DD62D5"/>
    <w:rsid w:val="00DD7870"/>
    <w:rsid w:val="00DE1D11"/>
    <w:rsid w:val="00DE28FC"/>
    <w:rsid w:val="00DE38D5"/>
    <w:rsid w:val="00DE391B"/>
    <w:rsid w:val="00DE3A36"/>
    <w:rsid w:val="00DE3C92"/>
    <w:rsid w:val="00DE441A"/>
    <w:rsid w:val="00DE48A2"/>
    <w:rsid w:val="00DE501E"/>
    <w:rsid w:val="00DE5619"/>
    <w:rsid w:val="00DE570F"/>
    <w:rsid w:val="00DE5D66"/>
    <w:rsid w:val="00DE645D"/>
    <w:rsid w:val="00DE6C09"/>
    <w:rsid w:val="00DE70D8"/>
    <w:rsid w:val="00DE78AB"/>
    <w:rsid w:val="00DF1E1B"/>
    <w:rsid w:val="00DF28A3"/>
    <w:rsid w:val="00DF40B6"/>
    <w:rsid w:val="00DF472B"/>
    <w:rsid w:val="00DF483C"/>
    <w:rsid w:val="00DF512B"/>
    <w:rsid w:val="00DF594A"/>
    <w:rsid w:val="00DF5C22"/>
    <w:rsid w:val="00DF60FD"/>
    <w:rsid w:val="00DF7B0D"/>
    <w:rsid w:val="00E00441"/>
    <w:rsid w:val="00E02311"/>
    <w:rsid w:val="00E02F13"/>
    <w:rsid w:val="00E0339C"/>
    <w:rsid w:val="00E03A01"/>
    <w:rsid w:val="00E04899"/>
    <w:rsid w:val="00E04A53"/>
    <w:rsid w:val="00E05B81"/>
    <w:rsid w:val="00E10FE1"/>
    <w:rsid w:val="00E125EE"/>
    <w:rsid w:val="00E12BE9"/>
    <w:rsid w:val="00E13889"/>
    <w:rsid w:val="00E13A34"/>
    <w:rsid w:val="00E13EB0"/>
    <w:rsid w:val="00E1501B"/>
    <w:rsid w:val="00E16C3E"/>
    <w:rsid w:val="00E17E57"/>
    <w:rsid w:val="00E213ED"/>
    <w:rsid w:val="00E21705"/>
    <w:rsid w:val="00E22377"/>
    <w:rsid w:val="00E23841"/>
    <w:rsid w:val="00E24873"/>
    <w:rsid w:val="00E249E5"/>
    <w:rsid w:val="00E25499"/>
    <w:rsid w:val="00E25661"/>
    <w:rsid w:val="00E266C2"/>
    <w:rsid w:val="00E30C63"/>
    <w:rsid w:val="00E30FAD"/>
    <w:rsid w:val="00E3389E"/>
    <w:rsid w:val="00E340D6"/>
    <w:rsid w:val="00E35DAE"/>
    <w:rsid w:val="00E408E3"/>
    <w:rsid w:val="00E40DBF"/>
    <w:rsid w:val="00E4240F"/>
    <w:rsid w:val="00E42CED"/>
    <w:rsid w:val="00E431D1"/>
    <w:rsid w:val="00E4468A"/>
    <w:rsid w:val="00E44781"/>
    <w:rsid w:val="00E458A9"/>
    <w:rsid w:val="00E46CBF"/>
    <w:rsid w:val="00E47711"/>
    <w:rsid w:val="00E51155"/>
    <w:rsid w:val="00E51A5E"/>
    <w:rsid w:val="00E51EBF"/>
    <w:rsid w:val="00E5204E"/>
    <w:rsid w:val="00E539D3"/>
    <w:rsid w:val="00E549F3"/>
    <w:rsid w:val="00E55379"/>
    <w:rsid w:val="00E56C9C"/>
    <w:rsid w:val="00E56D5C"/>
    <w:rsid w:val="00E575E0"/>
    <w:rsid w:val="00E57FB6"/>
    <w:rsid w:val="00E60DEA"/>
    <w:rsid w:val="00E636BE"/>
    <w:rsid w:val="00E649B0"/>
    <w:rsid w:val="00E6662E"/>
    <w:rsid w:val="00E66771"/>
    <w:rsid w:val="00E67383"/>
    <w:rsid w:val="00E70DDC"/>
    <w:rsid w:val="00E70EAF"/>
    <w:rsid w:val="00E72AA3"/>
    <w:rsid w:val="00E72E76"/>
    <w:rsid w:val="00E7374D"/>
    <w:rsid w:val="00E74B12"/>
    <w:rsid w:val="00E76253"/>
    <w:rsid w:val="00E76A91"/>
    <w:rsid w:val="00E76E33"/>
    <w:rsid w:val="00E76F2A"/>
    <w:rsid w:val="00E7772E"/>
    <w:rsid w:val="00E8040A"/>
    <w:rsid w:val="00E80B10"/>
    <w:rsid w:val="00E81A66"/>
    <w:rsid w:val="00E82AFB"/>
    <w:rsid w:val="00E84C50"/>
    <w:rsid w:val="00E84E5D"/>
    <w:rsid w:val="00E85512"/>
    <w:rsid w:val="00E85D9A"/>
    <w:rsid w:val="00E8654B"/>
    <w:rsid w:val="00E868E9"/>
    <w:rsid w:val="00E871BD"/>
    <w:rsid w:val="00E915AB"/>
    <w:rsid w:val="00E9191F"/>
    <w:rsid w:val="00E92BD8"/>
    <w:rsid w:val="00E93840"/>
    <w:rsid w:val="00E945A3"/>
    <w:rsid w:val="00E9495B"/>
    <w:rsid w:val="00E97578"/>
    <w:rsid w:val="00EA3DB9"/>
    <w:rsid w:val="00EA4615"/>
    <w:rsid w:val="00EA7003"/>
    <w:rsid w:val="00EA7242"/>
    <w:rsid w:val="00EA7696"/>
    <w:rsid w:val="00EB151D"/>
    <w:rsid w:val="00EB1889"/>
    <w:rsid w:val="00EB2CD3"/>
    <w:rsid w:val="00EB3002"/>
    <w:rsid w:val="00EB5F5B"/>
    <w:rsid w:val="00EB7245"/>
    <w:rsid w:val="00EB73CA"/>
    <w:rsid w:val="00EC0F15"/>
    <w:rsid w:val="00EC1764"/>
    <w:rsid w:val="00EC1CAD"/>
    <w:rsid w:val="00EC21DF"/>
    <w:rsid w:val="00EC36EA"/>
    <w:rsid w:val="00EC36F3"/>
    <w:rsid w:val="00ED160D"/>
    <w:rsid w:val="00ED22FE"/>
    <w:rsid w:val="00ED2BE5"/>
    <w:rsid w:val="00ED2EC9"/>
    <w:rsid w:val="00ED5239"/>
    <w:rsid w:val="00ED5802"/>
    <w:rsid w:val="00ED5A42"/>
    <w:rsid w:val="00ED608F"/>
    <w:rsid w:val="00EE1400"/>
    <w:rsid w:val="00EE2797"/>
    <w:rsid w:val="00EE3DF1"/>
    <w:rsid w:val="00EE5601"/>
    <w:rsid w:val="00EE5F4E"/>
    <w:rsid w:val="00EE6C48"/>
    <w:rsid w:val="00EE7675"/>
    <w:rsid w:val="00EF1863"/>
    <w:rsid w:val="00EF280A"/>
    <w:rsid w:val="00EF3076"/>
    <w:rsid w:val="00EF3765"/>
    <w:rsid w:val="00EF44A5"/>
    <w:rsid w:val="00EF7126"/>
    <w:rsid w:val="00EF7A7A"/>
    <w:rsid w:val="00F002E1"/>
    <w:rsid w:val="00F012A6"/>
    <w:rsid w:val="00F01966"/>
    <w:rsid w:val="00F024CE"/>
    <w:rsid w:val="00F0398F"/>
    <w:rsid w:val="00F03B3B"/>
    <w:rsid w:val="00F04D5F"/>
    <w:rsid w:val="00F06D55"/>
    <w:rsid w:val="00F0775A"/>
    <w:rsid w:val="00F07923"/>
    <w:rsid w:val="00F12A4C"/>
    <w:rsid w:val="00F13A59"/>
    <w:rsid w:val="00F13D0F"/>
    <w:rsid w:val="00F178E2"/>
    <w:rsid w:val="00F21218"/>
    <w:rsid w:val="00F2227D"/>
    <w:rsid w:val="00F22723"/>
    <w:rsid w:val="00F24582"/>
    <w:rsid w:val="00F2484E"/>
    <w:rsid w:val="00F24C82"/>
    <w:rsid w:val="00F24CA2"/>
    <w:rsid w:val="00F30979"/>
    <w:rsid w:val="00F34672"/>
    <w:rsid w:val="00F3495D"/>
    <w:rsid w:val="00F35B85"/>
    <w:rsid w:val="00F41A16"/>
    <w:rsid w:val="00F43796"/>
    <w:rsid w:val="00F44AED"/>
    <w:rsid w:val="00F45030"/>
    <w:rsid w:val="00F45C28"/>
    <w:rsid w:val="00F529AE"/>
    <w:rsid w:val="00F53DA3"/>
    <w:rsid w:val="00F54B58"/>
    <w:rsid w:val="00F613A8"/>
    <w:rsid w:val="00F61C0D"/>
    <w:rsid w:val="00F620A9"/>
    <w:rsid w:val="00F62F4D"/>
    <w:rsid w:val="00F667A2"/>
    <w:rsid w:val="00F66AA0"/>
    <w:rsid w:val="00F67351"/>
    <w:rsid w:val="00F67F8A"/>
    <w:rsid w:val="00F721D3"/>
    <w:rsid w:val="00F72460"/>
    <w:rsid w:val="00F74B73"/>
    <w:rsid w:val="00F75D46"/>
    <w:rsid w:val="00F75F2D"/>
    <w:rsid w:val="00F77125"/>
    <w:rsid w:val="00F77AE5"/>
    <w:rsid w:val="00F807DC"/>
    <w:rsid w:val="00F80D69"/>
    <w:rsid w:val="00F81513"/>
    <w:rsid w:val="00F82035"/>
    <w:rsid w:val="00F820CE"/>
    <w:rsid w:val="00F82766"/>
    <w:rsid w:val="00F831B1"/>
    <w:rsid w:val="00F842AF"/>
    <w:rsid w:val="00F84B69"/>
    <w:rsid w:val="00F8588E"/>
    <w:rsid w:val="00F86DF1"/>
    <w:rsid w:val="00F86FB4"/>
    <w:rsid w:val="00F86FF4"/>
    <w:rsid w:val="00F873F5"/>
    <w:rsid w:val="00F87C3A"/>
    <w:rsid w:val="00F87D36"/>
    <w:rsid w:val="00F87FF8"/>
    <w:rsid w:val="00F9170D"/>
    <w:rsid w:val="00F934BC"/>
    <w:rsid w:val="00F95A38"/>
    <w:rsid w:val="00F96060"/>
    <w:rsid w:val="00F960F1"/>
    <w:rsid w:val="00F96AB9"/>
    <w:rsid w:val="00FA0106"/>
    <w:rsid w:val="00FA0FF3"/>
    <w:rsid w:val="00FA382A"/>
    <w:rsid w:val="00FA3851"/>
    <w:rsid w:val="00FA4440"/>
    <w:rsid w:val="00FA4600"/>
    <w:rsid w:val="00FA6632"/>
    <w:rsid w:val="00FA6756"/>
    <w:rsid w:val="00FB2233"/>
    <w:rsid w:val="00FB2484"/>
    <w:rsid w:val="00FB264A"/>
    <w:rsid w:val="00FB3579"/>
    <w:rsid w:val="00FC2692"/>
    <w:rsid w:val="00FC29D0"/>
    <w:rsid w:val="00FC36AF"/>
    <w:rsid w:val="00FC7971"/>
    <w:rsid w:val="00FD1753"/>
    <w:rsid w:val="00FD1E98"/>
    <w:rsid w:val="00FD234E"/>
    <w:rsid w:val="00FD23A9"/>
    <w:rsid w:val="00FD2624"/>
    <w:rsid w:val="00FD3766"/>
    <w:rsid w:val="00FD4211"/>
    <w:rsid w:val="00FD774D"/>
    <w:rsid w:val="00FD7EE6"/>
    <w:rsid w:val="00FE174F"/>
    <w:rsid w:val="00FE36B7"/>
    <w:rsid w:val="00FE3D0A"/>
    <w:rsid w:val="00FE552A"/>
    <w:rsid w:val="00FE68D1"/>
    <w:rsid w:val="00FE6A15"/>
    <w:rsid w:val="00FE6E23"/>
    <w:rsid w:val="00FE6F71"/>
    <w:rsid w:val="00FE74CA"/>
    <w:rsid w:val="00FF0E88"/>
    <w:rsid w:val="00FF213B"/>
    <w:rsid w:val="00FF42A7"/>
    <w:rsid w:val="00FF5109"/>
    <w:rsid w:val="00FF60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8">
      <o:colormenu v:ext="edit" fillcolor="none [3212]" strokecolor="none [3212]"/>
    </o:shapedefaults>
    <o:shapelayout v:ext="edit">
      <o:idmap v:ext="edit" data="1"/>
      <o:rules v:ext="edit">
        <o:r id="V:Rule3" type="connector" idref="#_x0000_s1225"/>
        <o:r id="V:Rule4" type="connector" idref="#_x0000_s12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semiHidden="0" w:uiPriority="35" w:unhideWhenUsed="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4565DB"/>
    <w:rPr>
      <w:rFonts w:ascii="Times New Roman" w:eastAsia="Times New Roman" w:hAnsi="Times New Roman"/>
      <w:sz w:val="24"/>
      <w:szCs w:val="24"/>
      <w:lang w:val="sr-Latn-CS"/>
    </w:rPr>
  </w:style>
  <w:style w:type="paragraph" w:styleId="Heading1">
    <w:name w:val="heading 1"/>
    <w:basedOn w:val="Normal"/>
    <w:next w:val="Normal"/>
    <w:link w:val="Heading1Char"/>
    <w:qFormat/>
    <w:rsid w:val="00AF2187"/>
    <w:pPr>
      <w:keepNext/>
      <w:keepLines/>
      <w:spacing w:before="720" w:after="24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AE187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qFormat/>
    <w:rsid w:val="00E30FAD"/>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qFormat/>
    <w:rsid w:val="00DC18B0"/>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187"/>
    <w:pPr>
      <w:autoSpaceDE w:val="0"/>
      <w:autoSpaceDN w:val="0"/>
      <w:adjustRightInd w:val="0"/>
    </w:pPr>
    <w:rPr>
      <w:rFonts w:ascii="Arial" w:eastAsia="Times New Roman" w:hAnsi="Arial" w:cs="Arial"/>
      <w:color w:val="000000"/>
      <w:sz w:val="24"/>
      <w:szCs w:val="24"/>
    </w:rPr>
  </w:style>
  <w:style w:type="paragraph" w:styleId="ListParagraph">
    <w:name w:val="List Paragraph"/>
    <w:basedOn w:val="Normal"/>
    <w:qFormat/>
    <w:rsid w:val="00AF2187"/>
    <w:pPr>
      <w:spacing w:after="200" w:line="276" w:lineRule="auto"/>
      <w:ind w:left="720"/>
    </w:pPr>
    <w:rPr>
      <w:rFonts w:ascii="Calibri" w:eastAsia="Calibri" w:hAnsi="Calibri" w:cs="Calibri"/>
      <w:sz w:val="22"/>
      <w:szCs w:val="22"/>
      <w:lang w:val="en-US"/>
    </w:rPr>
  </w:style>
  <w:style w:type="paragraph" w:styleId="BalloonText">
    <w:name w:val="Balloon Text"/>
    <w:basedOn w:val="Normal"/>
    <w:link w:val="BalloonTextChar"/>
    <w:uiPriority w:val="99"/>
    <w:semiHidden/>
    <w:unhideWhenUsed/>
    <w:rsid w:val="00AF2187"/>
    <w:rPr>
      <w:rFonts w:ascii="Tahoma" w:hAnsi="Tahoma"/>
      <w:sz w:val="16"/>
      <w:szCs w:val="16"/>
    </w:rPr>
  </w:style>
  <w:style w:type="character" w:customStyle="1" w:styleId="BalloonTextChar">
    <w:name w:val="Balloon Text Char"/>
    <w:link w:val="BalloonText"/>
    <w:uiPriority w:val="99"/>
    <w:semiHidden/>
    <w:rsid w:val="00AF2187"/>
    <w:rPr>
      <w:rFonts w:ascii="Tahoma" w:eastAsia="Times New Roman" w:hAnsi="Tahoma" w:cs="Tahoma"/>
      <w:sz w:val="16"/>
      <w:szCs w:val="16"/>
      <w:lang w:val="sr-Latn-CS"/>
    </w:rPr>
  </w:style>
  <w:style w:type="character" w:customStyle="1" w:styleId="Heading1Char">
    <w:name w:val="Heading 1 Char"/>
    <w:link w:val="Heading1"/>
    <w:rsid w:val="00AF2187"/>
    <w:rPr>
      <w:rFonts w:ascii="Cambria" w:eastAsia="Times New Roman" w:hAnsi="Cambria" w:cs="Times New Roman"/>
      <w:b/>
      <w:bCs/>
      <w:color w:val="365F91"/>
      <w:sz w:val="28"/>
      <w:szCs w:val="28"/>
      <w:lang w:val="sr-Latn-CS"/>
    </w:rPr>
  </w:style>
  <w:style w:type="paragraph" w:customStyle="1" w:styleId="NoSpacing1">
    <w:name w:val="No Spacing1"/>
    <w:aliases w:val="За текст"/>
    <w:uiPriority w:val="1"/>
    <w:qFormat/>
    <w:rsid w:val="00A02F03"/>
    <w:pPr>
      <w:spacing w:before="120" w:after="120" w:line="300" w:lineRule="atLeast"/>
      <w:ind w:firstLine="720"/>
      <w:jc w:val="both"/>
    </w:pPr>
    <w:rPr>
      <w:rFonts w:ascii="Times New Roman" w:eastAsia="Times New Roman" w:hAnsi="Times New Roman"/>
      <w:sz w:val="24"/>
      <w:szCs w:val="24"/>
      <w:lang w:val="sr-Latn-CS"/>
    </w:rPr>
  </w:style>
  <w:style w:type="paragraph" w:styleId="Header">
    <w:name w:val="header"/>
    <w:basedOn w:val="Normal"/>
    <w:link w:val="HeaderChar"/>
    <w:uiPriority w:val="99"/>
    <w:unhideWhenUsed/>
    <w:rsid w:val="00AF2187"/>
    <w:pPr>
      <w:tabs>
        <w:tab w:val="center" w:pos="4680"/>
        <w:tab w:val="right" w:pos="9360"/>
      </w:tabs>
    </w:pPr>
  </w:style>
  <w:style w:type="character" w:customStyle="1" w:styleId="HeaderChar">
    <w:name w:val="Header Char"/>
    <w:link w:val="Header"/>
    <w:uiPriority w:val="99"/>
    <w:rsid w:val="00AF2187"/>
    <w:rPr>
      <w:rFonts w:ascii="Times New Roman" w:eastAsia="Times New Roman" w:hAnsi="Times New Roman" w:cs="Times New Roman"/>
      <w:sz w:val="24"/>
      <w:szCs w:val="24"/>
      <w:lang w:val="sr-Latn-CS"/>
    </w:rPr>
  </w:style>
  <w:style w:type="paragraph" w:styleId="Footer">
    <w:name w:val="footer"/>
    <w:basedOn w:val="Normal"/>
    <w:link w:val="FooterChar"/>
    <w:uiPriority w:val="99"/>
    <w:unhideWhenUsed/>
    <w:rsid w:val="00AF2187"/>
    <w:pPr>
      <w:tabs>
        <w:tab w:val="center" w:pos="4680"/>
        <w:tab w:val="right" w:pos="9360"/>
      </w:tabs>
    </w:pPr>
  </w:style>
  <w:style w:type="character" w:customStyle="1" w:styleId="FooterChar">
    <w:name w:val="Footer Char"/>
    <w:link w:val="Footer"/>
    <w:uiPriority w:val="99"/>
    <w:rsid w:val="00AF2187"/>
    <w:rPr>
      <w:rFonts w:ascii="Times New Roman" w:eastAsia="Times New Roman" w:hAnsi="Times New Roman" w:cs="Times New Roman"/>
      <w:sz w:val="24"/>
      <w:szCs w:val="24"/>
      <w:lang w:val="sr-Latn-CS"/>
    </w:rPr>
  </w:style>
  <w:style w:type="character" w:customStyle="1" w:styleId="Heading2Char">
    <w:name w:val="Heading 2 Char"/>
    <w:link w:val="Heading2"/>
    <w:uiPriority w:val="9"/>
    <w:rsid w:val="00AE1873"/>
    <w:rPr>
      <w:rFonts w:ascii="Cambria" w:eastAsia="Times New Roman" w:hAnsi="Cambria" w:cs="Times New Roman"/>
      <w:b/>
      <w:bCs/>
      <w:color w:val="4F81BD"/>
      <w:sz w:val="26"/>
      <w:szCs w:val="26"/>
      <w:lang w:val="sr-Latn-CS"/>
    </w:rPr>
  </w:style>
  <w:style w:type="paragraph" w:styleId="Caption">
    <w:name w:val="caption"/>
    <w:basedOn w:val="Normal"/>
    <w:next w:val="Normal"/>
    <w:uiPriority w:val="35"/>
    <w:qFormat/>
    <w:rsid w:val="00AE50A2"/>
    <w:pPr>
      <w:spacing w:after="200"/>
    </w:pPr>
    <w:rPr>
      <w:b/>
      <w:bCs/>
      <w:color w:val="4F81BD"/>
      <w:sz w:val="18"/>
      <w:szCs w:val="18"/>
    </w:rPr>
  </w:style>
  <w:style w:type="character" w:customStyle="1" w:styleId="Heading3Char">
    <w:name w:val="Heading 3 Char"/>
    <w:link w:val="Heading3"/>
    <w:uiPriority w:val="9"/>
    <w:rsid w:val="00E30FAD"/>
    <w:rPr>
      <w:rFonts w:ascii="Cambria" w:eastAsia="Times New Roman" w:hAnsi="Cambria" w:cs="Times New Roman"/>
      <w:b/>
      <w:bCs/>
      <w:color w:val="4F81BD"/>
      <w:sz w:val="24"/>
      <w:szCs w:val="24"/>
      <w:lang w:val="sr-Latn-CS"/>
    </w:rPr>
  </w:style>
  <w:style w:type="character" w:styleId="Hyperlink">
    <w:name w:val="Hyperlink"/>
    <w:uiPriority w:val="99"/>
    <w:unhideWhenUsed/>
    <w:rsid w:val="00DE28FC"/>
    <w:rPr>
      <w:color w:val="0000FF"/>
      <w:u w:val="single"/>
    </w:rPr>
  </w:style>
  <w:style w:type="character" w:customStyle="1" w:styleId="Heading4Char">
    <w:name w:val="Heading 4 Char"/>
    <w:link w:val="Heading4"/>
    <w:uiPriority w:val="9"/>
    <w:rsid w:val="00DC18B0"/>
    <w:rPr>
      <w:rFonts w:ascii="Cambria" w:eastAsia="Times New Roman" w:hAnsi="Cambria" w:cs="Times New Roman"/>
      <w:b/>
      <w:bCs/>
      <w:i/>
      <w:iCs/>
      <w:color w:val="4F81BD"/>
      <w:sz w:val="24"/>
      <w:szCs w:val="24"/>
      <w:lang w:val="sr-Latn-CS"/>
    </w:rPr>
  </w:style>
  <w:style w:type="numbering" w:customStyle="1" w:styleId="NoList1">
    <w:name w:val="No List1"/>
    <w:next w:val="NoList"/>
    <w:uiPriority w:val="99"/>
    <w:semiHidden/>
    <w:rsid w:val="00FC36AF"/>
  </w:style>
  <w:style w:type="character" w:customStyle="1" w:styleId="ff4">
    <w:name w:val="ff4"/>
    <w:basedOn w:val="DefaultParagraphFont"/>
    <w:rsid w:val="00FC36AF"/>
  </w:style>
  <w:style w:type="paragraph" w:styleId="FootnoteText">
    <w:name w:val="footnote text"/>
    <w:basedOn w:val="Normal"/>
    <w:link w:val="FootnoteTextChar"/>
    <w:semiHidden/>
    <w:rsid w:val="00FC36AF"/>
    <w:rPr>
      <w:sz w:val="20"/>
      <w:szCs w:val="20"/>
    </w:rPr>
  </w:style>
  <w:style w:type="character" w:customStyle="1" w:styleId="FootnoteTextChar">
    <w:name w:val="Footnote Text Char"/>
    <w:link w:val="FootnoteText"/>
    <w:semiHidden/>
    <w:rsid w:val="00FC36AF"/>
    <w:rPr>
      <w:rFonts w:ascii="Times New Roman" w:eastAsia="Times New Roman" w:hAnsi="Times New Roman" w:cs="Times New Roman"/>
      <w:sz w:val="20"/>
      <w:szCs w:val="20"/>
      <w:lang w:val="sr-Latn-CS"/>
    </w:rPr>
  </w:style>
  <w:style w:type="character" w:styleId="FootnoteReference">
    <w:name w:val="footnote reference"/>
    <w:semiHidden/>
    <w:rsid w:val="00FC36AF"/>
    <w:rPr>
      <w:vertAlign w:val="superscript"/>
    </w:rPr>
  </w:style>
  <w:style w:type="character" w:styleId="HTMLCite">
    <w:name w:val="HTML Cite"/>
    <w:uiPriority w:val="99"/>
    <w:rsid w:val="00FC36AF"/>
    <w:rPr>
      <w:i/>
      <w:iCs/>
    </w:rPr>
  </w:style>
  <w:style w:type="character" w:styleId="CommentReference">
    <w:name w:val="annotation reference"/>
    <w:semiHidden/>
    <w:rsid w:val="00FC36AF"/>
    <w:rPr>
      <w:sz w:val="16"/>
      <w:szCs w:val="16"/>
    </w:rPr>
  </w:style>
  <w:style w:type="paragraph" w:styleId="CommentText">
    <w:name w:val="annotation text"/>
    <w:basedOn w:val="Normal"/>
    <w:link w:val="CommentTextChar"/>
    <w:semiHidden/>
    <w:rsid w:val="00FC36AF"/>
    <w:rPr>
      <w:sz w:val="20"/>
      <w:szCs w:val="20"/>
    </w:rPr>
  </w:style>
  <w:style w:type="character" w:customStyle="1" w:styleId="CommentTextChar">
    <w:name w:val="Comment Text Char"/>
    <w:link w:val="CommentText"/>
    <w:semiHidden/>
    <w:rsid w:val="00FC36AF"/>
    <w:rPr>
      <w:rFonts w:ascii="Times New Roman" w:eastAsia="Times New Roman" w:hAnsi="Times New Roman" w:cs="Times New Roman"/>
      <w:sz w:val="20"/>
      <w:szCs w:val="20"/>
      <w:lang w:val="sr-Latn-CS"/>
    </w:rPr>
  </w:style>
  <w:style w:type="paragraph" w:styleId="CommentSubject">
    <w:name w:val="annotation subject"/>
    <w:basedOn w:val="CommentText"/>
    <w:next w:val="CommentText"/>
    <w:link w:val="CommentSubjectChar"/>
    <w:semiHidden/>
    <w:rsid w:val="00FC36AF"/>
    <w:rPr>
      <w:b/>
      <w:bCs/>
    </w:rPr>
  </w:style>
  <w:style w:type="character" w:customStyle="1" w:styleId="CommentSubjectChar">
    <w:name w:val="Comment Subject Char"/>
    <w:link w:val="CommentSubject"/>
    <w:semiHidden/>
    <w:rsid w:val="00FC36AF"/>
    <w:rPr>
      <w:rFonts w:ascii="Times New Roman" w:eastAsia="Times New Roman" w:hAnsi="Times New Roman" w:cs="Times New Roman"/>
      <w:b/>
      <w:bCs/>
      <w:sz w:val="20"/>
      <w:szCs w:val="20"/>
      <w:lang w:val="sr-Latn-CS"/>
    </w:rPr>
  </w:style>
  <w:style w:type="character" w:styleId="PageNumber">
    <w:name w:val="page number"/>
    <w:basedOn w:val="DefaultParagraphFont"/>
    <w:rsid w:val="00FC36AF"/>
  </w:style>
  <w:style w:type="table" w:styleId="TableGrid">
    <w:name w:val="Table Grid"/>
    <w:basedOn w:val="TableNormal"/>
    <w:rsid w:val="00FC36AF"/>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basedOn w:val="DefaultParagraphFont"/>
    <w:rsid w:val="00FC36AF"/>
  </w:style>
  <w:style w:type="character" w:customStyle="1" w:styleId="shorttext">
    <w:name w:val="short_text"/>
    <w:basedOn w:val="DefaultParagraphFont"/>
    <w:rsid w:val="00FC36AF"/>
  </w:style>
  <w:style w:type="character" w:customStyle="1" w:styleId="go">
    <w:name w:val="go"/>
    <w:basedOn w:val="DefaultParagraphFont"/>
    <w:rsid w:val="00FC36AF"/>
  </w:style>
  <w:style w:type="character" w:styleId="FollowedHyperlink">
    <w:name w:val="FollowedHyperlink"/>
    <w:uiPriority w:val="99"/>
    <w:unhideWhenUsed/>
    <w:rsid w:val="00FC36AF"/>
    <w:rPr>
      <w:color w:val="800080"/>
      <w:u w:val="single"/>
    </w:rPr>
  </w:style>
  <w:style w:type="paragraph" w:styleId="NormalWeb">
    <w:name w:val="Normal (Web)"/>
    <w:basedOn w:val="Normal"/>
    <w:uiPriority w:val="99"/>
    <w:unhideWhenUsed/>
    <w:rsid w:val="00FC36AF"/>
    <w:pPr>
      <w:spacing w:before="100" w:beforeAutospacing="1" w:after="100" w:afterAutospacing="1"/>
    </w:pPr>
    <w:rPr>
      <w:lang w:val="en-US"/>
    </w:rPr>
  </w:style>
  <w:style w:type="paragraph" w:styleId="TOC1">
    <w:name w:val="toc 1"/>
    <w:basedOn w:val="Normal"/>
    <w:next w:val="Normal"/>
    <w:autoRedefine/>
    <w:uiPriority w:val="39"/>
    <w:unhideWhenUsed/>
    <w:qFormat/>
    <w:rsid w:val="00DE48A2"/>
    <w:pPr>
      <w:tabs>
        <w:tab w:val="right" w:leader="dot" w:pos="9350"/>
      </w:tabs>
      <w:spacing w:after="100"/>
    </w:pPr>
    <w:rPr>
      <w:b/>
      <w:noProof/>
    </w:rPr>
  </w:style>
  <w:style w:type="paragraph" w:styleId="TOC4">
    <w:name w:val="toc 4"/>
    <w:basedOn w:val="Normal"/>
    <w:next w:val="Normal"/>
    <w:autoRedefine/>
    <w:unhideWhenUsed/>
    <w:rsid w:val="00AB2F5C"/>
    <w:pPr>
      <w:spacing w:after="100"/>
      <w:ind w:left="720"/>
    </w:pPr>
  </w:style>
  <w:style w:type="paragraph" w:styleId="TOC2">
    <w:name w:val="toc 2"/>
    <w:basedOn w:val="Normal"/>
    <w:next w:val="Normal"/>
    <w:autoRedefine/>
    <w:uiPriority w:val="39"/>
    <w:unhideWhenUsed/>
    <w:qFormat/>
    <w:rsid w:val="007C266E"/>
    <w:pPr>
      <w:tabs>
        <w:tab w:val="right" w:leader="dot" w:pos="9350"/>
      </w:tabs>
      <w:spacing w:after="100" w:line="600" w:lineRule="auto"/>
      <w:ind w:left="240"/>
    </w:pPr>
  </w:style>
  <w:style w:type="paragraph" w:styleId="TOC3">
    <w:name w:val="toc 3"/>
    <w:basedOn w:val="Normal"/>
    <w:next w:val="Normal"/>
    <w:autoRedefine/>
    <w:uiPriority w:val="39"/>
    <w:unhideWhenUsed/>
    <w:qFormat/>
    <w:rsid w:val="00AB2F5C"/>
    <w:pPr>
      <w:spacing w:after="100"/>
      <w:ind w:left="480"/>
    </w:pPr>
  </w:style>
  <w:style w:type="paragraph" w:styleId="TOC5">
    <w:name w:val="toc 5"/>
    <w:basedOn w:val="Normal"/>
    <w:next w:val="Normal"/>
    <w:autoRedefine/>
    <w:unhideWhenUsed/>
    <w:rsid w:val="00AB2F5C"/>
    <w:pPr>
      <w:spacing w:after="100" w:line="276" w:lineRule="auto"/>
      <w:ind w:left="880"/>
    </w:pPr>
    <w:rPr>
      <w:rFonts w:ascii="Calibri" w:hAnsi="Calibri"/>
      <w:sz w:val="22"/>
      <w:szCs w:val="22"/>
      <w:lang w:val="en-US"/>
    </w:rPr>
  </w:style>
  <w:style w:type="paragraph" w:styleId="TOC6">
    <w:name w:val="toc 6"/>
    <w:basedOn w:val="Normal"/>
    <w:next w:val="Normal"/>
    <w:autoRedefine/>
    <w:unhideWhenUsed/>
    <w:rsid w:val="00AB2F5C"/>
    <w:pPr>
      <w:spacing w:after="100" w:line="276" w:lineRule="auto"/>
      <w:ind w:left="1100"/>
    </w:pPr>
    <w:rPr>
      <w:rFonts w:ascii="Calibri" w:hAnsi="Calibri"/>
      <w:sz w:val="22"/>
      <w:szCs w:val="22"/>
      <w:lang w:val="en-US"/>
    </w:rPr>
  </w:style>
  <w:style w:type="paragraph" w:styleId="TOC7">
    <w:name w:val="toc 7"/>
    <w:basedOn w:val="Normal"/>
    <w:next w:val="Normal"/>
    <w:autoRedefine/>
    <w:unhideWhenUsed/>
    <w:rsid w:val="00AB2F5C"/>
    <w:pPr>
      <w:spacing w:after="100" w:line="276" w:lineRule="auto"/>
      <w:ind w:left="1320"/>
    </w:pPr>
    <w:rPr>
      <w:rFonts w:ascii="Calibri" w:hAnsi="Calibri"/>
      <w:sz w:val="22"/>
      <w:szCs w:val="22"/>
      <w:lang w:val="en-US"/>
    </w:rPr>
  </w:style>
  <w:style w:type="paragraph" w:styleId="TOC8">
    <w:name w:val="toc 8"/>
    <w:basedOn w:val="Normal"/>
    <w:next w:val="Normal"/>
    <w:autoRedefine/>
    <w:unhideWhenUsed/>
    <w:rsid w:val="00AB2F5C"/>
    <w:pPr>
      <w:spacing w:after="100" w:line="276" w:lineRule="auto"/>
      <w:ind w:left="1540"/>
    </w:pPr>
    <w:rPr>
      <w:rFonts w:ascii="Calibri" w:hAnsi="Calibri"/>
      <w:sz w:val="22"/>
      <w:szCs w:val="22"/>
      <w:lang w:val="en-US"/>
    </w:rPr>
  </w:style>
  <w:style w:type="paragraph" w:styleId="TOC9">
    <w:name w:val="toc 9"/>
    <w:basedOn w:val="Normal"/>
    <w:next w:val="Normal"/>
    <w:autoRedefine/>
    <w:unhideWhenUsed/>
    <w:rsid w:val="00AB2F5C"/>
    <w:pPr>
      <w:spacing w:after="100" w:line="276" w:lineRule="auto"/>
      <w:ind w:left="1760"/>
    </w:pPr>
    <w:rPr>
      <w:rFonts w:ascii="Calibri" w:hAnsi="Calibri"/>
      <w:sz w:val="22"/>
      <w:szCs w:val="22"/>
      <w:lang w:val="en-US"/>
    </w:rPr>
  </w:style>
  <w:style w:type="paragraph" w:styleId="TOCHeading">
    <w:name w:val="TOC Heading"/>
    <w:basedOn w:val="Heading1"/>
    <w:next w:val="Normal"/>
    <w:uiPriority w:val="39"/>
    <w:qFormat/>
    <w:rsid w:val="00FD3766"/>
    <w:pPr>
      <w:spacing w:before="480" w:after="0" w:line="276" w:lineRule="auto"/>
      <w:outlineLvl w:val="9"/>
    </w:pPr>
    <w:rPr>
      <w:lang w:val="en-US" w:eastAsia="ja-JP"/>
    </w:rPr>
  </w:style>
  <w:style w:type="character" w:customStyle="1" w:styleId="TekstChar">
    <w:name w:val="Tekst Char"/>
    <w:link w:val="Tekst"/>
    <w:locked/>
    <w:rsid w:val="00E549F3"/>
    <w:rPr>
      <w:color w:val="0000FF"/>
      <w:lang w:val="sr-Latn-CS"/>
    </w:rPr>
  </w:style>
  <w:style w:type="paragraph" w:customStyle="1" w:styleId="Tekst">
    <w:name w:val="Tekst"/>
    <w:basedOn w:val="Normal"/>
    <w:link w:val="TekstChar"/>
    <w:rsid w:val="00E549F3"/>
    <w:pPr>
      <w:jc w:val="both"/>
    </w:pPr>
    <w:rPr>
      <w:rFonts w:ascii="Calibri" w:eastAsia="Calibri" w:hAnsi="Calibri"/>
      <w:color w:val="0000FF"/>
      <w:sz w:val="20"/>
      <w:szCs w:val="20"/>
    </w:rPr>
  </w:style>
  <w:style w:type="character" w:styleId="PlaceholderText">
    <w:name w:val="Placeholder Text"/>
    <w:uiPriority w:val="99"/>
    <w:semiHidden/>
    <w:rsid w:val="00DF60FD"/>
    <w:rPr>
      <w:color w:val="808080"/>
    </w:rPr>
  </w:style>
  <w:style w:type="character" w:customStyle="1" w:styleId="a">
    <w:name w:val="a"/>
    <w:rsid w:val="000A04E6"/>
  </w:style>
  <w:style w:type="paragraph" w:styleId="BodyText">
    <w:name w:val="Body Text"/>
    <w:basedOn w:val="Normal"/>
    <w:link w:val="BodyTextChar"/>
    <w:rsid w:val="007131B8"/>
    <w:pPr>
      <w:jc w:val="center"/>
    </w:pPr>
    <w:rPr>
      <w:rFonts w:ascii="Times YU" w:hAnsi="Times YU"/>
      <w:sz w:val="52"/>
    </w:rPr>
  </w:style>
  <w:style w:type="character" w:customStyle="1" w:styleId="BodyTextChar">
    <w:name w:val="Body Text Char"/>
    <w:link w:val="BodyText"/>
    <w:rsid w:val="007131B8"/>
    <w:rPr>
      <w:rFonts w:ascii="Times YU" w:eastAsia="Times New Roman" w:hAnsi="Times YU"/>
      <w:sz w:val="52"/>
      <w:szCs w:val="24"/>
    </w:rPr>
  </w:style>
  <w:style w:type="paragraph" w:styleId="Title">
    <w:name w:val="Title"/>
    <w:basedOn w:val="Normal"/>
    <w:link w:val="TitleChar"/>
    <w:qFormat/>
    <w:rsid w:val="007131B8"/>
    <w:pPr>
      <w:jc w:val="center"/>
    </w:pPr>
    <w:rPr>
      <w:sz w:val="40"/>
    </w:rPr>
  </w:style>
  <w:style w:type="character" w:customStyle="1" w:styleId="TitleChar">
    <w:name w:val="Title Char"/>
    <w:link w:val="Title"/>
    <w:rsid w:val="007131B8"/>
    <w:rPr>
      <w:rFonts w:ascii="Times New Roman" w:eastAsia="Times New Roman" w:hAnsi="Times New Roman"/>
      <w:sz w:val="40"/>
      <w:szCs w:val="24"/>
    </w:rPr>
  </w:style>
  <w:style w:type="paragraph" w:styleId="BodyText2">
    <w:name w:val="Body Text 2"/>
    <w:basedOn w:val="Normal"/>
    <w:link w:val="BodyText2Char"/>
    <w:rsid w:val="007131B8"/>
    <w:pPr>
      <w:spacing w:after="120" w:line="480" w:lineRule="auto"/>
    </w:pPr>
  </w:style>
  <w:style w:type="character" w:customStyle="1" w:styleId="BodyText2Char">
    <w:name w:val="Body Text 2 Char"/>
    <w:link w:val="BodyText2"/>
    <w:rsid w:val="007131B8"/>
    <w:rPr>
      <w:rFonts w:ascii="Times New Roman" w:eastAsia="Times New Roman" w:hAnsi="Times New Roman"/>
      <w:sz w:val="24"/>
      <w:szCs w:val="24"/>
    </w:rPr>
  </w:style>
  <w:style w:type="paragraph" w:styleId="BodyTextIndent2">
    <w:name w:val="Body Text Indent 2"/>
    <w:basedOn w:val="Normal"/>
    <w:link w:val="BodyTextIndent2Char"/>
    <w:rsid w:val="007131B8"/>
    <w:pPr>
      <w:spacing w:after="120" w:line="480" w:lineRule="auto"/>
      <w:ind w:left="283"/>
    </w:pPr>
  </w:style>
  <w:style w:type="character" w:customStyle="1" w:styleId="BodyTextIndent2Char">
    <w:name w:val="Body Text Indent 2 Char"/>
    <w:link w:val="BodyTextIndent2"/>
    <w:rsid w:val="007131B8"/>
    <w:rPr>
      <w:rFonts w:ascii="Times New Roman" w:eastAsia="Times New Roman" w:hAnsi="Times New Roman"/>
      <w:sz w:val="24"/>
      <w:szCs w:val="24"/>
    </w:rPr>
  </w:style>
  <w:style w:type="paragraph" w:styleId="BodyTextIndent">
    <w:name w:val="Body Text Indent"/>
    <w:basedOn w:val="Normal"/>
    <w:link w:val="BodyTextIndentChar"/>
    <w:rsid w:val="007131B8"/>
    <w:pPr>
      <w:spacing w:after="120"/>
      <w:ind w:left="283"/>
    </w:pPr>
  </w:style>
  <w:style w:type="character" w:customStyle="1" w:styleId="BodyTextIndentChar">
    <w:name w:val="Body Text Indent Char"/>
    <w:link w:val="BodyTextIndent"/>
    <w:rsid w:val="007131B8"/>
    <w:rPr>
      <w:rFonts w:ascii="Times New Roman" w:eastAsia="Times New Roman" w:hAnsi="Times New Roman"/>
      <w:sz w:val="24"/>
      <w:szCs w:val="24"/>
    </w:rPr>
  </w:style>
  <w:style w:type="table" w:customStyle="1" w:styleId="TableGrid1">
    <w:name w:val="Table Grid1"/>
    <w:basedOn w:val="TableNormal"/>
    <w:next w:val="TableGrid"/>
    <w:rsid w:val="007131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6">
    <w:name w:val="Light Shading Accent 6"/>
    <w:basedOn w:val="TableNormal"/>
    <w:uiPriority w:val="60"/>
    <w:rsid w:val="00F35B8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Accent2">
    <w:name w:val="Light List Accent 2"/>
    <w:basedOn w:val="TableNormal"/>
    <w:uiPriority w:val="61"/>
    <w:rsid w:val="00F35B8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11">
    <w:name w:val="Light List - Accent 11"/>
    <w:basedOn w:val="TableNormal"/>
    <w:uiPriority w:val="61"/>
    <w:rsid w:val="00F35B8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4">
    <w:name w:val="Light List Accent 4"/>
    <w:basedOn w:val="TableNormal"/>
    <w:uiPriority w:val="61"/>
    <w:rsid w:val="00F35B8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1">
    <w:name w:val="Light Shading1"/>
    <w:basedOn w:val="TableNormal"/>
    <w:uiPriority w:val="60"/>
    <w:rsid w:val="00F35B8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F35B8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r="http://schemas.openxmlformats.org/officeDocument/2006/relationships" xmlns:w="http://schemas.openxmlformats.org/wordprocessingml/2006/main">
  <w:divs>
    <w:div w:id="125897787">
      <w:bodyDiv w:val="1"/>
      <w:marLeft w:val="0"/>
      <w:marRight w:val="0"/>
      <w:marTop w:val="0"/>
      <w:marBottom w:val="0"/>
      <w:divBdr>
        <w:top w:val="none" w:sz="0" w:space="0" w:color="auto"/>
        <w:left w:val="none" w:sz="0" w:space="0" w:color="auto"/>
        <w:bottom w:val="none" w:sz="0" w:space="0" w:color="auto"/>
        <w:right w:val="none" w:sz="0" w:space="0" w:color="auto"/>
      </w:divBdr>
    </w:div>
    <w:div w:id="205145467">
      <w:bodyDiv w:val="1"/>
      <w:marLeft w:val="0"/>
      <w:marRight w:val="0"/>
      <w:marTop w:val="0"/>
      <w:marBottom w:val="0"/>
      <w:divBdr>
        <w:top w:val="none" w:sz="0" w:space="0" w:color="auto"/>
        <w:left w:val="none" w:sz="0" w:space="0" w:color="auto"/>
        <w:bottom w:val="none" w:sz="0" w:space="0" w:color="auto"/>
        <w:right w:val="none" w:sz="0" w:space="0" w:color="auto"/>
      </w:divBdr>
    </w:div>
    <w:div w:id="239561171">
      <w:bodyDiv w:val="1"/>
      <w:marLeft w:val="0"/>
      <w:marRight w:val="0"/>
      <w:marTop w:val="0"/>
      <w:marBottom w:val="0"/>
      <w:divBdr>
        <w:top w:val="none" w:sz="0" w:space="0" w:color="auto"/>
        <w:left w:val="none" w:sz="0" w:space="0" w:color="auto"/>
        <w:bottom w:val="none" w:sz="0" w:space="0" w:color="auto"/>
        <w:right w:val="none" w:sz="0" w:space="0" w:color="auto"/>
      </w:divBdr>
      <w:divsChild>
        <w:div w:id="797383702">
          <w:marLeft w:val="965"/>
          <w:marRight w:val="0"/>
          <w:marTop w:val="96"/>
          <w:marBottom w:val="0"/>
          <w:divBdr>
            <w:top w:val="none" w:sz="0" w:space="0" w:color="auto"/>
            <w:left w:val="none" w:sz="0" w:space="0" w:color="auto"/>
            <w:bottom w:val="none" w:sz="0" w:space="0" w:color="auto"/>
            <w:right w:val="none" w:sz="0" w:space="0" w:color="auto"/>
          </w:divBdr>
        </w:div>
        <w:div w:id="2047486429">
          <w:marLeft w:val="965"/>
          <w:marRight w:val="0"/>
          <w:marTop w:val="96"/>
          <w:marBottom w:val="0"/>
          <w:divBdr>
            <w:top w:val="none" w:sz="0" w:space="0" w:color="auto"/>
            <w:left w:val="none" w:sz="0" w:space="0" w:color="auto"/>
            <w:bottom w:val="none" w:sz="0" w:space="0" w:color="auto"/>
            <w:right w:val="none" w:sz="0" w:space="0" w:color="auto"/>
          </w:divBdr>
        </w:div>
      </w:divsChild>
    </w:div>
    <w:div w:id="607347771">
      <w:bodyDiv w:val="1"/>
      <w:marLeft w:val="0"/>
      <w:marRight w:val="0"/>
      <w:marTop w:val="0"/>
      <w:marBottom w:val="0"/>
      <w:divBdr>
        <w:top w:val="none" w:sz="0" w:space="0" w:color="auto"/>
        <w:left w:val="none" w:sz="0" w:space="0" w:color="auto"/>
        <w:bottom w:val="none" w:sz="0" w:space="0" w:color="auto"/>
        <w:right w:val="none" w:sz="0" w:space="0" w:color="auto"/>
      </w:divBdr>
      <w:divsChild>
        <w:div w:id="641928969">
          <w:marLeft w:val="965"/>
          <w:marRight w:val="0"/>
          <w:marTop w:val="96"/>
          <w:marBottom w:val="0"/>
          <w:divBdr>
            <w:top w:val="none" w:sz="0" w:space="0" w:color="auto"/>
            <w:left w:val="none" w:sz="0" w:space="0" w:color="auto"/>
            <w:bottom w:val="none" w:sz="0" w:space="0" w:color="auto"/>
            <w:right w:val="none" w:sz="0" w:space="0" w:color="auto"/>
          </w:divBdr>
        </w:div>
        <w:div w:id="1578130679">
          <w:marLeft w:val="965"/>
          <w:marRight w:val="0"/>
          <w:marTop w:val="96"/>
          <w:marBottom w:val="0"/>
          <w:divBdr>
            <w:top w:val="none" w:sz="0" w:space="0" w:color="auto"/>
            <w:left w:val="none" w:sz="0" w:space="0" w:color="auto"/>
            <w:bottom w:val="none" w:sz="0" w:space="0" w:color="auto"/>
            <w:right w:val="none" w:sz="0" w:space="0" w:color="auto"/>
          </w:divBdr>
        </w:div>
      </w:divsChild>
    </w:div>
    <w:div w:id="853037030">
      <w:bodyDiv w:val="1"/>
      <w:marLeft w:val="0"/>
      <w:marRight w:val="0"/>
      <w:marTop w:val="0"/>
      <w:marBottom w:val="0"/>
      <w:divBdr>
        <w:top w:val="none" w:sz="0" w:space="0" w:color="auto"/>
        <w:left w:val="none" w:sz="0" w:space="0" w:color="auto"/>
        <w:bottom w:val="none" w:sz="0" w:space="0" w:color="auto"/>
        <w:right w:val="none" w:sz="0" w:space="0" w:color="auto"/>
      </w:divBdr>
    </w:div>
    <w:div w:id="1151092836">
      <w:bodyDiv w:val="1"/>
      <w:marLeft w:val="0"/>
      <w:marRight w:val="0"/>
      <w:marTop w:val="0"/>
      <w:marBottom w:val="0"/>
      <w:divBdr>
        <w:top w:val="none" w:sz="0" w:space="0" w:color="auto"/>
        <w:left w:val="none" w:sz="0" w:space="0" w:color="auto"/>
        <w:bottom w:val="none" w:sz="0" w:space="0" w:color="auto"/>
        <w:right w:val="none" w:sz="0" w:space="0" w:color="auto"/>
      </w:divBdr>
    </w:div>
    <w:div w:id="1309629057">
      <w:bodyDiv w:val="1"/>
      <w:marLeft w:val="0"/>
      <w:marRight w:val="0"/>
      <w:marTop w:val="0"/>
      <w:marBottom w:val="0"/>
      <w:divBdr>
        <w:top w:val="none" w:sz="0" w:space="0" w:color="auto"/>
        <w:left w:val="none" w:sz="0" w:space="0" w:color="auto"/>
        <w:bottom w:val="none" w:sz="0" w:space="0" w:color="auto"/>
        <w:right w:val="none" w:sz="0" w:space="0" w:color="auto"/>
      </w:divBdr>
    </w:div>
    <w:div w:id="1567765689">
      <w:bodyDiv w:val="1"/>
      <w:marLeft w:val="0"/>
      <w:marRight w:val="0"/>
      <w:marTop w:val="0"/>
      <w:marBottom w:val="0"/>
      <w:divBdr>
        <w:top w:val="none" w:sz="0" w:space="0" w:color="auto"/>
        <w:left w:val="none" w:sz="0" w:space="0" w:color="auto"/>
        <w:bottom w:val="none" w:sz="0" w:space="0" w:color="auto"/>
        <w:right w:val="none" w:sz="0" w:space="0" w:color="auto"/>
      </w:divBdr>
      <w:divsChild>
        <w:div w:id="71320880">
          <w:marLeft w:val="965"/>
          <w:marRight w:val="0"/>
          <w:marTop w:val="96"/>
          <w:marBottom w:val="0"/>
          <w:divBdr>
            <w:top w:val="none" w:sz="0" w:space="0" w:color="auto"/>
            <w:left w:val="none" w:sz="0" w:space="0" w:color="auto"/>
            <w:bottom w:val="none" w:sz="0" w:space="0" w:color="auto"/>
            <w:right w:val="none" w:sz="0" w:space="0" w:color="auto"/>
          </w:divBdr>
        </w:div>
        <w:div w:id="133566979">
          <w:marLeft w:val="965"/>
          <w:marRight w:val="0"/>
          <w:marTop w:val="96"/>
          <w:marBottom w:val="0"/>
          <w:divBdr>
            <w:top w:val="none" w:sz="0" w:space="0" w:color="auto"/>
            <w:left w:val="none" w:sz="0" w:space="0" w:color="auto"/>
            <w:bottom w:val="none" w:sz="0" w:space="0" w:color="auto"/>
            <w:right w:val="none" w:sz="0" w:space="0" w:color="auto"/>
          </w:divBdr>
        </w:div>
        <w:div w:id="403577124">
          <w:marLeft w:val="965"/>
          <w:marRight w:val="0"/>
          <w:marTop w:val="96"/>
          <w:marBottom w:val="0"/>
          <w:divBdr>
            <w:top w:val="none" w:sz="0" w:space="0" w:color="auto"/>
            <w:left w:val="none" w:sz="0" w:space="0" w:color="auto"/>
            <w:bottom w:val="none" w:sz="0" w:space="0" w:color="auto"/>
            <w:right w:val="none" w:sz="0" w:space="0" w:color="auto"/>
          </w:divBdr>
        </w:div>
      </w:divsChild>
    </w:div>
    <w:div w:id="2041976969">
      <w:bodyDiv w:val="1"/>
      <w:marLeft w:val="0"/>
      <w:marRight w:val="0"/>
      <w:marTop w:val="0"/>
      <w:marBottom w:val="0"/>
      <w:divBdr>
        <w:top w:val="none" w:sz="0" w:space="0" w:color="auto"/>
        <w:left w:val="none" w:sz="0" w:space="0" w:color="auto"/>
        <w:bottom w:val="none" w:sz="0" w:space="0" w:color="auto"/>
        <w:right w:val="none" w:sz="0" w:space="0" w:color="auto"/>
      </w:divBdr>
      <w:divsChild>
        <w:div w:id="487358132">
          <w:marLeft w:val="965"/>
          <w:marRight w:val="0"/>
          <w:marTop w:val="96"/>
          <w:marBottom w:val="0"/>
          <w:divBdr>
            <w:top w:val="none" w:sz="0" w:space="0" w:color="auto"/>
            <w:left w:val="none" w:sz="0" w:space="0" w:color="auto"/>
            <w:bottom w:val="none" w:sz="0" w:space="0" w:color="auto"/>
            <w:right w:val="none" w:sz="0" w:space="0" w:color="auto"/>
          </w:divBdr>
        </w:div>
        <w:div w:id="1042361237">
          <w:marLeft w:val="965"/>
          <w:marRight w:val="0"/>
          <w:marTop w:val="96"/>
          <w:marBottom w:val="0"/>
          <w:divBdr>
            <w:top w:val="none" w:sz="0" w:space="0" w:color="auto"/>
            <w:left w:val="none" w:sz="0" w:space="0" w:color="auto"/>
            <w:bottom w:val="none" w:sz="0" w:space="0" w:color="auto"/>
            <w:right w:val="none" w:sz="0" w:space="0" w:color="auto"/>
          </w:divBdr>
        </w:div>
        <w:div w:id="2085447575">
          <w:marLeft w:val="965"/>
          <w:marRight w:val="0"/>
          <w:marTop w:val="96"/>
          <w:marBottom w:val="0"/>
          <w:divBdr>
            <w:top w:val="none" w:sz="0" w:space="0" w:color="auto"/>
            <w:left w:val="none" w:sz="0" w:space="0" w:color="auto"/>
            <w:bottom w:val="none" w:sz="0" w:space="0" w:color="auto"/>
            <w:right w:val="none" w:sz="0" w:space="0" w:color="auto"/>
          </w:divBdr>
        </w:div>
      </w:divsChild>
    </w:div>
    <w:div w:id="2089838778">
      <w:bodyDiv w:val="1"/>
      <w:marLeft w:val="0"/>
      <w:marRight w:val="0"/>
      <w:marTop w:val="0"/>
      <w:marBottom w:val="0"/>
      <w:divBdr>
        <w:top w:val="none" w:sz="0" w:space="0" w:color="auto"/>
        <w:left w:val="none" w:sz="0" w:space="0" w:color="auto"/>
        <w:bottom w:val="none" w:sz="0" w:space="0" w:color="auto"/>
        <w:right w:val="none" w:sz="0" w:space="0" w:color="auto"/>
      </w:divBdr>
      <w:divsChild>
        <w:div w:id="265845304">
          <w:marLeft w:val="1267"/>
          <w:marRight w:val="0"/>
          <w:marTop w:val="0"/>
          <w:marBottom w:val="0"/>
          <w:divBdr>
            <w:top w:val="none" w:sz="0" w:space="0" w:color="auto"/>
            <w:left w:val="none" w:sz="0" w:space="0" w:color="auto"/>
            <w:bottom w:val="none" w:sz="0" w:space="0" w:color="auto"/>
            <w:right w:val="none" w:sz="0" w:space="0" w:color="auto"/>
          </w:divBdr>
        </w:div>
        <w:div w:id="1248921695">
          <w:marLeft w:val="1267"/>
          <w:marRight w:val="0"/>
          <w:marTop w:val="0"/>
          <w:marBottom w:val="0"/>
          <w:divBdr>
            <w:top w:val="none" w:sz="0" w:space="0" w:color="auto"/>
            <w:left w:val="none" w:sz="0" w:space="0" w:color="auto"/>
            <w:bottom w:val="none" w:sz="0" w:space="0" w:color="auto"/>
            <w:right w:val="none" w:sz="0" w:space="0" w:color="auto"/>
          </w:divBdr>
        </w:div>
        <w:div w:id="1430854401">
          <w:marLeft w:val="1267"/>
          <w:marRight w:val="0"/>
          <w:marTop w:val="0"/>
          <w:marBottom w:val="0"/>
          <w:divBdr>
            <w:top w:val="none" w:sz="0" w:space="0" w:color="auto"/>
            <w:left w:val="none" w:sz="0" w:space="0" w:color="auto"/>
            <w:bottom w:val="none" w:sz="0" w:space="0" w:color="auto"/>
            <w:right w:val="none" w:sz="0" w:space="0" w:color="auto"/>
          </w:divBdr>
        </w:div>
        <w:div w:id="1842893188">
          <w:marLeft w:val="1267"/>
          <w:marRight w:val="0"/>
          <w:marTop w:val="0"/>
          <w:marBottom w:val="0"/>
          <w:divBdr>
            <w:top w:val="none" w:sz="0" w:space="0" w:color="auto"/>
            <w:left w:val="none" w:sz="0" w:space="0" w:color="auto"/>
            <w:bottom w:val="none" w:sz="0" w:space="0" w:color="auto"/>
            <w:right w:val="none" w:sz="0" w:space="0" w:color="auto"/>
          </w:divBdr>
        </w:div>
        <w:div w:id="2070028287">
          <w:marLeft w:val="1267"/>
          <w:marRight w:val="0"/>
          <w:marTop w:val="0"/>
          <w:marBottom w:val="0"/>
          <w:divBdr>
            <w:top w:val="none" w:sz="0" w:space="0" w:color="auto"/>
            <w:left w:val="none" w:sz="0" w:space="0" w:color="auto"/>
            <w:bottom w:val="none" w:sz="0" w:space="0" w:color="auto"/>
            <w:right w:val="none" w:sz="0" w:space="0" w:color="auto"/>
          </w:divBdr>
        </w:div>
        <w:div w:id="2135443264">
          <w:marLeft w:val="1267"/>
          <w:marRight w:val="0"/>
          <w:marTop w:val="0"/>
          <w:marBottom w:val="0"/>
          <w:divBdr>
            <w:top w:val="none" w:sz="0" w:space="0" w:color="auto"/>
            <w:left w:val="none" w:sz="0" w:space="0" w:color="auto"/>
            <w:bottom w:val="none" w:sz="0" w:space="0" w:color="auto"/>
            <w:right w:val="none" w:sz="0" w:space="0" w:color="auto"/>
          </w:divBdr>
        </w:div>
      </w:divsChild>
    </w:div>
    <w:div w:id="21313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hyperlink" Target="http://www.vtsnis.edu.rs/specijalisticke_studije/4_srt/predmeti/programski_alati_za_razvoj_aplikacija/CASE%20alati"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www.MetodOsnoveRazvojaIet.pfv.singidunum.ac.rs/.../1/04-MetodOsnoveRazvoja" TargetMode="External"/><Relationship Id="rId38" Type="http://schemas.openxmlformats.org/officeDocument/2006/relationships/hyperlink" Target="http://www.predmet.singidunum.ac.rs/.../01%20Uvod"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emf"/><Relationship Id="rId37" Type="http://schemas.openxmlformats.org/officeDocument/2006/relationships/hyperlink" Target="http://www.predmet.sinergija.edu.ba"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www.ef.uns.ac.rs/Download/osi/2011-03-15-materijali-teorijski-test.pdf" TargetMode="Externa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oleObject" Target="embeddings/oleObject1.bin"/><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ef.uns.ac.rs/Download/razvoj_is/2009-05-05_test_2_deo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AD1E6-C9CE-4139-906C-EA3AB15D0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92</Pages>
  <Words>17018</Words>
  <Characters>97009</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Мастер рад                                                                   Ивана Недељковић  330/2011</vt:lpstr>
    </vt:vector>
  </TitlesOfParts>
  <Company>Project-OS.org</Company>
  <LinksUpToDate>false</LinksUpToDate>
  <CharactersWithSpaces>113800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Мастер рад                                                                   Ивана Недељковић  330/2011</dc:title>
  <dc:creator>Iva</dc:creator>
  <cp:lastModifiedBy>nole</cp:lastModifiedBy>
  <cp:revision>2</cp:revision>
  <cp:lastPrinted>2013-09-23T16:54:00Z</cp:lastPrinted>
  <dcterms:created xsi:type="dcterms:W3CDTF">2013-09-24T13:09:00Z</dcterms:created>
  <dcterms:modified xsi:type="dcterms:W3CDTF">2013-09-24T13:09:00Z</dcterms:modified>
</cp:coreProperties>
</file>