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195" w:rsidRDefault="00284195" w:rsidP="00284195">
      <w:pPr>
        <w:jc w:val="center"/>
        <w:rPr>
          <w:rFonts w:ascii="Arial" w:hAnsi="Arial" w:cs="Arial"/>
          <w:b/>
          <w:bCs/>
          <w:sz w:val="28"/>
          <w:szCs w:val="28"/>
        </w:rPr>
      </w:pPr>
      <w:r w:rsidRPr="00952276">
        <w:rPr>
          <w:rFonts w:ascii="Arial" w:hAnsi="Arial" w:cs="Arial"/>
          <w:b/>
          <w:bCs/>
          <w:sz w:val="28"/>
          <w:szCs w:val="28"/>
          <w:lang w:val="sr-Cyrl-CS"/>
        </w:rPr>
        <w:t>Факултет инжењерских наука Универзитета у Крагујевцу</w:t>
      </w:r>
    </w:p>
    <w:p w:rsidR="00284195" w:rsidRDefault="00284195" w:rsidP="00284195">
      <w:pPr>
        <w:rPr>
          <w:rFonts w:ascii="Arial" w:hAnsi="Arial" w:cs="Arial"/>
          <w:b/>
          <w:bCs/>
          <w:sz w:val="28"/>
          <w:szCs w:val="28"/>
        </w:rPr>
      </w:pPr>
    </w:p>
    <w:p w:rsidR="00284195" w:rsidRPr="00952276" w:rsidRDefault="00284195" w:rsidP="00284195">
      <w:pPr>
        <w:jc w:val="center"/>
        <w:rPr>
          <w:rFonts w:ascii="Arial" w:hAnsi="Arial" w:cs="Arial"/>
          <w:b/>
          <w:bCs/>
          <w:sz w:val="28"/>
          <w:szCs w:val="28"/>
        </w:rPr>
      </w:pPr>
    </w:p>
    <w:tbl>
      <w:tblPr>
        <w:tblW w:w="0" w:type="auto"/>
        <w:jc w:val="center"/>
        <w:tblInd w:w="3369" w:type="dxa"/>
        <w:tblLook w:val="00A0"/>
      </w:tblPr>
      <w:tblGrid>
        <w:gridCol w:w="1313"/>
        <w:gridCol w:w="1544"/>
      </w:tblGrid>
      <w:tr w:rsidR="00284195" w:rsidRPr="00BC6C49" w:rsidTr="0059638E">
        <w:trPr>
          <w:trHeight w:val="1187"/>
          <w:jc w:val="center"/>
        </w:trPr>
        <w:tc>
          <w:tcPr>
            <w:tcW w:w="1313" w:type="dxa"/>
            <w:vAlign w:val="center"/>
          </w:tcPr>
          <w:p w:rsidR="00284195" w:rsidRPr="00DA63EA" w:rsidRDefault="00284195" w:rsidP="0059638E">
            <w:pPr>
              <w:spacing w:after="0" w:line="240" w:lineRule="auto"/>
              <w:rPr>
                <w:rFonts w:ascii="Arial" w:hAnsi="Arial" w:cs="Arial"/>
                <w:b/>
                <w:bCs/>
                <w:sz w:val="28"/>
                <w:szCs w:val="28"/>
                <w:lang w:val="sr-Cyrl-CS"/>
              </w:rPr>
            </w:pPr>
            <w:r>
              <w:rPr>
                <w:noProof/>
              </w:rPr>
              <w:drawing>
                <wp:inline distT="0" distB="0" distL="0" distR="0">
                  <wp:extent cx="590550" cy="7334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90550" cy="733425"/>
                          </a:xfrm>
                          <a:prstGeom prst="rect">
                            <a:avLst/>
                          </a:prstGeom>
                          <a:noFill/>
                          <a:ln w="9525">
                            <a:noFill/>
                            <a:miter lim="800000"/>
                            <a:headEnd/>
                            <a:tailEnd/>
                          </a:ln>
                        </pic:spPr>
                      </pic:pic>
                    </a:graphicData>
                  </a:graphic>
                </wp:inline>
              </w:drawing>
            </w:r>
          </w:p>
        </w:tc>
        <w:tc>
          <w:tcPr>
            <w:tcW w:w="1544" w:type="dxa"/>
          </w:tcPr>
          <w:p w:rsidR="00284195" w:rsidRPr="00DA63EA" w:rsidRDefault="00284195" w:rsidP="0059638E">
            <w:pPr>
              <w:spacing w:after="0" w:line="240" w:lineRule="auto"/>
              <w:jc w:val="center"/>
              <w:rPr>
                <w:rFonts w:ascii="Arial" w:hAnsi="Arial" w:cs="Arial"/>
                <w:b/>
                <w:bCs/>
                <w:sz w:val="28"/>
                <w:szCs w:val="28"/>
                <w:lang w:val="sr-Cyrl-CS"/>
              </w:rPr>
            </w:pPr>
            <w:r>
              <w:rPr>
                <w:rFonts w:ascii="Arial" w:hAnsi="Arial" w:cs="Arial"/>
                <w:b/>
                <w:noProof/>
                <w:sz w:val="28"/>
                <w:szCs w:val="28"/>
              </w:rPr>
              <w:drawing>
                <wp:inline distT="0" distB="0" distL="0" distR="0">
                  <wp:extent cx="609600" cy="7524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609600" cy="752475"/>
                          </a:xfrm>
                          <a:prstGeom prst="rect">
                            <a:avLst/>
                          </a:prstGeom>
                          <a:noFill/>
                          <a:ln w="9525">
                            <a:noFill/>
                            <a:miter lim="800000"/>
                            <a:headEnd/>
                            <a:tailEnd/>
                          </a:ln>
                        </pic:spPr>
                      </pic:pic>
                    </a:graphicData>
                  </a:graphic>
                </wp:inline>
              </w:drawing>
            </w:r>
          </w:p>
        </w:tc>
      </w:tr>
    </w:tbl>
    <w:p w:rsidR="00284195" w:rsidRDefault="00284195" w:rsidP="00284195">
      <w:pPr>
        <w:jc w:val="center"/>
        <w:rPr>
          <w:sz w:val="32"/>
          <w:szCs w:val="32"/>
        </w:rPr>
      </w:pPr>
    </w:p>
    <w:p w:rsidR="00284195" w:rsidRDefault="00284195" w:rsidP="00284195">
      <w:pPr>
        <w:jc w:val="center"/>
        <w:rPr>
          <w:sz w:val="32"/>
          <w:szCs w:val="32"/>
        </w:rPr>
      </w:pPr>
    </w:p>
    <w:p w:rsidR="00284195" w:rsidRPr="00952276" w:rsidRDefault="00284195" w:rsidP="00284195">
      <w:pPr>
        <w:widowControl w:val="0"/>
        <w:rPr>
          <w:b/>
          <w:bCs/>
          <w:snapToGrid w:val="0"/>
          <w:sz w:val="28"/>
          <w:szCs w:val="28"/>
        </w:rPr>
      </w:pPr>
    </w:p>
    <w:p w:rsidR="00284195" w:rsidRPr="00952276" w:rsidRDefault="00284195" w:rsidP="00284195">
      <w:pPr>
        <w:widowControl w:val="0"/>
        <w:jc w:val="center"/>
        <w:rPr>
          <w:b/>
          <w:bCs/>
          <w:snapToGrid w:val="0"/>
          <w:sz w:val="32"/>
          <w:szCs w:val="32"/>
        </w:rPr>
      </w:pPr>
      <w:r w:rsidRPr="00952276">
        <w:rPr>
          <w:b/>
          <w:bCs/>
          <w:snapToGrid w:val="0"/>
          <w:sz w:val="32"/>
          <w:szCs w:val="32"/>
        </w:rPr>
        <w:t>Ненад Г Митровић</w:t>
      </w:r>
    </w:p>
    <w:p w:rsidR="00284195" w:rsidRPr="00952276" w:rsidRDefault="00284195" w:rsidP="00284195">
      <w:pPr>
        <w:widowControl w:val="0"/>
        <w:spacing w:after="120"/>
        <w:jc w:val="center"/>
        <w:rPr>
          <w:b/>
          <w:bCs/>
          <w:snapToGrid w:val="0"/>
          <w:sz w:val="40"/>
          <w:szCs w:val="40"/>
        </w:rPr>
      </w:pPr>
      <w:r w:rsidRPr="00952276">
        <w:rPr>
          <w:b/>
          <w:bCs/>
          <w:snapToGrid w:val="0"/>
          <w:sz w:val="40"/>
          <w:szCs w:val="40"/>
        </w:rPr>
        <w:t>Бочни судар два возила – моделирање и реконструкција</w:t>
      </w:r>
    </w:p>
    <w:p w:rsidR="00284195" w:rsidRPr="00952276" w:rsidRDefault="00284195" w:rsidP="00284195">
      <w:pPr>
        <w:widowControl w:val="0"/>
        <w:jc w:val="center"/>
        <w:rPr>
          <w:b/>
          <w:bCs/>
          <w:snapToGrid w:val="0"/>
          <w:sz w:val="32"/>
          <w:szCs w:val="32"/>
          <w:lang w:val="ru-RU"/>
        </w:rPr>
      </w:pPr>
      <w:r w:rsidRPr="00952276">
        <w:rPr>
          <w:b/>
          <w:bCs/>
          <w:snapToGrid w:val="0"/>
          <w:sz w:val="32"/>
          <w:szCs w:val="32"/>
          <w:lang w:val="ru-RU"/>
        </w:rPr>
        <w:t>мастер рад</w:t>
      </w:r>
    </w:p>
    <w:p w:rsidR="00284195" w:rsidRDefault="00284195" w:rsidP="00284195">
      <w:pPr>
        <w:jc w:val="center"/>
        <w:rPr>
          <w:sz w:val="32"/>
          <w:szCs w:val="32"/>
        </w:rPr>
      </w:pPr>
    </w:p>
    <w:p w:rsidR="00284195" w:rsidRDefault="00284195" w:rsidP="00284195">
      <w:pPr>
        <w:jc w:val="center"/>
        <w:rPr>
          <w:sz w:val="32"/>
          <w:szCs w:val="32"/>
        </w:rPr>
      </w:pPr>
    </w:p>
    <w:p w:rsidR="00284195" w:rsidRDefault="00284195" w:rsidP="00284195">
      <w:pPr>
        <w:jc w:val="center"/>
        <w:rPr>
          <w:sz w:val="32"/>
          <w:szCs w:val="32"/>
        </w:rPr>
      </w:pPr>
    </w:p>
    <w:p w:rsidR="00284195" w:rsidRDefault="00284195" w:rsidP="00284195">
      <w:pPr>
        <w:jc w:val="center"/>
        <w:rPr>
          <w:sz w:val="32"/>
          <w:szCs w:val="32"/>
        </w:rPr>
      </w:pPr>
    </w:p>
    <w:p w:rsidR="00284195" w:rsidRDefault="00284195" w:rsidP="00284195">
      <w:pPr>
        <w:jc w:val="center"/>
        <w:rPr>
          <w:sz w:val="32"/>
          <w:szCs w:val="32"/>
        </w:rPr>
      </w:pPr>
    </w:p>
    <w:p w:rsidR="00284195" w:rsidRDefault="00284195" w:rsidP="00284195">
      <w:pPr>
        <w:jc w:val="center"/>
        <w:rPr>
          <w:sz w:val="32"/>
          <w:szCs w:val="32"/>
        </w:rPr>
      </w:pPr>
    </w:p>
    <w:p w:rsidR="00284195" w:rsidRDefault="00284195" w:rsidP="00284195">
      <w:pPr>
        <w:jc w:val="center"/>
        <w:rPr>
          <w:sz w:val="32"/>
          <w:szCs w:val="32"/>
        </w:rPr>
      </w:pPr>
    </w:p>
    <w:p w:rsidR="00284195" w:rsidRDefault="00284195" w:rsidP="00284195">
      <w:pPr>
        <w:jc w:val="center"/>
        <w:rPr>
          <w:sz w:val="32"/>
          <w:szCs w:val="32"/>
        </w:rPr>
      </w:pPr>
    </w:p>
    <w:p w:rsidR="00284195" w:rsidRPr="00952276" w:rsidRDefault="00284195" w:rsidP="00284195">
      <w:pPr>
        <w:jc w:val="center"/>
        <w:rPr>
          <w:b/>
          <w:bCs/>
          <w:snapToGrid w:val="0"/>
          <w:sz w:val="32"/>
          <w:szCs w:val="32"/>
        </w:rPr>
      </w:pPr>
      <w:r w:rsidRPr="00952276">
        <w:rPr>
          <w:b/>
          <w:bCs/>
          <w:snapToGrid w:val="0"/>
          <w:sz w:val="32"/>
          <w:szCs w:val="32"/>
          <w:lang w:val="sr-Cyrl-CS"/>
        </w:rPr>
        <w:t xml:space="preserve">Крагујевац, </w:t>
      </w:r>
      <w:r w:rsidRPr="00952276">
        <w:rPr>
          <w:b/>
          <w:bCs/>
          <w:snapToGrid w:val="0"/>
          <w:sz w:val="32"/>
          <w:szCs w:val="32"/>
        </w:rPr>
        <w:t>2014</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08"/>
        <w:gridCol w:w="7099"/>
      </w:tblGrid>
      <w:tr w:rsidR="00284195" w:rsidRPr="00E756A8" w:rsidTr="0059638E">
        <w:trPr>
          <w:trHeight w:val="1089"/>
        </w:trPr>
        <w:tc>
          <w:tcPr>
            <w:tcW w:w="3108" w:type="dxa"/>
            <w:tcBorders>
              <w:top w:val="single" w:sz="12" w:space="0" w:color="auto"/>
              <w:left w:val="single" w:sz="12" w:space="0" w:color="auto"/>
              <w:right w:val="single" w:sz="12" w:space="0" w:color="auto"/>
            </w:tcBorders>
            <w:shd w:val="clear" w:color="auto" w:fill="F3F3F3"/>
            <w:vAlign w:val="center"/>
          </w:tcPr>
          <w:p w:rsidR="00284195" w:rsidRPr="006A0C9C" w:rsidRDefault="00284195" w:rsidP="0059638E">
            <w:pPr>
              <w:spacing w:before="120" w:after="120"/>
              <w:rPr>
                <w:b/>
                <w:bCs/>
                <w:snapToGrid w:val="0"/>
                <w:sz w:val="24"/>
                <w:szCs w:val="24"/>
              </w:rPr>
            </w:pPr>
            <w:r w:rsidRPr="006A0C9C">
              <w:rPr>
                <w:b/>
                <w:bCs/>
                <w:snapToGrid w:val="0"/>
                <w:sz w:val="24"/>
                <w:szCs w:val="24"/>
              </w:rPr>
              <w:lastRenderedPageBreak/>
              <w:t>Име кандидата:</w:t>
            </w:r>
          </w:p>
        </w:tc>
        <w:tc>
          <w:tcPr>
            <w:tcW w:w="7099" w:type="dxa"/>
            <w:tcBorders>
              <w:top w:val="single" w:sz="12" w:space="0" w:color="auto"/>
              <w:left w:val="single" w:sz="12" w:space="0" w:color="auto"/>
              <w:right w:val="single" w:sz="12" w:space="0" w:color="auto"/>
            </w:tcBorders>
            <w:vAlign w:val="center"/>
          </w:tcPr>
          <w:p w:rsidR="00284195" w:rsidRPr="0015554F" w:rsidRDefault="00284195" w:rsidP="0059638E">
            <w:pPr>
              <w:spacing w:before="120" w:after="120"/>
              <w:rPr>
                <w:sz w:val="24"/>
                <w:szCs w:val="24"/>
              </w:rPr>
            </w:pPr>
            <w:r>
              <w:rPr>
                <w:snapToGrid w:val="0"/>
                <w:sz w:val="24"/>
                <w:szCs w:val="24"/>
              </w:rPr>
              <w:t>Ненад Г Митровић</w:t>
            </w:r>
          </w:p>
        </w:tc>
      </w:tr>
      <w:tr w:rsidR="00284195" w:rsidRPr="009A3637" w:rsidTr="0059638E">
        <w:trPr>
          <w:trHeight w:val="1089"/>
        </w:trPr>
        <w:tc>
          <w:tcPr>
            <w:tcW w:w="3108" w:type="dxa"/>
            <w:tcBorders>
              <w:left w:val="single" w:sz="12" w:space="0" w:color="auto"/>
              <w:right w:val="single" w:sz="12" w:space="0" w:color="auto"/>
            </w:tcBorders>
            <w:shd w:val="clear" w:color="auto" w:fill="F3F3F3"/>
            <w:vAlign w:val="center"/>
          </w:tcPr>
          <w:p w:rsidR="00284195" w:rsidRPr="006A0C9C" w:rsidRDefault="00284195" w:rsidP="0059638E">
            <w:pPr>
              <w:spacing w:before="120" w:after="120"/>
              <w:rPr>
                <w:b/>
                <w:bCs/>
                <w:sz w:val="24"/>
                <w:szCs w:val="24"/>
                <w:lang w:val="ru-RU"/>
              </w:rPr>
            </w:pPr>
            <w:r w:rsidRPr="006A0C9C">
              <w:rPr>
                <w:b/>
                <w:bCs/>
                <w:snapToGrid w:val="0"/>
                <w:sz w:val="24"/>
                <w:szCs w:val="24"/>
                <w:lang w:val="ru-RU"/>
              </w:rPr>
              <w:t>Број индекса:</w:t>
            </w:r>
          </w:p>
        </w:tc>
        <w:tc>
          <w:tcPr>
            <w:tcW w:w="7099" w:type="dxa"/>
            <w:tcBorders>
              <w:left w:val="single" w:sz="12" w:space="0" w:color="auto"/>
              <w:right w:val="single" w:sz="12" w:space="0" w:color="auto"/>
            </w:tcBorders>
            <w:vAlign w:val="center"/>
          </w:tcPr>
          <w:p w:rsidR="00284195" w:rsidRPr="0015554F" w:rsidRDefault="00284195" w:rsidP="0059638E">
            <w:pPr>
              <w:spacing w:before="120" w:after="120"/>
              <w:rPr>
                <w:snapToGrid w:val="0"/>
                <w:sz w:val="24"/>
                <w:szCs w:val="24"/>
              </w:rPr>
            </w:pPr>
            <w:r>
              <w:rPr>
                <w:snapToGrid w:val="0"/>
                <w:sz w:val="24"/>
                <w:szCs w:val="24"/>
              </w:rPr>
              <w:t>374/2012</w:t>
            </w:r>
          </w:p>
        </w:tc>
      </w:tr>
      <w:tr w:rsidR="00284195" w:rsidRPr="00D03CA1" w:rsidTr="0059638E">
        <w:trPr>
          <w:trHeight w:val="1235"/>
        </w:trPr>
        <w:tc>
          <w:tcPr>
            <w:tcW w:w="3108" w:type="dxa"/>
            <w:tcBorders>
              <w:left w:val="single" w:sz="12" w:space="0" w:color="auto"/>
              <w:right w:val="single" w:sz="12" w:space="0" w:color="auto"/>
            </w:tcBorders>
            <w:shd w:val="clear" w:color="auto" w:fill="F3F3F3"/>
            <w:vAlign w:val="center"/>
          </w:tcPr>
          <w:p w:rsidR="00284195" w:rsidRPr="006A0C9C" w:rsidRDefault="00284195" w:rsidP="0059638E">
            <w:pPr>
              <w:widowControl w:val="0"/>
              <w:spacing w:before="120" w:after="120"/>
              <w:rPr>
                <w:b/>
                <w:bCs/>
                <w:snapToGrid w:val="0"/>
                <w:sz w:val="24"/>
                <w:szCs w:val="24"/>
                <w:lang w:val="sr-Cyrl-CS"/>
              </w:rPr>
            </w:pPr>
            <w:r w:rsidRPr="006A0C9C">
              <w:rPr>
                <w:b/>
                <w:bCs/>
                <w:snapToGrid w:val="0"/>
                <w:sz w:val="24"/>
                <w:szCs w:val="24"/>
                <w:lang w:val="sr-Cyrl-CS"/>
              </w:rPr>
              <w:t>Студијски програм:</w:t>
            </w:r>
          </w:p>
        </w:tc>
        <w:tc>
          <w:tcPr>
            <w:tcW w:w="7099" w:type="dxa"/>
            <w:tcBorders>
              <w:left w:val="single" w:sz="12" w:space="0" w:color="auto"/>
              <w:right w:val="single" w:sz="12" w:space="0" w:color="auto"/>
            </w:tcBorders>
            <w:vAlign w:val="center"/>
          </w:tcPr>
          <w:p w:rsidR="00284195" w:rsidRPr="0015554F" w:rsidRDefault="00284195" w:rsidP="0059638E">
            <w:pPr>
              <w:spacing w:before="120" w:after="120"/>
              <w:rPr>
                <w:snapToGrid w:val="0"/>
                <w:sz w:val="24"/>
                <w:szCs w:val="24"/>
              </w:rPr>
            </w:pPr>
            <w:r>
              <w:rPr>
                <w:snapToGrid w:val="0"/>
                <w:sz w:val="24"/>
                <w:szCs w:val="24"/>
              </w:rPr>
              <w:t>Машинско инжењерство</w:t>
            </w:r>
          </w:p>
        </w:tc>
      </w:tr>
      <w:tr w:rsidR="00284195" w:rsidRPr="00D03CA1" w:rsidTr="0059638E">
        <w:trPr>
          <w:trHeight w:val="1235"/>
        </w:trPr>
        <w:tc>
          <w:tcPr>
            <w:tcW w:w="3108" w:type="dxa"/>
            <w:tcBorders>
              <w:left w:val="single" w:sz="12" w:space="0" w:color="auto"/>
              <w:right w:val="single" w:sz="12" w:space="0" w:color="auto"/>
            </w:tcBorders>
            <w:shd w:val="clear" w:color="auto" w:fill="F3F3F3"/>
            <w:vAlign w:val="center"/>
          </w:tcPr>
          <w:p w:rsidR="00284195" w:rsidRPr="006A0C9C" w:rsidRDefault="00284195" w:rsidP="0059638E">
            <w:pPr>
              <w:widowControl w:val="0"/>
              <w:spacing w:before="120" w:after="120"/>
              <w:rPr>
                <w:b/>
                <w:bCs/>
                <w:snapToGrid w:val="0"/>
                <w:sz w:val="24"/>
                <w:szCs w:val="24"/>
                <w:lang w:val="sr-Cyrl-CS"/>
              </w:rPr>
            </w:pPr>
            <w:r w:rsidRPr="006A0C9C">
              <w:rPr>
                <w:b/>
                <w:bCs/>
                <w:snapToGrid w:val="0"/>
                <w:sz w:val="24"/>
                <w:szCs w:val="24"/>
                <w:lang w:val="sr-Cyrl-CS"/>
              </w:rPr>
              <w:t>Ниво студија:</w:t>
            </w:r>
          </w:p>
        </w:tc>
        <w:tc>
          <w:tcPr>
            <w:tcW w:w="7099" w:type="dxa"/>
            <w:tcBorders>
              <w:left w:val="single" w:sz="12" w:space="0" w:color="auto"/>
              <w:right w:val="single" w:sz="12" w:space="0" w:color="auto"/>
            </w:tcBorders>
            <w:vAlign w:val="center"/>
          </w:tcPr>
          <w:p w:rsidR="00284195" w:rsidRPr="00821F56" w:rsidRDefault="00284195" w:rsidP="0059638E">
            <w:pPr>
              <w:spacing w:before="120" w:after="120"/>
              <w:rPr>
                <w:snapToGrid w:val="0"/>
                <w:sz w:val="24"/>
                <w:szCs w:val="24"/>
                <w:lang w:val="sr-Cyrl-CS"/>
              </w:rPr>
            </w:pPr>
            <w:r w:rsidRPr="00821F56">
              <w:rPr>
                <w:snapToGrid w:val="0"/>
                <w:sz w:val="24"/>
                <w:szCs w:val="24"/>
                <w:lang w:val="sr-Cyrl-CS"/>
              </w:rPr>
              <w:t>Мастер академске студије</w:t>
            </w:r>
          </w:p>
        </w:tc>
      </w:tr>
      <w:tr w:rsidR="00284195" w:rsidRPr="00D03CA1" w:rsidTr="0059638E">
        <w:trPr>
          <w:trHeight w:val="1235"/>
        </w:trPr>
        <w:tc>
          <w:tcPr>
            <w:tcW w:w="3108" w:type="dxa"/>
            <w:tcBorders>
              <w:left w:val="single" w:sz="12" w:space="0" w:color="auto"/>
              <w:right w:val="single" w:sz="12" w:space="0" w:color="auto"/>
            </w:tcBorders>
            <w:shd w:val="clear" w:color="auto" w:fill="F3F3F3"/>
            <w:vAlign w:val="center"/>
          </w:tcPr>
          <w:p w:rsidR="00284195" w:rsidRPr="006A0C9C" w:rsidRDefault="00284195" w:rsidP="0059638E">
            <w:pPr>
              <w:widowControl w:val="0"/>
              <w:spacing w:before="120" w:after="120"/>
              <w:rPr>
                <w:b/>
                <w:bCs/>
                <w:snapToGrid w:val="0"/>
                <w:sz w:val="24"/>
                <w:szCs w:val="24"/>
              </w:rPr>
            </w:pPr>
            <w:r w:rsidRPr="006A0C9C">
              <w:rPr>
                <w:b/>
                <w:bCs/>
                <w:snapToGrid w:val="0"/>
                <w:sz w:val="24"/>
                <w:szCs w:val="24"/>
                <w:lang w:val="sr-Cyrl-CS"/>
              </w:rPr>
              <w:t>Модул</w:t>
            </w:r>
            <w:r w:rsidRPr="006A0C9C">
              <w:rPr>
                <w:b/>
                <w:bCs/>
                <w:snapToGrid w:val="0"/>
                <w:sz w:val="24"/>
                <w:szCs w:val="24"/>
              </w:rPr>
              <w:t>:</w:t>
            </w:r>
          </w:p>
        </w:tc>
        <w:tc>
          <w:tcPr>
            <w:tcW w:w="7099" w:type="dxa"/>
            <w:tcBorders>
              <w:left w:val="single" w:sz="12" w:space="0" w:color="auto"/>
              <w:right w:val="single" w:sz="12" w:space="0" w:color="auto"/>
            </w:tcBorders>
            <w:vAlign w:val="center"/>
          </w:tcPr>
          <w:p w:rsidR="00284195" w:rsidRPr="006A0C9C" w:rsidRDefault="00284195" w:rsidP="0059638E">
            <w:pPr>
              <w:spacing w:before="120" w:after="120"/>
              <w:rPr>
                <w:sz w:val="24"/>
                <w:szCs w:val="24"/>
                <w:lang w:val="sr-Cyrl-CS"/>
              </w:rPr>
            </w:pPr>
            <w:r>
              <w:rPr>
                <w:snapToGrid w:val="0"/>
                <w:sz w:val="24"/>
                <w:szCs w:val="24"/>
              </w:rPr>
              <w:t>Друмски саобраћај</w:t>
            </w:r>
            <w:r w:rsidRPr="006A0C9C">
              <w:rPr>
                <w:snapToGrid w:val="0"/>
                <w:sz w:val="24"/>
                <w:szCs w:val="24"/>
                <w:lang w:val="sr-Cyrl-CS"/>
              </w:rPr>
              <w:t xml:space="preserve"> </w:t>
            </w:r>
          </w:p>
        </w:tc>
      </w:tr>
      <w:tr w:rsidR="00284195" w:rsidRPr="00E756A8" w:rsidTr="0059638E">
        <w:trPr>
          <w:trHeight w:val="2428"/>
        </w:trPr>
        <w:tc>
          <w:tcPr>
            <w:tcW w:w="3108" w:type="dxa"/>
            <w:tcBorders>
              <w:left w:val="single" w:sz="12" w:space="0" w:color="auto"/>
              <w:right w:val="single" w:sz="12" w:space="0" w:color="auto"/>
            </w:tcBorders>
            <w:shd w:val="clear" w:color="auto" w:fill="F3F3F3"/>
            <w:vAlign w:val="center"/>
          </w:tcPr>
          <w:p w:rsidR="00284195" w:rsidRPr="006A0C9C" w:rsidRDefault="00284195" w:rsidP="0059638E">
            <w:pPr>
              <w:spacing w:before="120" w:after="120"/>
              <w:rPr>
                <w:b/>
                <w:bCs/>
                <w:sz w:val="24"/>
                <w:szCs w:val="24"/>
              </w:rPr>
            </w:pPr>
            <w:r w:rsidRPr="006A0C9C">
              <w:rPr>
                <w:b/>
                <w:bCs/>
                <w:snapToGrid w:val="0"/>
                <w:sz w:val="24"/>
                <w:szCs w:val="24"/>
                <w:lang w:val="sr-Cyrl-CS"/>
              </w:rPr>
              <w:t>Предмет</w:t>
            </w:r>
            <w:r w:rsidRPr="006A0C9C">
              <w:rPr>
                <w:b/>
                <w:bCs/>
                <w:snapToGrid w:val="0"/>
                <w:sz w:val="24"/>
                <w:szCs w:val="24"/>
              </w:rPr>
              <w:t>:</w:t>
            </w:r>
          </w:p>
        </w:tc>
        <w:tc>
          <w:tcPr>
            <w:tcW w:w="7099" w:type="dxa"/>
            <w:tcBorders>
              <w:left w:val="single" w:sz="12" w:space="0" w:color="auto"/>
              <w:right w:val="single" w:sz="12" w:space="0" w:color="auto"/>
            </w:tcBorders>
            <w:vAlign w:val="center"/>
          </w:tcPr>
          <w:p w:rsidR="00284195" w:rsidRPr="0015554F" w:rsidRDefault="00284195" w:rsidP="0059638E">
            <w:pPr>
              <w:spacing w:before="120" w:after="120"/>
              <w:rPr>
                <w:sz w:val="24"/>
                <w:szCs w:val="24"/>
              </w:rPr>
            </w:pPr>
            <w:r>
              <w:rPr>
                <w:snapToGrid w:val="0"/>
                <w:sz w:val="24"/>
                <w:szCs w:val="24"/>
              </w:rPr>
              <w:t>Методе вештачења саобраћајних незгода</w:t>
            </w:r>
          </w:p>
        </w:tc>
      </w:tr>
      <w:tr w:rsidR="00284195" w:rsidRPr="009A3637" w:rsidTr="0059638E">
        <w:trPr>
          <w:trHeight w:val="2388"/>
        </w:trPr>
        <w:tc>
          <w:tcPr>
            <w:tcW w:w="3108" w:type="dxa"/>
            <w:tcBorders>
              <w:left w:val="single" w:sz="12" w:space="0" w:color="auto"/>
              <w:right w:val="single" w:sz="12" w:space="0" w:color="auto"/>
            </w:tcBorders>
            <w:shd w:val="clear" w:color="auto" w:fill="F3F3F3"/>
            <w:vAlign w:val="center"/>
          </w:tcPr>
          <w:p w:rsidR="00284195" w:rsidRPr="006A0C9C" w:rsidRDefault="00284195" w:rsidP="0059638E">
            <w:pPr>
              <w:spacing w:before="120" w:after="120"/>
              <w:rPr>
                <w:b/>
                <w:bCs/>
                <w:sz w:val="24"/>
                <w:szCs w:val="24"/>
              </w:rPr>
            </w:pPr>
            <w:r w:rsidRPr="006A0C9C">
              <w:rPr>
                <w:b/>
                <w:bCs/>
                <w:snapToGrid w:val="0"/>
                <w:sz w:val="24"/>
                <w:szCs w:val="24"/>
                <w:lang w:val="sr-Cyrl-CS"/>
              </w:rPr>
              <w:t xml:space="preserve">Назив </w:t>
            </w:r>
            <w:r w:rsidRPr="00821F56">
              <w:rPr>
                <w:b/>
                <w:bCs/>
                <w:snapToGrid w:val="0"/>
                <w:sz w:val="24"/>
                <w:szCs w:val="24"/>
                <w:lang w:val="sr-Cyrl-CS"/>
              </w:rPr>
              <w:t>мастер</w:t>
            </w:r>
            <w:r w:rsidRPr="006A0C9C">
              <w:rPr>
                <w:b/>
                <w:bCs/>
                <w:snapToGrid w:val="0"/>
                <w:sz w:val="24"/>
                <w:szCs w:val="24"/>
                <w:lang w:val="sr-Cyrl-CS"/>
              </w:rPr>
              <w:t xml:space="preserve"> рада</w:t>
            </w:r>
            <w:r w:rsidRPr="006A0C9C">
              <w:rPr>
                <w:b/>
                <w:bCs/>
                <w:snapToGrid w:val="0"/>
                <w:sz w:val="24"/>
                <w:szCs w:val="24"/>
              </w:rPr>
              <w:t>:</w:t>
            </w:r>
          </w:p>
        </w:tc>
        <w:tc>
          <w:tcPr>
            <w:tcW w:w="7099" w:type="dxa"/>
            <w:tcBorders>
              <w:left w:val="single" w:sz="12" w:space="0" w:color="auto"/>
              <w:right w:val="single" w:sz="12" w:space="0" w:color="auto"/>
            </w:tcBorders>
            <w:vAlign w:val="center"/>
          </w:tcPr>
          <w:p w:rsidR="00284195" w:rsidRPr="0015554F" w:rsidRDefault="00284195" w:rsidP="0059638E">
            <w:pPr>
              <w:rPr>
                <w:rFonts w:cs="Arial"/>
                <w:bCs/>
                <w:sz w:val="24"/>
                <w:szCs w:val="24"/>
                <w:lang w:val="sr-Cyrl-CS"/>
              </w:rPr>
            </w:pPr>
            <w:r w:rsidRPr="0015554F">
              <w:rPr>
                <w:rFonts w:eastAsia="MS Mincho" w:cs="Arial"/>
                <w:sz w:val="24"/>
                <w:szCs w:val="24"/>
                <w:lang w:eastAsia="ja-JP"/>
              </w:rPr>
              <w:t>Бочни судар два возила – моделирање и реконструкција</w:t>
            </w:r>
            <w:r w:rsidRPr="0015554F">
              <w:rPr>
                <w:rFonts w:cs="Arial"/>
                <w:bCs/>
                <w:sz w:val="24"/>
                <w:szCs w:val="24"/>
                <w:lang w:val="sr-Cyrl-CS"/>
              </w:rPr>
              <w:t xml:space="preserve"> </w:t>
            </w:r>
          </w:p>
          <w:p w:rsidR="00284195" w:rsidRPr="006A0C9C" w:rsidRDefault="00284195" w:rsidP="0059638E">
            <w:pPr>
              <w:spacing w:before="120" w:after="120"/>
              <w:rPr>
                <w:sz w:val="24"/>
                <w:szCs w:val="24"/>
                <w:lang w:val="sr-Cyrl-CS"/>
              </w:rPr>
            </w:pPr>
          </w:p>
        </w:tc>
      </w:tr>
      <w:tr w:rsidR="00284195" w:rsidRPr="00E756A8" w:rsidTr="0059638E">
        <w:trPr>
          <w:trHeight w:val="1089"/>
        </w:trPr>
        <w:tc>
          <w:tcPr>
            <w:tcW w:w="3108" w:type="dxa"/>
            <w:tcBorders>
              <w:left w:val="single" w:sz="12" w:space="0" w:color="auto"/>
              <w:bottom w:val="single" w:sz="12" w:space="0" w:color="auto"/>
              <w:right w:val="single" w:sz="12" w:space="0" w:color="auto"/>
            </w:tcBorders>
            <w:shd w:val="clear" w:color="auto" w:fill="F3F3F3"/>
            <w:vAlign w:val="center"/>
          </w:tcPr>
          <w:p w:rsidR="00284195" w:rsidRPr="006A0C9C" w:rsidRDefault="00284195" w:rsidP="0059638E">
            <w:pPr>
              <w:spacing w:before="120" w:after="120"/>
              <w:rPr>
                <w:b/>
                <w:bCs/>
                <w:sz w:val="24"/>
                <w:szCs w:val="24"/>
              </w:rPr>
            </w:pPr>
            <w:r w:rsidRPr="006A0C9C">
              <w:rPr>
                <w:b/>
                <w:bCs/>
                <w:snapToGrid w:val="0"/>
                <w:sz w:val="24"/>
                <w:szCs w:val="24"/>
                <w:lang w:val="sr-Cyrl-CS"/>
              </w:rPr>
              <w:t>Ментор</w:t>
            </w:r>
            <w:r w:rsidRPr="006A0C9C">
              <w:rPr>
                <w:b/>
                <w:bCs/>
                <w:snapToGrid w:val="0"/>
                <w:sz w:val="24"/>
                <w:szCs w:val="24"/>
              </w:rPr>
              <w:t>:</w:t>
            </w:r>
          </w:p>
        </w:tc>
        <w:tc>
          <w:tcPr>
            <w:tcW w:w="7099" w:type="dxa"/>
            <w:tcBorders>
              <w:left w:val="single" w:sz="12" w:space="0" w:color="auto"/>
              <w:bottom w:val="single" w:sz="12" w:space="0" w:color="auto"/>
              <w:right w:val="single" w:sz="12" w:space="0" w:color="auto"/>
            </w:tcBorders>
            <w:vAlign w:val="center"/>
          </w:tcPr>
          <w:p w:rsidR="00284195" w:rsidRPr="0015554F" w:rsidRDefault="00284195" w:rsidP="0059638E">
            <w:pPr>
              <w:spacing w:before="120" w:after="120"/>
              <w:rPr>
                <w:snapToGrid w:val="0"/>
                <w:sz w:val="24"/>
                <w:szCs w:val="24"/>
                <w:lang w:val="sr-Cyrl-CS"/>
              </w:rPr>
            </w:pPr>
            <w:r w:rsidRPr="0015554F">
              <w:rPr>
                <w:rFonts w:cs="Arial"/>
                <w:bCs/>
                <w:sz w:val="24"/>
                <w:szCs w:val="24"/>
                <w:lang w:val="sr-Cyrl-CS"/>
              </w:rPr>
              <w:t>Проф. др Александра Јанковић</w:t>
            </w:r>
          </w:p>
        </w:tc>
      </w:tr>
    </w:tbl>
    <w:p w:rsidR="00284195" w:rsidRPr="007168CD" w:rsidRDefault="00284195" w:rsidP="00284195">
      <w:pPr>
        <w:spacing w:after="120" w:line="240" w:lineRule="auto"/>
        <w:rPr>
          <w:lang w:val="ru-RU"/>
        </w:rPr>
      </w:pPr>
    </w:p>
    <w:p w:rsidR="00284195" w:rsidRPr="00A02066" w:rsidRDefault="00284195" w:rsidP="00284195">
      <w:pPr>
        <w:jc w:val="center"/>
        <w:rPr>
          <w:sz w:val="32"/>
          <w:szCs w:val="32"/>
        </w:rPr>
      </w:pPr>
    </w:p>
    <w:p w:rsidR="00284195" w:rsidRDefault="00284195" w:rsidP="00C328DA">
      <w:pPr>
        <w:spacing w:before="120" w:after="240" w:line="240" w:lineRule="auto"/>
        <w:rPr>
          <w:rFonts w:ascii="Arial" w:hAnsi="Arial" w:cs="Arial"/>
          <w:b/>
          <w:sz w:val="28"/>
          <w:szCs w:val="28"/>
        </w:rPr>
      </w:pPr>
    </w:p>
    <w:p w:rsidR="00284195" w:rsidRDefault="00284195" w:rsidP="00C328DA">
      <w:pPr>
        <w:spacing w:before="120" w:after="240" w:line="240" w:lineRule="auto"/>
        <w:rPr>
          <w:rFonts w:ascii="Arial" w:hAnsi="Arial" w:cs="Arial"/>
          <w:b/>
          <w:sz w:val="28"/>
          <w:szCs w:val="28"/>
        </w:rPr>
      </w:pPr>
    </w:p>
    <w:p w:rsidR="00C328DA" w:rsidRDefault="00C328DA" w:rsidP="00C328DA">
      <w:pPr>
        <w:spacing w:before="120" w:after="240" w:line="240" w:lineRule="auto"/>
        <w:rPr>
          <w:rFonts w:ascii="Arial" w:hAnsi="Arial" w:cs="Arial"/>
          <w:b/>
          <w:sz w:val="28"/>
          <w:szCs w:val="28"/>
        </w:rPr>
      </w:pPr>
      <w:r>
        <w:rPr>
          <w:rFonts w:ascii="Arial" w:hAnsi="Arial" w:cs="Arial"/>
          <w:b/>
          <w:sz w:val="28"/>
          <w:szCs w:val="28"/>
        </w:rPr>
        <w:lastRenderedPageBreak/>
        <w:t>Резиме:</w:t>
      </w:r>
    </w:p>
    <w:p w:rsidR="00C328DA" w:rsidRPr="00586ECE" w:rsidRDefault="00C328DA" w:rsidP="00C328DA">
      <w:pPr>
        <w:spacing w:before="120" w:after="240" w:line="240" w:lineRule="auto"/>
        <w:jc w:val="both"/>
        <w:rPr>
          <w:rFonts w:ascii="Arial" w:hAnsi="Arial" w:cs="Arial"/>
          <w:sz w:val="24"/>
          <w:szCs w:val="24"/>
        </w:rPr>
      </w:pPr>
      <w:r>
        <w:rPr>
          <w:rFonts w:ascii="Arial" w:hAnsi="Arial" w:cs="Arial"/>
          <w:sz w:val="24"/>
          <w:szCs w:val="24"/>
        </w:rPr>
        <w:t xml:space="preserve">     У уводном делу рада описана је реконструкција саобраћајне незгоде, њен значај и циљ. Затим сви примери судара аутомобила ( налет, чеони судар, угаони судар, бочни судар ), па </w:t>
      </w:r>
      <w:r w:rsidR="00586ECE">
        <w:rPr>
          <w:rFonts w:ascii="Arial" w:hAnsi="Arial" w:cs="Arial"/>
          <w:sz w:val="24"/>
          <w:szCs w:val="24"/>
        </w:rPr>
        <w:t>прорачун бочних судара моторних возила ( бочни судар под правим углом, тупим углом и оштрим углом )</w:t>
      </w:r>
      <w:r>
        <w:rPr>
          <w:rFonts w:ascii="Arial" w:hAnsi="Arial" w:cs="Arial"/>
          <w:sz w:val="24"/>
          <w:szCs w:val="24"/>
        </w:rPr>
        <w:t>, после чега су приказана два примера реконструкције саобраћајне незгоде ( бочни судар возила</w:t>
      </w:r>
      <w:r w:rsidR="00586ECE">
        <w:rPr>
          <w:rFonts w:ascii="Arial" w:hAnsi="Arial" w:cs="Arial"/>
          <w:sz w:val="24"/>
          <w:szCs w:val="24"/>
        </w:rPr>
        <w:t xml:space="preserve"> под правим углом и бочни судар под тупим углом</w:t>
      </w:r>
      <w:r>
        <w:rPr>
          <w:rFonts w:ascii="Arial" w:hAnsi="Arial" w:cs="Arial"/>
          <w:sz w:val="24"/>
          <w:szCs w:val="24"/>
        </w:rPr>
        <w:t xml:space="preserve"> )</w:t>
      </w:r>
      <w:r w:rsidR="00586ECE">
        <w:rPr>
          <w:rFonts w:ascii="Arial" w:hAnsi="Arial" w:cs="Arial"/>
          <w:sz w:val="24"/>
          <w:szCs w:val="24"/>
        </w:rPr>
        <w:t>,</w:t>
      </w:r>
      <w:r>
        <w:rPr>
          <w:rFonts w:ascii="Arial" w:hAnsi="Arial" w:cs="Arial"/>
          <w:sz w:val="24"/>
          <w:szCs w:val="24"/>
        </w:rPr>
        <w:t xml:space="preserve"> и у задњем делу рада приказане су симулације за оба примера реконструкције саобраћајне незгоде.</w:t>
      </w: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FF6E08">
      <w:pPr>
        <w:spacing w:before="120" w:after="240" w:line="240" w:lineRule="auto"/>
        <w:jc w:val="center"/>
        <w:rPr>
          <w:rFonts w:ascii="Arial" w:hAnsi="Arial" w:cs="Arial"/>
          <w:b/>
          <w:sz w:val="32"/>
          <w:szCs w:val="32"/>
        </w:rPr>
      </w:pPr>
    </w:p>
    <w:p w:rsidR="00C328DA" w:rsidRDefault="00C328DA" w:rsidP="00C328DA">
      <w:pPr>
        <w:spacing w:before="120" w:after="240" w:line="240" w:lineRule="auto"/>
        <w:rPr>
          <w:rFonts w:ascii="Arial" w:hAnsi="Arial" w:cs="Arial"/>
          <w:b/>
          <w:sz w:val="32"/>
          <w:szCs w:val="32"/>
        </w:rPr>
      </w:pPr>
    </w:p>
    <w:p w:rsidR="00586ECE" w:rsidRDefault="00586ECE" w:rsidP="00C328DA">
      <w:pPr>
        <w:spacing w:before="120" w:after="240" w:line="240" w:lineRule="auto"/>
        <w:rPr>
          <w:rFonts w:ascii="Arial" w:hAnsi="Arial" w:cs="Arial"/>
          <w:b/>
          <w:sz w:val="32"/>
          <w:szCs w:val="32"/>
        </w:rPr>
      </w:pPr>
    </w:p>
    <w:p w:rsidR="00E32FDB" w:rsidRPr="00257037" w:rsidRDefault="00E32FDB" w:rsidP="00FF6E08">
      <w:pPr>
        <w:spacing w:before="120" w:after="240" w:line="240" w:lineRule="auto"/>
        <w:jc w:val="center"/>
        <w:rPr>
          <w:rFonts w:ascii="Arial" w:hAnsi="Arial" w:cs="Arial"/>
          <w:b/>
          <w:sz w:val="32"/>
          <w:szCs w:val="32"/>
        </w:rPr>
      </w:pPr>
      <w:r w:rsidRPr="00257037">
        <w:rPr>
          <w:rFonts w:ascii="Arial" w:hAnsi="Arial" w:cs="Arial"/>
          <w:b/>
          <w:sz w:val="32"/>
          <w:szCs w:val="32"/>
        </w:rPr>
        <w:lastRenderedPageBreak/>
        <w:t>Садржај</w:t>
      </w:r>
    </w:p>
    <w:p w:rsidR="0072363A" w:rsidRPr="00D06D3F" w:rsidRDefault="0072363A" w:rsidP="00534C2F">
      <w:pPr>
        <w:pStyle w:val="NoSpacing"/>
        <w:rPr>
          <w:rFonts w:ascii="Arial" w:hAnsi="Arial" w:cs="Arial"/>
        </w:rPr>
      </w:pPr>
    </w:p>
    <w:p w:rsidR="00D06D3F" w:rsidRPr="00D06D3F" w:rsidRDefault="00D06D3F" w:rsidP="00534C2F">
      <w:pPr>
        <w:pStyle w:val="NoSpacing"/>
        <w:rPr>
          <w:rFonts w:ascii="Arial" w:hAnsi="Arial" w:cs="Arial"/>
          <w:b/>
          <w:sz w:val="24"/>
          <w:szCs w:val="24"/>
        </w:rPr>
      </w:pPr>
      <w:r>
        <w:rPr>
          <w:rFonts w:ascii="Arial" w:hAnsi="Arial" w:cs="Arial"/>
          <w:b/>
          <w:sz w:val="24"/>
          <w:szCs w:val="24"/>
        </w:rPr>
        <w:t xml:space="preserve">1. </w:t>
      </w:r>
      <w:r w:rsidRPr="00D06D3F">
        <w:rPr>
          <w:rFonts w:ascii="Arial" w:hAnsi="Arial" w:cs="Arial"/>
          <w:b/>
          <w:sz w:val="24"/>
          <w:szCs w:val="24"/>
        </w:rPr>
        <w:t>Увод………………………………………</w:t>
      </w:r>
      <w:r w:rsidR="00534C2F">
        <w:rPr>
          <w:rFonts w:ascii="Arial" w:hAnsi="Arial" w:cs="Arial"/>
          <w:b/>
          <w:sz w:val="24"/>
          <w:szCs w:val="24"/>
        </w:rPr>
        <w:t>……………………………………………………….7</w:t>
      </w:r>
    </w:p>
    <w:p w:rsidR="00D06D3F" w:rsidRPr="00D06D3F" w:rsidRDefault="00D06D3F" w:rsidP="00534C2F">
      <w:pPr>
        <w:pStyle w:val="NoSpacing"/>
        <w:rPr>
          <w:rFonts w:ascii="Arial" w:hAnsi="Arial" w:cs="Arial"/>
          <w:sz w:val="24"/>
          <w:szCs w:val="24"/>
        </w:rPr>
      </w:pPr>
      <w:r w:rsidRPr="00D06D3F">
        <w:rPr>
          <w:rFonts w:ascii="Arial" w:hAnsi="Arial" w:cs="Arial"/>
          <w:sz w:val="24"/>
          <w:szCs w:val="24"/>
        </w:rPr>
        <w:t>1.1. Реконструкција саобраћајних незгода………………</w:t>
      </w:r>
      <w:r w:rsidR="00534C2F">
        <w:rPr>
          <w:rFonts w:ascii="Arial" w:hAnsi="Arial" w:cs="Arial"/>
          <w:sz w:val="24"/>
          <w:szCs w:val="24"/>
        </w:rPr>
        <w:t>………….…………………………7</w:t>
      </w:r>
    </w:p>
    <w:p w:rsidR="00D06D3F" w:rsidRDefault="00D06D3F" w:rsidP="00534C2F">
      <w:pPr>
        <w:pStyle w:val="NoSpacing"/>
        <w:rPr>
          <w:rFonts w:ascii="Arial" w:hAnsi="Arial" w:cs="Arial"/>
          <w:sz w:val="24"/>
          <w:szCs w:val="24"/>
        </w:rPr>
      </w:pPr>
      <w:r>
        <w:rPr>
          <w:rFonts w:ascii="Arial" w:hAnsi="Arial" w:cs="Arial"/>
          <w:sz w:val="24"/>
          <w:szCs w:val="24"/>
        </w:rPr>
        <w:t xml:space="preserve">1.2. </w:t>
      </w:r>
      <w:r w:rsidRPr="00D06D3F">
        <w:rPr>
          <w:rFonts w:ascii="Arial" w:hAnsi="Arial" w:cs="Arial"/>
          <w:sz w:val="24"/>
          <w:szCs w:val="24"/>
        </w:rPr>
        <w:t>Поступак прегледа места незгоде и скупљања чи</w:t>
      </w:r>
      <w:r w:rsidR="00534C2F">
        <w:rPr>
          <w:rFonts w:ascii="Arial" w:hAnsi="Arial" w:cs="Arial"/>
          <w:sz w:val="24"/>
          <w:szCs w:val="24"/>
        </w:rPr>
        <w:t>њеница за анализу незгоде………………..</w:t>
      </w:r>
      <w:r w:rsidRPr="00D06D3F">
        <w:rPr>
          <w:rFonts w:ascii="Arial" w:hAnsi="Arial" w:cs="Arial"/>
          <w:sz w:val="24"/>
          <w:szCs w:val="24"/>
        </w:rPr>
        <w:t>…………………………………………………………</w:t>
      </w:r>
      <w:r w:rsidR="00534C2F">
        <w:rPr>
          <w:rFonts w:ascii="Arial" w:hAnsi="Arial" w:cs="Arial"/>
          <w:sz w:val="24"/>
          <w:szCs w:val="24"/>
        </w:rPr>
        <w:t>…………………10</w:t>
      </w:r>
    </w:p>
    <w:p w:rsidR="00D06D3F" w:rsidRDefault="00D06D3F" w:rsidP="00534C2F">
      <w:pPr>
        <w:pStyle w:val="NoSpacing"/>
        <w:rPr>
          <w:rFonts w:ascii="Arial" w:hAnsi="Arial" w:cs="Arial"/>
          <w:sz w:val="24"/>
          <w:szCs w:val="24"/>
        </w:rPr>
      </w:pPr>
      <w:r>
        <w:rPr>
          <w:rFonts w:ascii="Arial" w:hAnsi="Arial" w:cs="Arial"/>
          <w:sz w:val="24"/>
          <w:szCs w:val="24"/>
        </w:rPr>
        <w:t xml:space="preserve">1.3. </w:t>
      </w:r>
      <w:r w:rsidR="00B90EE8">
        <w:rPr>
          <w:rFonts w:ascii="Arial" w:hAnsi="Arial" w:cs="Arial"/>
          <w:sz w:val="24"/>
          <w:szCs w:val="24"/>
        </w:rPr>
        <w:t>Циљ реконструкције и дефинисање поступка за њено обављање………</w:t>
      </w:r>
      <w:r w:rsidR="00534C2F">
        <w:rPr>
          <w:rFonts w:ascii="Arial" w:hAnsi="Arial" w:cs="Arial"/>
          <w:sz w:val="24"/>
          <w:szCs w:val="24"/>
        </w:rPr>
        <w:t>………...11</w:t>
      </w:r>
    </w:p>
    <w:p w:rsidR="00B90EE8" w:rsidRPr="00B90EE8" w:rsidRDefault="00B90EE8" w:rsidP="00534C2F">
      <w:pPr>
        <w:pStyle w:val="NoSpacing"/>
        <w:rPr>
          <w:rFonts w:ascii="Arial" w:hAnsi="Arial" w:cs="Arial"/>
          <w:b/>
          <w:sz w:val="24"/>
          <w:szCs w:val="24"/>
        </w:rPr>
      </w:pPr>
    </w:p>
    <w:p w:rsidR="00B90EE8" w:rsidRDefault="00B90EE8" w:rsidP="00534C2F">
      <w:pPr>
        <w:pStyle w:val="NoSpacing"/>
        <w:rPr>
          <w:rFonts w:ascii="Arial" w:hAnsi="Arial" w:cs="Arial"/>
          <w:b/>
          <w:sz w:val="24"/>
          <w:szCs w:val="24"/>
        </w:rPr>
      </w:pPr>
      <w:r w:rsidRPr="00B90EE8">
        <w:rPr>
          <w:rFonts w:ascii="Arial" w:hAnsi="Arial" w:cs="Arial"/>
          <w:b/>
          <w:sz w:val="24"/>
          <w:szCs w:val="24"/>
        </w:rPr>
        <w:t>2. Судари аутомобила, истраживање и анализа судара………………</w:t>
      </w:r>
      <w:r w:rsidR="00534C2F">
        <w:rPr>
          <w:rFonts w:ascii="Arial" w:hAnsi="Arial" w:cs="Arial"/>
          <w:b/>
          <w:sz w:val="24"/>
          <w:szCs w:val="24"/>
        </w:rPr>
        <w:t>………………15</w:t>
      </w:r>
    </w:p>
    <w:p w:rsidR="00B90EE8" w:rsidRDefault="00B90EE8" w:rsidP="00534C2F">
      <w:pPr>
        <w:pStyle w:val="NoSpacing"/>
        <w:rPr>
          <w:rFonts w:ascii="Arial" w:hAnsi="Arial" w:cs="Arial"/>
          <w:sz w:val="24"/>
          <w:szCs w:val="24"/>
        </w:rPr>
      </w:pPr>
      <w:r>
        <w:rPr>
          <w:rFonts w:ascii="Arial" w:hAnsi="Arial" w:cs="Arial"/>
          <w:sz w:val="24"/>
          <w:szCs w:val="24"/>
        </w:rPr>
        <w:t xml:space="preserve">2.1. </w:t>
      </w:r>
      <w:r w:rsidR="009E0C69">
        <w:rPr>
          <w:rFonts w:ascii="Arial" w:hAnsi="Arial" w:cs="Arial"/>
          <w:sz w:val="24"/>
          <w:szCs w:val="24"/>
        </w:rPr>
        <w:t>Дефинисање и одређивање линије судара……………</w:t>
      </w:r>
      <w:r w:rsidR="00534C2F">
        <w:rPr>
          <w:rFonts w:ascii="Arial" w:hAnsi="Arial" w:cs="Arial"/>
          <w:sz w:val="24"/>
          <w:szCs w:val="24"/>
        </w:rPr>
        <w:t>……………………………….16</w:t>
      </w:r>
    </w:p>
    <w:p w:rsidR="009E0C69" w:rsidRDefault="00534C2F" w:rsidP="00534C2F">
      <w:pPr>
        <w:pStyle w:val="NoSpacing"/>
        <w:rPr>
          <w:rFonts w:ascii="Arial" w:hAnsi="Arial" w:cs="Arial"/>
          <w:sz w:val="24"/>
          <w:szCs w:val="24"/>
        </w:rPr>
      </w:pPr>
      <w:r>
        <w:rPr>
          <w:rFonts w:ascii="Arial" w:hAnsi="Arial" w:cs="Arial"/>
          <w:sz w:val="24"/>
          <w:szCs w:val="24"/>
        </w:rPr>
        <w:t>2.2. Оштећења аутомобила…………………………………………………………………….20</w:t>
      </w:r>
    </w:p>
    <w:p w:rsidR="009E0C69" w:rsidRDefault="009E0C69" w:rsidP="00534C2F">
      <w:pPr>
        <w:pStyle w:val="NoSpacing"/>
        <w:rPr>
          <w:rFonts w:ascii="Arial" w:hAnsi="Arial" w:cs="Arial"/>
          <w:sz w:val="24"/>
          <w:szCs w:val="24"/>
        </w:rPr>
      </w:pPr>
      <w:r>
        <w:rPr>
          <w:rFonts w:ascii="Arial" w:hAnsi="Arial" w:cs="Arial"/>
          <w:sz w:val="24"/>
          <w:szCs w:val="24"/>
        </w:rPr>
        <w:t>2.3. Преношење елемета и отисака са једног аутомобила на други у процесу судара</w:t>
      </w:r>
      <w:r w:rsidR="00534C2F">
        <w:rPr>
          <w:rFonts w:ascii="Arial" w:hAnsi="Arial" w:cs="Arial"/>
          <w:sz w:val="24"/>
          <w:szCs w:val="24"/>
        </w:rPr>
        <w:t>………………………………………………………………………………………………22</w:t>
      </w:r>
    </w:p>
    <w:p w:rsidR="009E0C69" w:rsidRDefault="009E0C69" w:rsidP="00534C2F">
      <w:pPr>
        <w:pStyle w:val="NoSpacing"/>
        <w:rPr>
          <w:rFonts w:ascii="Arial" w:hAnsi="Arial" w:cs="Arial"/>
          <w:sz w:val="24"/>
          <w:szCs w:val="24"/>
        </w:rPr>
      </w:pPr>
      <w:r>
        <w:rPr>
          <w:rFonts w:ascii="Arial" w:hAnsi="Arial" w:cs="Arial"/>
          <w:sz w:val="24"/>
          <w:szCs w:val="24"/>
        </w:rPr>
        <w:t>2.4. Пнеуматици и точкови</w:t>
      </w:r>
      <w:r w:rsidR="00534C2F">
        <w:rPr>
          <w:rFonts w:ascii="Arial" w:hAnsi="Arial" w:cs="Arial"/>
          <w:sz w:val="24"/>
          <w:szCs w:val="24"/>
        </w:rPr>
        <w:t>……………………………………………………………………...23</w:t>
      </w:r>
    </w:p>
    <w:p w:rsidR="009E0C69" w:rsidRDefault="009E0C69" w:rsidP="00534C2F">
      <w:pPr>
        <w:pStyle w:val="NoSpacing"/>
        <w:rPr>
          <w:rFonts w:ascii="Arial" w:hAnsi="Arial" w:cs="Arial"/>
          <w:sz w:val="24"/>
          <w:szCs w:val="24"/>
        </w:rPr>
      </w:pPr>
      <w:r>
        <w:rPr>
          <w:rFonts w:ascii="Arial" w:hAnsi="Arial" w:cs="Arial"/>
          <w:sz w:val="24"/>
          <w:szCs w:val="24"/>
        </w:rPr>
        <w:t>2.5. Лом и прскање стакла на аутомобилу</w:t>
      </w:r>
      <w:r w:rsidR="00534C2F">
        <w:rPr>
          <w:rFonts w:ascii="Arial" w:hAnsi="Arial" w:cs="Arial"/>
          <w:sz w:val="24"/>
          <w:szCs w:val="24"/>
        </w:rPr>
        <w:t>……………………………………………….…..23</w:t>
      </w:r>
    </w:p>
    <w:p w:rsidR="009E0C69" w:rsidRDefault="009E0C69" w:rsidP="00534C2F">
      <w:pPr>
        <w:pStyle w:val="NoSpacing"/>
        <w:rPr>
          <w:rFonts w:ascii="Arial" w:hAnsi="Arial" w:cs="Arial"/>
          <w:sz w:val="24"/>
          <w:szCs w:val="24"/>
        </w:rPr>
      </w:pPr>
    </w:p>
    <w:p w:rsidR="009E0C69" w:rsidRPr="009E0C69" w:rsidRDefault="009E0C69" w:rsidP="00534C2F">
      <w:pPr>
        <w:pStyle w:val="NoSpacing"/>
        <w:rPr>
          <w:rFonts w:ascii="Arial" w:hAnsi="Arial" w:cs="Arial"/>
          <w:b/>
          <w:sz w:val="24"/>
          <w:szCs w:val="24"/>
        </w:rPr>
      </w:pPr>
      <w:r w:rsidRPr="009E0C69">
        <w:rPr>
          <w:rFonts w:ascii="Arial" w:hAnsi="Arial" w:cs="Arial"/>
          <w:b/>
          <w:sz w:val="24"/>
          <w:szCs w:val="24"/>
        </w:rPr>
        <w:t>3.Прорачун бочних судара моторних возила у реконструкцији саобраћајних незгода</w:t>
      </w:r>
      <w:r w:rsidR="00534C2F">
        <w:rPr>
          <w:rFonts w:ascii="Arial" w:hAnsi="Arial" w:cs="Arial"/>
          <w:b/>
          <w:sz w:val="24"/>
          <w:szCs w:val="24"/>
        </w:rPr>
        <w:t>…………………………………………………………………………………………….27</w:t>
      </w:r>
    </w:p>
    <w:p w:rsidR="00D06D3F" w:rsidRDefault="009E0C69" w:rsidP="00534C2F">
      <w:pPr>
        <w:pStyle w:val="NoSpacing"/>
        <w:rPr>
          <w:rFonts w:ascii="Arial" w:hAnsi="Arial" w:cs="Arial"/>
          <w:sz w:val="24"/>
          <w:szCs w:val="24"/>
        </w:rPr>
      </w:pPr>
      <w:r>
        <w:rPr>
          <w:rFonts w:ascii="Arial" w:hAnsi="Arial" w:cs="Arial"/>
          <w:sz w:val="24"/>
          <w:szCs w:val="24"/>
        </w:rPr>
        <w:t>3.1. Теоријске основе бочних судара под правим углом………</w:t>
      </w:r>
      <w:r w:rsidR="00534C2F">
        <w:rPr>
          <w:rFonts w:ascii="Arial" w:hAnsi="Arial" w:cs="Arial"/>
          <w:sz w:val="24"/>
          <w:szCs w:val="24"/>
        </w:rPr>
        <w:t>……………………….….28</w:t>
      </w:r>
    </w:p>
    <w:p w:rsidR="009E0C69" w:rsidRDefault="009E0C69" w:rsidP="00534C2F">
      <w:pPr>
        <w:pStyle w:val="NoSpacing"/>
        <w:rPr>
          <w:rFonts w:ascii="Arial" w:hAnsi="Arial" w:cs="Arial"/>
          <w:sz w:val="24"/>
          <w:szCs w:val="24"/>
        </w:rPr>
      </w:pPr>
      <w:r>
        <w:rPr>
          <w:rFonts w:ascii="Arial" w:hAnsi="Arial" w:cs="Arial"/>
          <w:sz w:val="24"/>
          <w:szCs w:val="24"/>
        </w:rPr>
        <w:t>3.2. Бочни судар под правим углом……………</w:t>
      </w:r>
      <w:r w:rsidR="00534C2F">
        <w:rPr>
          <w:rFonts w:ascii="Arial" w:hAnsi="Arial" w:cs="Arial"/>
          <w:sz w:val="24"/>
          <w:szCs w:val="24"/>
        </w:rPr>
        <w:t>……………………………………...………28</w:t>
      </w:r>
    </w:p>
    <w:p w:rsidR="009E0C69" w:rsidRDefault="009E0C69" w:rsidP="00534C2F">
      <w:pPr>
        <w:pStyle w:val="NoSpacing"/>
        <w:rPr>
          <w:rFonts w:ascii="Arial" w:hAnsi="Arial" w:cs="Arial"/>
          <w:sz w:val="24"/>
          <w:szCs w:val="24"/>
        </w:rPr>
      </w:pPr>
      <w:r>
        <w:rPr>
          <w:rFonts w:ascii="Arial" w:hAnsi="Arial" w:cs="Arial"/>
          <w:sz w:val="24"/>
          <w:szCs w:val="24"/>
        </w:rPr>
        <w:t>3.3. Бочни судар под углом…</w:t>
      </w:r>
      <w:r w:rsidR="00534C2F">
        <w:rPr>
          <w:rFonts w:ascii="Arial" w:hAnsi="Arial" w:cs="Arial"/>
          <w:sz w:val="24"/>
          <w:szCs w:val="24"/>
        </w:rPr>
        <w:t>…………………………………………………………………..36</w:t>
      </w:r>
    </w:p>
    <w:p w:rsidR="009E0C69" w:rsidRDefault="00534C2F" w:rsidP="00534C2F">
      <w:pPr>
        <w:pStyle w:val="NoSpacing"/>
        <w:rPr>
          <w:rFonts w:ascii="Arial" w:hAnsi="Arial" w:cs="Arial"/>
          <w:sz w:val="24"/>
          <w:szCs w:val="24"/>
        </w:rPr>
      </w:pPr>
      <w:r>
        <w:rPr>
          <w:rFonts w:ascii="Arial" w:hAnsi="Arial" w:cs="Arial"/>
          <w:sz w:val="24"/>
          <w:szCs w:val="24"/>
        </w:rPr>
        <w:t>3.4. Судар под тупим углом……………………………………………………………….…….37</w:t>
      </w:r>
    </w:p>
    <w:p w:rsidR="009E0C69" w:rsidRDefault="009E0C69" w:rsidP="00534C2F">
      <w:pPr>
        <w:pStyle w:val="NoSpacing"/>
        <w:rPr>
          <w:rFonts w:ascii="Arial" w:hAnsi="Arial" w:cs="Arial"/>
          <w:sz w:val="24"/>
          <w:szCs w:val="24"/>
        </w:rPr>
      </w:pPr>
      <w:r>
        <w:rPr>
          <w:rFonts w:ascii="Arial" w:hAnsi="Arial" w:cs="Arial"/>
          <w:sz w:val="24"/>
          <w:szCs w:val="24"/>
        </w:rPr>
        <w:t>3.5. Судар под оштрим углом…………………</w:t>
      </w:r>
      <w:r w:rsidR="00534C2F">
        <w:rPr>
          <w:rFonts w:ascii="Arial" w:hAnsi="Arial" w:cs="Arial"/>
          <w:sz w:val="24"/>
          <w:szCs w:val="24"/>
        </w:rPr>
        <w:t>………………………………………………..38</w:t>
      </w:r>
    </w:p>
    <w:p w:rsidR="00972C96" w:rsidRDefault="00972C96" w:rsidP="00534C2F">
      <w:pPr>
        <w:pStyle w:val="NoSpacing"/>
        <w:rPr>
          <w:rFonts w:ascii="Arial" w:hAnsi="Arial" w:cs="Arial"/>
          <w:sz w:val="24"/>
          <w:szCs w:val="24"/>
        </w:rPr>
      </w:pPr>
    </w:p>
    <w:p w:rsidR="00972C96" w:rsidRDefault="00972C96" w:rsidP="00534C2F">
      <w:pPr>
        <w:pStyle w:val="NoSpacing"/>
        <w:rPr>
          <w:rFonts w:ascii="Arial" w:hAnsi="Arial" w:cs="Arial"/>
          <w:b/>
          <w:sz w:val="24"/>
          <w:szCs w:val="24"/>
        </w:rPr>
      </w:pPr>
      <w:r w:rsidRPr="00972C96">
        <w:rPr>
          <w:rFonts w:ascii="Arial" w:hAnsi="Arial" w:cs="Arial"/>
          <w:b/>
          <w:sz w:val="24"/>
          <w:szCs w:val="24"/>
        </w:rPr>
        <w:t>4.Налаз и мишљење вештака ( пример 1 )</w:t>
      </w:r>
      <w:r>
        <w:rPr>
          <w:rFonts w:ascii="Arial" w:hAnsi="Arial" w:cs="Arial"/>
          <w:b/>
          <w:sz w:val="24"/>
          <w:szCs w:val="24"/>
        </w:rPr>
        <w:t>………</w:t>
      </w:r>
      <w:r w:rsidR="00534C2F">
        <w:rPr>
          <w:rFonts w:ascii="Arial" w:hAnsi="Arial" w:cs="Arial"/>
          <w:b/>
          <w:sz w:val="24"/>
          <w:szCs w:val="24"/>
        </w:rPr>
        <w:t>………………………………………..41</w:t>
      </w:r>
    </w:p>
    <w:p w:rsidR="00972C96" w:rsidRDefault="00972C96" w:rsidP="00534C2F">
      <w:pPr>
        <w:pStyle w:val="NoSpacing"/>
        <w:rPr>
          <w:rFonts w:ascii="Arial" w:hAnsi="Arial" w:cs="Arial"/>
          <w:sz w:val="24"/>
          <w:szCs w:val="24"/>
        </w:rPr>
      </w:pPr>
      <w:r>
        <w:rPr>
          <w:rFonts w:ascii="Arial" w:hAnsi="Arial" w:cs="Arial"/>
          <w:sz w:val="24"/>
          <w:szCs w:val="24"/>
        </w:rPr>
        <w:t>4.1.1. Основни подаци…</w:t>
      </w:r>
      <w:r w:rsidR="00534C2F">
        <w:rPr>
          <w:rFonts w:ascii="Arial" w:hAnsi="Arial" w:cs="Arial"/>
          <w:sz w:val="24"/>
          <w:szCs w:val="24"/>
        </w:rPr>
        <w:t>……………………………………………………………….………..41</w:t>
      </w:r>
    </w:p>
    <w:p w:rsidR="00972C96" w:rsidRDefault="00972C96" w:rsidP="00534C2F">
      <w:pPr>
        <w:pStyle w:val="NoSpacing"/>
        <w:rPr>
          <w:rFonts w:ascii="Arial" w:hAnsi="Arial" w:cs="Arial"/>
          <w:sz w:val="24"/>
          <w:szCs w:val="24"/>
        </w:rPr>
      </w:pPr>
      <w:r>
        <w:rPr>
          <w:rFonts w:ascii="Arial" w:hAnsi="Arial" w:cs="Arial"/>
          <w:sz w:val="24"/>
          <w:szCs w:val="24"/>
        </w:rPr>
        <w:t>4.1.2. Подаци о учесницима незгоде…</w:t>
      </w:r>
      <w:r w:rsidR="00534C2F">
        <w:rPr>
          <w:rFonts w:ascii="Arial" w:hAnsi="Arial" w:cs="Arial"/>
          <w:sz w:val="24"/>
          <w:szCs w:val="24"/>
        </w:rPr>
        <w:t>…………………………………………….…………41</w:t>
      </w:r>
    </w:p>
    <w:p w:rsidR="00972C96" w:rsidRDefault="00972C96" w:rsidP="00534C2F">
      <w:pPr>
        <w:pStyle w:val="NoSpacing"/>
        <w:rPr>
          <w:rFonts w:ascii="Arial" w:hAnsi="Arial" w:cs="Arial"/>
          <w:sz w:val="24"/>
          <w:szCs w:val="24"/>
        </w:rPr>
      </w:pPr>
      <w:r>
        <w:rPr>
          <w:rFonts w:ascii="Arial" w:hAnsi="Arial" w:cs="Arial"/>
          <w:sz w:val="24"/>
          <w:szCs w:val="24"/>
        </w:rPr>
        <w:t>4.1.3. Подаци о путу и времену……</w:t>
      </w:r>
      <w:r w:rsidR="00534C2F">
        <w:rPr>
          <w:rFonts w:ascii="Arial" w:hAnsi="Arial" w:cs="Arial"/>
          <w:sz w:val="24"/>
          <w:szCs w:val="24"/>
        </w:rPr>
        <w:t>…………………………………………………………...41</w:t>
      </w:r>
    </w:p>
    <w:p w:rsidR="00972C96" w:rsidRDefault="00972C96" w:rsidP="00534C2F">
      <w:pPr>
        <w:pStyle w:val="NoSpacing"/>
        <w:rPr>
          <w:rFonts w:ascii="Arial" w:hAnsi="Arial" w:cs="Arial"/>
          <w:sz w:val="24"/>
          <w:szCs w:val="24"/>
        </w:rPr>
      </w:pPr>
      <w:r>
        <w:rPr>
          <w:rFonts w:ascii="Arial" w:hAnsi="Arial" w:cs="Arial"/>
          <w:sz w:val="24"/>
          <w:szCs w:val="24"/>
        </w:rPr>
        <w:t>4.1.4. Подаци о повредама лица……</w:t>
      </w:r>
      <w:r w:rsidR="00534C2F">
        <w:rPr>
          <w:rFonts w:ascii="Arial" w:hAnsi="Arial" w:cs="Arial"/>
          <w:sz w:val="24"/>
          <w:szCs w:val="24"/>
        </w:rPr>
        <w:t>…………………………………………………………41</w:t>
      </w:r>
    </w:p>
    <w:p w:rsidR="00972C96" w:rsidRDefault="00972C96" w:rsidP="00534C2F">
      <w:pPr>
        <w:pStyle w:val="NoSpacing"/>
        <w:rPr>
          <w:rFonts w:ascii="Arial" w:hAnsi="Arial" w:cs="Arial"/>
          <w:sz w:val="24"/>
          <w:szCs w:val="24"/>
        </w:rPr>
      </w:pPr>
      <w:r>
        <w:rPr>
          <w:rFonts w:ascii="Arial" w:hAnsi="Arial" w:cs="Arial"/>
          <w:sz w:val="24"/>
          <w:szCs w:val="24"/>
        </w:rPr>
        <w:t>4.1.5. Приказ тока незгоде и саобраћајне ситуације…</w:t>
      </w:r>
      <w:r w:rsidR="00534C2F">
        <w:rPr>
          <w:rFonts w:ascii="Arial" w:hAnsi="Arial" w:cs="Arial"/>
          <w:sz w:val="24"/>
          <w:szCs w:val="24"/>
        </w:rPr>
        <w:t>……………….……………………</w:t>
      </w:r>
      <w:r w:rsidR="00014378">
        <w:rPr>
          <w:rFonts w:ascii="Arial" w:hAnsi="Arial" w:cs="Arial"/>
          <w:sz w:val="24"/>
          <w:szCs w:val="24"/>
        </w:rPr>
        <w:t>42</w:t>
      </w:r>
    </w:p>
    <w:p w:rsidR="00972C96" w:rsidRDefault="00972C96" w:rsidP="00534C2F">
      <w:pPr>
        <w:pStyle w:val="NoSpacing"/>
        <w:rPr>
          <w:rFonts w:ascii="Arial" w:hAnsi="Arial" w:cs="Arial"/>
          <w:sz w:val="24"/>
          <w:szCs w:val="24"/>
        </w:rPr>
      </w:pPr>
      <w:r>
        <w:rPr>
          <w:rFonts w:ascii="Arial" w:hAnsi="Arial" w:cs="Arial"/>
          <w:sz w:val="24"/>
          <w:szCs w:val="24"/>
        </w:rPr>
        <w:t>4.2. Налаз…………</w:t>
      </w:r>
      <w:r w:rsidR="00014378">
        <w:rPr>
          <w:rFonts w:ascii="Arial" w:hAnsi="Arial" w:cs="Arial"/>
          <w:sz w:val="24"/>
          <w:szCs w:val="24"/>
        </w:rPr>
        <w:t>…………………………………………………………………….………….43</w:t>
      </w:r>
    </w:p>
    <w:p w:rsidR="00972C96" w:rsidRDefault="00972C96" w:rsidP="00534C2F">
      <w:pPr>
        <w:pStyle w:val="NoSpacing"/>
        <w:rPr>
          <w:rFonts w:ascii="Arial" w:hAnsi="Arial" w:cs="Arial"/>
          <w:sz w:val="24"/>
          <w:szCs w:val="24"/>
        </w:rPr>
      </w:pPr>
      <w:r>
        <w:rPr>
          <w:rFonts w:ascii="Arial" w:hAnsi="Arial" w:cs="Arial"/>
          <w:sz w:val="24"/>
          <w:szCs w:val="24"/>
        </w:rPr>
        <w:t>4.2.1. Анализа оштећења возила која су учествовала…</w:t>
      </w:r>
      <w:r w:rsidR="00014378">
        <w:rPr>
          <w:rFonts w:ascii="Arial" w:hAnsi="Arial" w:cs="Arial"/>
          <w:sz w:val="24"/>
          <w:szCs w:val="24"/>
        </w:rPr>
        <w:t>…………………………….…….43</w:t>
      </w:r>
    </w:p>
    <w:p w:rsidR="00972C96" w:rsidRDefault="00972C96" w:rsidP="00534C2F">
      <w:pPr>
        <w:pStyle w:val="NoSpacing"/>
        <w:rPr>
          <w:rFonts w:ascii="Arial" w:hAnsi="Arial" w:cs="Arial"/>
          <w:sz w:val="24"/>
          <w:szCs w:val="24"/>
        </w:rPr>
      </w:pPr>
      <w:r>
        <w:rPr>
          <w:rFonts w:ascii="Arial" w:hAnsi="Arial" w:cs="Arial"/>
          <w:sz w:val="24"/>
          <w:szCs w:val="24"/>
        </w:rPr>
        <w:t>4.2.2. Анализа трагова фиксираних на коловозу…</w:t>
      </w:r>
      <w:r w:rsidR="00014378">
        <w:rPr>
          <w:rFonts w:ascii="Arial" w:hAnsi="Arial" w:cs="Arial"/>
          <w:sz w:val="24"/>
          <w:szCs w:val="24"/>
        </w:rPr>
        <w:t>…………………………………………43</w:t>
      </w:r>
    </w:p>
    <w:p w:rsidR="00972C96" w:rsidRDefault="00972C96" w:rsidP="00534C2F">
      <w:pPr>
        <w:pStyle w:val="NoSpacing"/>
        <w:rPr>
          <w:rFonts w:ascii="Arial" w:hAnsi="Arial" w:cs="Arial"/>
          <w:sz w:val="24"/>
          <w:szCs w:val="24"/>
        </w:rPr>
      </w:pPr>
      <w:r>
        <w:rPr>
          <w:rFonts w:ascii="Arial" w:hAnsi="Arial" w:cs="Arial"/>
          <w:sz w:val="24"/>
          <w:szCs w:val="24"/>
        </w:rPr>
        <w:t>4.3. Одеђивање брзина аутомобила који су учествовали у саобраћајној незгоди……</w:t>
      </w:r>
      <w:r w:rsidR="00014378">
        <w:rPr>
          <w:rFonts w:ascii="Arial" w:hAnsi="Arial" w:cs="Arial"/>
          <w:sz w:val="24"/>
          <w:szCs w:val="24"/>
        </w:rPr>
        <w:t>43</w:t>
      </w:r>
    </w:p>
    <w:p w:rsidR="00972C96" w:rsidRDefault="00972C96" w:rsidP="00534C2F">
      <w:pPr>
        <w:pStyle w:val="NoSpacing"/>
        <w:rPr>
          <w:rFonts w:ascii="Arial" w:hAnsi="Arial" w:cs="Arial"/>
          <w:sz w:val="24"/>
          <w:szCs w:val="24"/>
        </w:rPr>
      </w:pPr>
      <w:r>
        <w:rPr>
          <w:rFonts w:ascii="Arial" w:hAnsi="Arial" w:cs="Arial"/>
          <w:sz w:val="24"/>
          <w:szCs w:val="24"/>
        </w:rPr>
        <w:t>4.3.1. Брзине аутомобила после судара……</w:t>
      </w:r>
      <w:r w:rsidR="00014378">
        <w:rPr>
          <w:rFonts w:ascii="Arial" w:hAnsi="Arial" w:cs="Arial"/>
          <w:sz w:val="24"/>
          <w:szCs w:val="24"/>
        </w:rPr>
        <w:t>…………………………………...……………43</w:t>
      </w:r>
    </w:p>
    <w:p w:rsidR="00972C96" w:rsidRDefault="00972C96" w:rsidP="00534C2F">
      <w:pPr>
        <w:pStyle w:val="NoSpacing"/>
        <w:rPr>
          <w:rFonts w:ascii="Arial" w:hAnsi="Arial" w:cs="Arial"/>
          <w:sz w:val="24"/>
          <w:szCs w:val="24"/>
        </w:rPr>
      </w:pPr>
      <w:r>
        <w:rPr>
          <w:rFonts w:ascii="Arial" w:hAnsi="Arial" w:cs="Arial"/>
          <w:sz w:val="24"/>
          <w:szCs w:val="24"/>
        </w:rPr>
        <w:t>4.3.2. Брзине оба аутомобила у моменту судара……</w:t>
      </w:r>
      <w:r w:rsidR="00014378">
        <w:rPr>
          <w:rFonts w:ascii="Arial" w:hAnsi="Arial" w:cs="Arial"/>
          <w:sz w:val="24"/>
          <w:szCs w:val="24"/>
        </w:rPr>
        <w:t>…………………….………………..44</w:t>
      </w:r>
    </w:p>
    <w:p w:rsidR="00972C96" w:rsidRDefault="00972C96" w:rsidP="00534C2F">
      <w:pPr>
        <w:pStyle w:val="NoSpacing"/>
        <w:rPr>
          <w:rFonts w:ascii="Arial" w:hAnsi="Arial" w:cs="Arial"/>
          <w:sz w:val="24"/>
          <w:szCs w:val="24"/>
        </w:rPr>
      </w:pPr>
      <w:r>
        <w:rPr>
          <w:rFonts w:ascii="Arial" w:hAnsi="Arial" w:cs="Arial"/>
          <w:sz w:val="24"/>
          <w:szCs w:val="24"/>
        </w:rPr>
        <w:t>4.3.3. Брзине аутомобила на почетку трагова кочења……</w:t>
      </w:r>
      <w:r w:rsidR="00014378">
        <w:rPr>
          <w:rFonts w:ascii="Arial" w:hAnsi="Arial" w:cs="Arial"/>
          <w:sz w:val="24"/>
          <w:szCs w:val="24"/>
        </w:rPr>
        <w:t>………………………………..44</w:t>
      </w:r>
    </w:p>
    <w:p w:rsidR="00972C96" w:rsidRDefault="00972C96" w:rsidP="00534C2F">
      <w:pPr>
        <w:pStyle w:val="NoSpacing"/>
        <w:rPr>
          <w:rFonts w:ascii="Arial" w:hAnsi="Arial" w:cs="Arial"/>
          <w:sz w:val="24"/>
          <w:szCs w:val="24"/>
        </w:rPr>
      </w:pPr>
      <w:r>
        <w:rPr>
          <w:rFonts w:ascii="Arial" w:hAnsi="Arial" w:cs="Arial"/>
          <w:sz w:val="24"/>
          <w:szCs w:val="24"/>
        </w:rPr>
        <w:t>4.3.4. Брзине аутомобила у тренутку уочавања опасности…</w:t>
      </w:r>
      <w:r w:rsidR="00014378">
        <w:rPr>
          <w:rFonts w:ascii="Arial" w:hAnsi="Arial" w:cs="Arial"/>
          <w:sz w:val="24"/>
          <w:szCs w:val="24"/>
        </w:rPr>
        <w:t>…………………………….45</w:t>
      </w:r>
    </w:p>
    <w:p w:rsidR="00972C96" w:rsidRDefault="00972C96" w:rsidP="00534C2F">
      <w:pPr>
        <w:pStyle w:val="NoSpacing"/>
        <w:rPr>
          <w:rFonts w:ascii="Arial" w:hAnsi="Arial" w:cs="Arial"/>
          <w:sz w:val="24"/>
          <w:szCs w:val="24"/>
        </w:rPr>
      </w:pPr>
      <w:r>
        <w:rPr>
          <w:rFonts w:ascii="Arial" w:hAnsi="Arial" w:cs="Arial"/>
          <w:sz w:val="24"/>
          <w:szCs w:val="24"/>
        </w:rPr>
        <w:t xml:space="preserve">4.3.5. </w:t>
      </w:r>
      <w:r w:rsidR="00833BA2">
        <w:rPr>
          <w:rFonts w:ascii="Arial" w:hAnsi="Arial" w:cs="Arial"/>
          <w:sz w:val="24"/>
          <w:szCs w:val="24"/>
        </w:rPr>
        <w:t>Брзине аутомобила при којој би се избегла саобраћајна незгода ( просторно и временски )………………</w:t>
      </w:r>
      <w:r w:rsidR="00014378">
        <w:rPr>
          <w:rFonts w:ascii="Arial" w:hAnsi="Arial" w:cs="Arial"/>
          <w:sz w:val="24"/>
          <w:szCs w:val="24"/>
        </w:rPr>
        <w:t>……………………………………………………………..…………45</w:t>
      </w:r>
    </w:p>
    <w:p w:rsidR="00833BA2" w:rsidRDefault="00833BA2" w:rsidP="00534C2F">
      <w:pPr>
        <w:pStyle w:val="NoSpacing"/>
        <w:rPr>
          <w:rFonts w:ascii="Arial" w:hAnsi="Arial" w:cs="Arial"/>
          <w:sz w:val="24"/>
          <w:szCs w:val="24"/>
        </w:rPr>
      </w:pPr>
      <w:r>
        <w:rPr>
          <w:rFonts w:ascii="Arial" w:hAnsi="Arial" w:cs="Arial"/>
          <w:sz w:val="24"/>
          <w:szCs w:val="24"/>
        </w:rPr>
        <w:t>4.3.6. Временско просторна анализа тока саобраћајне незгоде……</w:t>
      </w:r>
      <w:r w:rsidR="00014378">
        <w:rPr>
          <w:rFonts w:ascii="Arial" w:hAnsi="Arial" w:cs="Arial"/>
          <w:sz w:val="24"/>
          <w:szCs w:val="24"/>
        </w:rPr>
        <w:t>……….…………..46</w:t>
      </w:r>
    </w:p>
    <w:p w:rsidR="00833BA2" w:rsidRDefault="00833BA2" w:rsidP="00534C2F">
      <w:pPr>
        <w:pStyle w:val="NoSpacing"/>
        <w:rPr>
          <w:rFonts w:ascii="Arial" w:hAnsi="Arial" w:cs="Arial"/>
          <w:sz w:val="24"/>
          <w:szCs w:val="24"/>
        </w:rPr>
      </w:pPr>
      <w:r>
        <w:rPr>
          <w:rFonts w:ascii="Arial" w:hAnsi="Arial" w:cs="Arial"/>
          <w:sz w:val="24"/>
          <w:szCs w:val="24"/>
        </w:rPr>
        <w:t>4.3.7. О</w:t>
      </w:r>
      <w:r w:rsidR="00014378">
        <w:rPr>
          <w:rFonts w:ascii="Arial" w:hAnsi="Arial" w:cs="Arial"/>
          <w:sz w:val="24"/>
          <w:szCs w:val="24"/>
        </w:rPr>
        <w:t>дређивање места судара………………………...</w:t>
      </w:r>
      <w:r>
        <w:rPr>
          <w:rFonts w:ascii="Arial" w:hAnsi="Arial" w:cs="Arial"/>
          <w:sz w:val="24"/>
          <w:szCs w:val="24"/>
        </w:rPr>
        <w:t>……</w:t>
      </w:r>
      <w:r w:rsidR="00014378">
        <w:rPr>
          <w:rFonts w:ascii="Arial" w:hAnsi="Arial" w:cs="Arial"/>
          <w:sz w:val="24"/>
          <w:szCs w:val="24"/>
        </w:rPr>
        <w:t>………………………………47</w:t>
      </w:r>
    </w:p>
    <w:p w:rsidR="00833BA2" w:rsidRDefault="00833BA2" w:rsidP="00534C2F">
      <w:pPr>
        <w:pStyle w:val="NoSpacing"/>
        <w:rPr>
          <w:rFonts w:ascii="Arial" w:hAnsi="Arial" w:cs="Arial"/>
          <w:sz w:val="24"/>
          <w:szCs w:val="24"/>
        </w:rPr>
      </w:pPr>
      <w:r>
        <w:rPr>
          <w:rFonts w:ascii="Arial" w:hAnsi="Arial" w:cs="Arial"/>
          <w:sz w:val="24"/>
          <w:szCs w:val="24"/>
        </w:rPr>
        <w:t>4.4. Мишљење вештака…………………</w:t>
      </w:r>
      <w:r w:rsidR="00014378">
        <w:rPr>
          <w:rFonts w:ascii="Arial" w:hAnsi="Arial" w:cs="Arial"/>
          <w:sz w:val="24"/>
          <w:szCs w:val="24"/>
        </w:rPr>
        <w:t>………………………………………………………48</w:t>
      </w:r>
    </w:p>
    <w:p w:rsidR="00833BA2" w:rsidRDefault="00833BA2" w:rsidP="00534C2F">
      <w:pPr>
        <w:pStyle w:val="NoSpacing"/>
        <w:rPr>
          <w:rFonts w:ascii="Arial" w:hAnsi="Arial" w:cs="Arial"/>
          <w:sz w:val="24"/>
          <w:szCs w:val="24"/>
        </w:rPr>
      </w:pPr>
      <w:r>
        <w:rPr>
          <w:rFonts w:ascii="Arial" w:hAnsi="Arial" w:cs="Arial"/>
          <w:sz w:val="24"/>
          <w:szCs w:val="24"/>
        </w:rPr>
        <w:t>4.5. Закључак……………</w:t>
      </w:r>
      <w:r w:rsidR="00014378">
        <w:rPr>
          <w:rFonts w:ascii="Arial" w:hAnsi="Arial" w:cs="Arial"/>
          <w:sz w:val="24"/>
          <w:szCs w:val="24"/>
        </w:rPr>
        <w:t>………………………………………………………………….……..49</w:t>
      </w:r>
    </w:p>
    <w:p w:rsidR="00833BA2" w:rsidRDefault="00833BA2" w:rsidP="00534C2F">
      <w:pPr>
        <w:pStyle w:val="NoSpacing"/>
        <w:rPr>
          <w:rFonts w:ascii="Arial" w:hAnsi="Arial" w:cs="Arial"/>
          <w:sz w:val="24"/>
          <w:szCs w:val="24"/>
        </w:rPr>
      </w:pPr>
    </w:p>
    <w:p w:rsidR="00833BA2" w:rsidRDefault="00833BA2" w:rsidP="00534C2F">
      <w:pPr>
        <w:pStyle w:val="NoSpacing"/>
        <w:rPr>
          <w:rFonts w:ascii="Arial" w:hAnsi="Arial" w:cs="Arial"/>
          <w:b/>
          <w:sz w:val="24"/>
          <w:szCs w:val="24"/>
        </w:rPr>
      </w:pPr>
      <w:r w:rsidRPr="00833BA2">
        <w:rPr>
          <w:rFonts w:ascii="Arial" w:hAnsi="Arial" w:cs="Arial"/>
          <w:b/>
          <w:sz w:val="24"/>
          <w:szCs w:val="24"/>
        </w:rPr>
        <w:t>5.Пример саобраћајне незгоде бр. 2</w:t>
      </w:r>
      <w:r>
        <w:rPr>
          <w:rFonts w:ascii="Arial" w:hAnsi="Arial" w:cs="Arial"/>
          <w:b/>
          <w:sz w:val="24"/>
          <w:szCs w:val="24"/>
        </w:rPr>
        <w:t>……</w:t>
      </w:r>
      <w:r w:rsidR="00014378">
        <w:rPr>
          <w:rFonts w:ascii="Arial" w:hAnsi="Arial" w:cs="Arial"/>
          <w:b/>
          <w:sz w:val="24"/>
          <w:szCs w:val="24"/>
        </w:rPr>
        <w:t>………………………………………………….51</w:t>
      </w:r>
    </w:p>
    <w:p w:rsidR="00833BA2" w:rsidRDefault="00833BA2" w:rsidP="00534C2F">
      <w:pPr>
        <w:pStyle w:val="NoSpacing"/>
        <w:rPr>
          <w:rFonts w:ascii="Arial" w:hAnsi="Arial" w:cs="Arial"/>
          <w:sz w:val="24"/>
          <w:szCs w:val="24"/>
        </w:rPr>
      </w:pPr>
      <w:r>
        <w:rPr>
          <w:rFonts w:ascii="Arial" w:hAnsi="Arial" w:cs="Arial"/>
          <w:sz w:val="24"/>
          <w:szCs w:val="24"/>
        </w:rPr>
        <w:t>5.1.1. Основни подаци……</w:t>
      </w:r>
      <w:r w:rsidR="00014378">
        <w:rPr>
          <w:rFonts w:ascii="Arial" w:hAnsi="Arial" w:cs="Arial"/>
          <w:sz w:val="24"/>
          <w:szCs w:val="24"/>
        </w:rPr>
        <w:t>……………………………………………………………………...51</w:t>
      </w:r>
    </w:p>
    <w:p w:rsidR="00833BA2" w:rsidRDefault="00833BA2" w:rsidP="00534C2F">
      <w:pPr>
        <w:pStyle w:val="NoSpacing"/>
        <w:rPr>
          <w:rFonts w:ascii="Arial" w:hAnsi="Arial" w:cs="Arial"/>
          <w:sz w:val="24"/>
          <w:szCs w:val="24"/>
        </w:rPr>
      </w:pPr>
      <w:r>
        <w:rPr>
          <w:rFonts w:ascii="Arial" w:hAnsi="Arial" w:cs="Arial"/>
          <w:sz w:val="24"/>
          <w:szCs w:val="24"/>
        </w:rPr>
        <w:t>5.1.2. Подаци о учесницима незгоде……</w:t>
      </w:r>
      <w:r w:rsidR="00014378">
        <w:rPr>
          <w:rFonts w:ascii="Arial" w:hAnsi="Arial" w:cs="Arial"/>
          <w:sz w:val="24"/>
          <w:szCs w:val="24"/>
        </w:rPr>
        <w:t>………………………………………………...…..51</w:t>
      </w:r>
    </w:p>
    <w:p w:rsidR="00833BA2" w:rsidRDefault="00833BA2" w:rsidP="00534C2F">
      <w:pPr>
        <w:pStyle w:val="NoSpacing"/>
        <w:rPr>
          <w:rFonts w:ascii="Arial" w:hAnsi="Arial" w:cs="Arial"/>
          <w:sz w:val="24"/>
          <w:szCs w:val="24"/>
        </w:rPr>
      </w:pPr>
      <w:r>
        <w:rPr>
          <w:rFonts w:ascii="Arial" w:hAnsi="Arial" w:cs="Arial"/>
          <w:sz w:val="24"/>
          <w:szCs w:val="24"/>
        </w:rPr>
        <w:t>5.1.3. Подаци о путу и времену……</w:t>
      </w:r>
      <w:r w:rsidR="00014378">
        <w:rPr>
          <w:rFonts w:ascii="Arial" w:hAnsi="Arial" w:cs="Arial"/>
          <w:sz w:val="24"/>
          <w:szCs w:val="24"/>
        </w:rPr>
        <w:t>………….………………………………………………..51</w:t>
      </w:r>
    </w:p>
    <w:p w:rsidR="00833BA2" w:rsidRDefault="00833BA2" w:rsidP="00534C2F">
      <w:pPr>
        <w:pStyle w:val="NoSpacing"/>
        <w:rPr>
          <w:rFonts w:ascii="Arial" w:hAnsi="Arial" w:cs="Arial"/>
          <w:sz w:val="24"/>
          <w:szCs w:val="24"/>
        </w:rPr>
      </w:pPr>
      <w:r>
        <w:rPr>
          <w:rFonts w:ascii="Arial" w:hAnsi="Arial" w:cs="Arial"/>
          <w:sz w:val="24"/>
          <w:szCs w:val="24"/>
        </w:rPr>
        <w:t>5.1.4. Подаци о повредама лица…</w:t>
      </w:r>
      <w:r w:rsidR="00014378">
        <w:rPr>
          <w:rFonts w:ascii="Arial" w:hAnsi="Arial" w:cs="Arial"/>
          <w:sz w:val="24"/>
          <w:szCs w:val="24"/>
        </w:rPr>
        <w:t>……………………………………………………………51</w:t>
      </w:r>
    </w:p>
    <w:p w:rsidR="00833BA2" w:rsidRDefault="00833BA2" w:rsidP="00534C2F">
      <w:pPr>
        <w:pStyle w:val="NoSpacing"/>
        <w:rPr>
          <w:rFonts w:ascii="Arial" w:hAnsi="Arial" w:cs="Arial"/>
          <w:sz w:val="24"/>
          <w:szCs w:val="24"/>
        </w:rPr>
      </w:pPr>
      <w:r>
        <w:rPr>
          <w:rFonts w:ascii="Arial" w:hAnsi="Arial" w:cs="Arial"/>
          <w:sz w:val="24"/>
          <w:szCs w:val="24"/>
        </w:rPr>
        <w:lastRenderedPageBreak/>
        <w:t>5.1.5. Приказ тока незгоде и саобраћајне ситуације…</w:t>
      </w:r>
      <w:r w:rsidR="00014378">
        <w:rPr>
          <w:rFonts w:ascii="Arial" w:hAnsi="Arial" w:cs="Arial"/>
          <w:sz w:val="24"/>
          <w:szCs w:val="24"/>
        </w:rPr>
        <w:t>…………………………………….51</w:t>
      </w:r>
    </w:p>
    <w:p w:rsidR="00833BA2" w:rsidRDefault="00833BA2" w:rsidP="00534C2F">
      <w:pPr>
        <w:pStyle w:val="NoSpacing"/>
        <w:rPr>
          <w:rFonts w:ascii="Arial" w:hAnsi="Arial" w:cs="Arial"/>
          <w:sz w:val="24"/>
          <w:szCs w:val="24"/>
        </w:rPr>
      </w:pPr>
      <w:r>
        <w:rPr>
          <w:rFonts w:ascii="Arial" w:hAnsi="Arial" w:cs="Arial"/>
          <w:sz w:val="24"/>
          <w:szCs w:val="24"/>
        </w:rPr>
        <w:t>5.2. Налаз</w:t>
      </w:r>
      <w:r w:rsidR="00014378">
        <w:rPr>
          <w:rFonts w:ascii="Arial" w:hAnsi="Arial" w:cs="Arial"/>
          <w:sz w:val="24"/>
          <w:szCs w:val="24"/>
        </w:rPr>
        <w:t>…………………………………………………………………………………………..53</w:t>
      </w:r>
    </w:p>
    <w:p w:rsidR="00833BA2" w:rsidRDefault="00833BA2" w:rsidP="00534C2F">
      <w:pPr>
        <w:pStyle w:val="NoSpacing"/>
        <w:rPr>
          <w:rFonts w:ascii="Arial" w:hAnsi="Arial" w:cs="Arial"/>
          <w:sz w:val="24"/>
          <w:szCs w:val="24"/>
        </w:rPr>
      </w:pPr>
      <w:r>
        <w:rPr>
          <w:rFonts w:ascii="Arial" w:hAnsi="Arial" w:cs="Arial"/>
          <w:sz w:val="24"/>
          <w:szCs w:val="24"/>
        </w:rPr>
        <w:t>5.2.1. Анализа оштећења возила која су учествовала у саобраћајној незгоди…</w:t>
      </w:r>
      <w:r w:rsidR="00014378">
        <w:rPr>
          <w:rFonts w:ascii="Arial" w:hAnsi="Arial" w:cs="Arial"/>
          <w:sz w:val="24"/>
          <w:szCs w:val="24"/>
        </w:rPr>
        <w:t>……..53</w:t>
      </w:r>
    </w:p>
    <w:p w:rsidR="00833BA2" w:rsidRDefault="00833BA2" w:rsidP="00534C2F">
      <w:pPr>
        <w:pStyle w:val="NoSpacing"/>
        <w:rPr>
          <w:rFonts w:ascii="Arial" w:hAnsi="Arial" w:cs="Arial"/>
          <w:sz w:val="24"/>
          <w:szCs w:val="24"/>
        </w:rPr>
      </w:pPr>
      <w:r>
        <w:rPr>
          <w:rFonts w:ascii="Arial" w:hAnsi="Arial" w:cs="Arial"/>
          <w:sz w:val="24"/>
          <w:szCs w:val="24"/>
        </w:rPr>
        <w:t>5.2.2. Анализа трагова фиксираних на коловозу…</w:t>
      </w:r>
      <w:r w:rsidR="00014378">
        <w:rPr>
          <w:rFonts w:ascii="Arial" w:hAnsi="Arial" w:cs="Arial"/>
          <w:sz w:val="24"/>
          <w:szCs w:val="24"/>
        </w:rPr>
        <w:t>…………………………..…………….53</w:t>
      </w:r>
    </w:p>
    <w:p w:rsidR="00833BA2" w:rsidRDefault="00833BA2" w:rsidP="00534C2F">
      <w:pPr>
        <w:pStyle w:val="NoSpacing"/>
        <w:rPr>
          <w:rFonts w:ascii="Arial" w:hAnsi="Arial" w:cs="Arial"/>
          <w:sz w:val="24"/>
          <w:szCs w:val="24"/>
        </w:rPr>
      </w:pPr>
      <w:r>
        <w:rPr>
          <w:rFonts w:ascii="Arial" w:hAnsi="Arial" w:cs="Arial"/>
          <w:sz w:val="24"/>
          <w:szCs w:val="24"/>
        </w:rPr>
        <w:t>5.2.3. Одређивања места контакта и налетне позиције возила……</w:t>
      </w:r>
      <w:r w:rsidR="00014378">
        <w:rPr>
          <w:rFonts w:ascii="Arial" w:hAnsi="Arial" w:cs="Arial"/>
          <w:sz w:val="24"/>
          <w:szCs w:val="24"/>
        </w:rPr>
        <w:t>...…………………..54</w:t>
      </w:r>
    </w:p>
    <w:p w:rsidR="00833BA2" w:rsidRDefault="00833BA2" w:rsidP="00534C2F">
      <w:pPr>
        <w:pStyle w:val="NoSpacing"/>
        <w:rPr>
          <w:rFonts w:ascii="Arial" w:hAnsi="Arial" w:cs="Arial"/>
          <w:sz w:val="24"/>
          <w:szCs w:val="24"/>
        </w:rPr>
      </w:pPr>
      <w:r>
        <w:rPr>
          <w:rFonts w:ascii="Arial" w:hAnsi="Arial" w:cs="Arial"/>
          <w:sz w:val="24"/>
          <w:szCs w:val="24"/>
        </w:rPr>
        <w:t>5.2.4. Одређивање брзина возила која су учествовала у саобраћајној незгоди…</w:t>
      </w:r>
      <w:r w:rsidR="00014378">
        <w:rPr>
          <w:rFonts w:ascii="Arial" w:hAnsi="Arial" w:cs="Arial"/>
          <w:sz w:val="24"/>
          <w:szCs w:val="24"/>
        </w:rPr>
        <w:t>……55</w:t>
      </w:r>
    </w:p>
    <w:p w:rsidR="00833BA2" w:rsidRDefault="00833BA2" w:rsidP="00534C2F">
      <w:pPr>
        <w:pStyle w:val="NoSpacing"/>
        <w:rPr>
          <w:rFonts w:ascii="Arial" w:hAnsi="Arial" w:cs="Arial"/>
          <w:sz w:val="24"/>
          <w:szCs w:val="24"/>
        </w:rPr>
      </w:pPr>
      <w:r>
        <w:rPr>
          <w:rFonts w:ascii="Arial" w:hAnsi="Arial" w:cs="Arial"/>
          <w:sz w:val="24"/>
          <w:szCs w:val="24"/>
        </w:rPr>
        <w:t>5.2.5. Просторно – временска анализа динамике и тока саобраћајне незгоде</w:t>
      </w:r>
      <w:r w:rsidR="00586ECE">
        <w:rPr>
          <w:rFonts w:ascii="Arial" w:hAnsi="Arial" w:cs="Arial"/>
          <w:sz w:val="24"/>
          <w:szCs w:val="24"/>
        </w:rPr>
        <w:t>…</w:t>
      </w:r>
      <w:r w:rsidR="00014378">
        <w:rPr>
          <w:rFonts w:ascii="Arial" w:hAnsi="Arial" w:cs="Arial"/>
          <w:sz w:val="24"/>
          <w:szCs w:val="24"/>
        </w:rPr>
        <w:t>……..56</w:t>
      </w:r>
    </w:p>
    <w:p w:rsidR="00833BA2" w:rsidRDefault="00833BA2" w:rsidP="00534C2F">
      <w:pPr>
        <w:pStyle w:val="NoSpacing"/>
        <w:rPr>
          <w:rFonts w:ascii="Arial" w:hAnsi="Arial" w:cs="Arial"/>
          <w:sz w:val="24"/>
          <w:szCs w:val="24"/>
        </w:rPr>
      </w:pPr>
      <w:r>
        <w:rPr>
          <w:rFonts w:ascii="Arial" w:hAnsi="Arial" w:cs="Arial"/>
          <w:sz w:val="24"/>
          <w:szCs w:val="24"/>
        </w:rPr>
        <w:t>5.3. Мишљење</w:t>
      </w:r>
      <w:r w:rsidR="00586ECE">
        <w:rPr>
          <w:rFonts w:ascii="Arial" w:hAnsi="Arial" w:cs="Arial"/>
          <w:sz w:val="24"/>
          <w:szCs w:val="24"/>
        </w:rPr>
        <w:t>…</w:t>
      </w:r>
      <w:r w:rsidR="00014378">
        <w:rPr>
          <w:rFonts w:ascii="Arial" w:hAnsi="Arial" w:cs="Arial"/>
          <w:sz w:val="24"/>
          <w:szCs w:val="24"/>
        </w:rPr>
        <w:t>………………………………………………………………………………….57</w:t>
      </w:r>
    </w:p>
    <w:p w:rsidR="00735C2C" w:rsidRDefault="00735C2C" w:rsidP="00534C2F">
      <w:pPr>
        <w:pStyle w:val="NoSpacing"/>
        <w:rPr>
          <w:rFonts w:ascii="Arial" w:hAnsi="Arial" w:cs="Arial"/>
          <w:sz w:val="24"/>
          <w:szCs w:val="24"/>
        </w:rPr>
      </w:pPr>
    </w:p>
    <w:p w:rsidR="00735C2C" w:rsidRDefault="00586ECE" w:rsidP="00534C2F">
      <w:pPr>
        <w:pStyle w:val="NoSpacing"/>
        <w:rPr>
          <w:rFonts w:ascii="Arial" w:hAnsi="Arial" w:cs="Arial"/>
          <w:b/>
          <w:sz w:val="24"/>
          <w:szCs w:val="24"/>
        </w:rPr>
      </w:pPr>
      <w:r w:rsidRPr="00586ECE">
        <w:rPr>
          <w:rFonts w:ascii="Arial" w:hAnsi="Arial" w:cs="Arial"/>
          <w:b/>
          <w:sz w:val="24"/>
          <w:szCs w:val="24"/>
        </w:rPr>
        <w:t>6. Виртуални crash тестови……</w:t>
      </w:r>
      <w:r w:rsidR="00014378">
        <w:rPr>
          <w:rFonts w:ascii="Arial" w:hAnsi="Arial" w:cs="Arial"/>
          <w:b/>
          <w:sz w:val="24"/>
          <w:szCs w:val="24"/>
        </w:rPr>
        <w:t>……………………………………………………………..59</w:t>
      </w:r>
    </w:p>
    <w:p w:rsidR="00586ECE" w:rsidRDefault="00586ECE" w:rsidP="00534C2F">
      <w:pPr>
        <w:pStyle w:val="NoSpacing"/>
        <w:rPr>
          <w:rFonts w:ascii="Arial" w:hAnsi="Arial" w:cs="Arial"/>
          <w:sz w:val="24"/>
          <w:szCs w:val="24"/>
        </w:rPr>
      </w:pPr>
      <w:r>
        <w:rPr>
          <w:rFonts w:ascii="Arial" w:hAnsi="Arial" w:cs="Arial"/>
          <w:sz w:val="24"/>
          <w:szCs w:val="24"/>
        </w:rPr>
        <w:t>6.1. Сигурност путника…</w:t>
      </w:r>
      <w:r w:rsidR="00014378">
        <w:rPr>
          <w:rFonts w:ascii="Arial" w:hAnsi="Arial" w:cs="Arial"/>
          <w:sz w:val="24"/>
          <w:szCs w:val="24"/>
        </w:rPr>
        <w:t>………………………………………………………………………..60</w:t>
      </w:r>
    </w:p>
    <w:p w:rsidR="00586ECE" w:rsidRDefault="00586ECE" w:rsidP="00534C2F">
      <w:pPr>
        <w:pStyle w:val="NoSpacing"/>
        <w:rPr>
          <w:rFonts w:ascii="Arial" w:hAnsi="Arial" w:cs="Arial"/>
          <w:sz w:val="24"/>
          <w:szCs w:val="24"/>
        </w:rPr>
      </w:pPr>
      <w:r>
        <w:rPr>
          <w:rFonts w:ascii="Arial" w:hAnsi="Arial" w:cs="Arial"/>
          <w:sz w:val="24"/>
          <w:szCs w:val="24"/>
        </w:rPr>
        <w:t>6.2. Бочни crash тест…</w:t>
      </w:r>
      <w:r w:rsidR="00014378">
        <w:rPr>
          <w:rFonts w:ascii="Arial" w:hAnsi="Arial" w:cs="Arial"/>
          <w:sz w:val="24"/>
          <w:szCs w:val="24"/>
        </w:rPr>
        <w:t>…………………………………………………………………………..60</w:t>
      </w:r>
    </w:p>
    <w:p w:rsidR="00586ECE" w:rsidRDefault="00586ECE" w:rsidP="00534C2F">
      <w:pPr>
        <w:pStyle w:val="NoSpacing"/>
        <w:rPr>
          <w:rFonts w:ascii="Arial" w:hAnsi="Arial" w:cs="Arial"/>
          <w:sz w:val="24"/>
          <w:szCs w:val="24"/>
        </w:rPr>
      </w:pPr>
      <w:r>
        <w:rPr>
          <w:rFonts w:ascii="Arial" w:hAnsi="Arial" w:cs="Arial"/>
          <w:sz w:val="24"/>
          <w:szCs w:val="24"/>
        </w:rPr>
        <w:t>6.3. Пример 1 у виртуал crash…………………</w:t>
      </w:r>
      <w:r w:rsidR="00014378">
        <w:rPr>
          <w:rFonts w:ascii="Arial" w:hAnsi="Arial" w:cs="Arial"/>
          <w:sz w:val="24"/>
          <w:szCs w:val="24"/>
        </w:rPr>
        <w:t>……………………………………………….62</w:t>
      </w:r>
    </w:p>
    <w:p w:rsidR="00273CCA" w:rsidRDefault="00586ECE" w:rsidP="00534C2F">
      <w:pPr>
        <w:pStyle w:val="NoSpacing"/>
        <w:rPr>
          <w:rFonts w:ascii="Arial" w:hAnsi="Arial" w:cs="Arial"/>
          <w:sz w:val="24"/>
          <w:szCs w:val="24"/>
        </w:rPr>
      </w:pPr>
      <w:r>
        <w:rPr>
          <w:rFonts w:ascii="Arial" w:hAnsi="Arial" w:cs="Arial"/>
          <w:sz w:val="24"/>
          <w:szCs w:val="24"/>
        </w:rPr>
        <w:t>6.4. Пример 2 у виртуал crash……</w:t>
      </w:r>
      <w:r w:rsidR="00014378">
        <w:rPr>
          <w:rFonts w:ascii="Arial" w:hAnsi="Arial" w:cs="Arial"/>
          <w:sz w:val="24"/>
          <w:szCs w:val="24"/>
        </w:rPr>
        <w:t>…………………………………………………………….65</w:t>
      </w:r>
    </w:p>
    <w:p w:rsidR="00586ECE" w:rsidRPr="00586ECE" w:rsidRDefault="00586ECE" w:rsidP="00534C2F">
      <w:pPr>
        <w:pStyle w:val="NoSpacing"/>
        <w:rPr>
          <w:rFonts w:ascii="Arial" w:hAnsi="Arial" w:cs="Arial"/>
          <w:b/>
          <w:sz w:val="24"/>
          <w:szCs w:val="24"/>
        </w:rPr>
      </w:pPr>
    </w:p>
    <w:p w:rsidR="00586ECE" w:rsidRPr="00586ECE" w:rsidRDefault="00586ECE" w:rsidP="00534C2F">
      <w:pPr>
        <w:pStyle w:val="NoSpacing"/>
        <w:rPr>
          <w:rFonts w:ascii="Arial" w:hAnsi="Arial" w:cs="Arial"/>
          <w:b/>
          <w:sz w:val="24"/>
          <w:szCs w:val="24"/>
        </w:rPr>
      </w:pPr>
      <w:r w:rsidRPr="00586ECE">
        <w:rPr>
          <w:rFonts w:ascii="Arial" w:hAnsi="Arial" w:cs="Arial"/>
          <w:b/>
          <w:sz w:val="24"/>
          <w:szCs w:val="24"/>
        </w:rPr>
        <w:t>7. Литература</w:t>
      </w:r>
      <w:r>
        <w:rPr>
          <w:rFonts w:ascii="Arial" w:hAnsi="Arial" w:cs="Arial"/>
          <w:b/>
          <w:sz w:val="24"/>
          <w:szCs w:val="24"/>
        </w:rPr>
        <w:t>……</w:t>
      </w:r>
      <w:r w:rsidR="00014378">
        <w:rPr>
          <w:rFonts w:ascii="Arial" w:hAnsi="Arial" w:cs="Arial"/>
          <w:b/>
          <w:sz w:val="24"/>
          <w:szCs w:val="24"/>
        </w:rPr>
        <w:t>……………………………………………………………………………….67</w:t>
      </w:r>
    </w:p>
    <w:p w:rsidR="00273CCA" w:rsidRPr="00257037" w:rsidRDefault="00273CCA" w:rsidP="00534C2F">
      <w:pPr>
        <w:spacing w:before="120" w:after="240" w:line="240" w:lineRule="auto"/>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273CCA" w:rsidRPr="00257037" w:rsidRDefault="00273CCA" w:rsidP="00FF6E08">
      <w:pPr>
        <w:spacing w:before="120" w:after="240" w:line="240" w:lineRule="auto"/>
        <w:jc w:val="both"/>
        <w:rPr>
          <w:rFonts w:ascii="Arial" w:hAnsi="Arial" w:cs="Arial"/>
          <w:b/>
        </w:rPr>
      </w:pPr>
    </w:p>
    <w:p w:rsidR="00586ECE" w:rsidRDefault="00586ECE" w:rsidP="00FF6E08">
      <w:pPr>
        <w:spacing w:before="120" w:after="240" w:line="240" w:lineRule="auto"/>
        <w:jc w:val="both"/>
        <w:rPr>
          <w:rFonts w:ascii="Arial" w:hAnsi="Arial" w:cs="Arial"/>
          <w:b/>
        </w:rPr>
      </w:pPr>
    </w:p>
    <w:p w:rsidR="00C328DA" w:rsidRPr="00C328DA" w:rsidRDefault="00C328DA" w:rsidP="00A94C03">
      <w:pPr>
        <w:pStyle w:val="NoSpacing"/>
        <w:numPr>
          <w:ilvl w:val="0"/>
          <w:numId w:val="16"/>
        </w:numPr>
        <w:spacing w:line="276" w:lineRule="auto"/>
        <w:jc w:val="both"/>
        <w:rPr>
          <w:rFonts w:ascii="Arial" w:hAnsi="Arial" w:cs="Arial"/>
          <w:b/>
          <w:sz w:val="40"/>
          <w:szCs w:val="40"/>
          <w:lang w:val="sr-Cyrl-CS"/>
        </w:rPr>
      </w:pPr>
      <w:r>
        <w:rPr>
          <w:rFonts w:ascii="Arial" w:hAnsi="Arial" w:cs="Arial"/>
          <w:b/>
          <w:sz w:val="40"/>
          <w:szCs w:val="40"/>
        </w:rPr>
        <w:lastRenderedPageBreak/>
        <w:t xml:space="preserve"> Увод</w:t>
      </w:r>
    </w:p>
    <w:p w:rsidR="00C328DA" w:rsidRPr="00014378" w:rsidRDefault="00C328DA" w:rsidP="00C328DA">
      <w:pPr>
        <w:pStyle w:val="NoSpacing"/>
        <w:spacing w:line="276" w:lineRule="auto"/>
        <w:jc w:val="both"/>
        <w:rPr>
          <w:rFonts w:ascii="Arial" w:hAnsi="Arial" w:cs="Arial"/>
          <w:b/>
          <w:i/>
          <w:sz w:val="40"/>
          <w:szCs w:val="40"/>
          <w:lang w:val="sr-Cyrl-CS"/>
        </w:rPr>
      </w:pPr>
    </w:p>
    <w:p w:rsidR="00C328DA" w:rsidRPr="00014378" w:rsidRDefault="00D45470" w:rsidP="00586ECE">
      <w:pPr>
        <w:pStyle w:val="NoSpacing"/>
        <w:numPr>
          <w:ilvl w:val="1"/>
          <w:numId w:val="16"/>
        </w:numPr>
        <w:spacing w:line="276" w:lineRule="auto"/>
        <w:jc w:val="both"/>
        <w:rPr>
          <w:rFonts w:ascii="Arial" w:hAnsi="Arial" w:cs="Arial"/>
          <w:b/>
          <w:i/>
          <w:sz w:val="28"/>
          <w:szCs w:val="28"/>
          <w:lang w:val="sr-Cyrl-CS"/>
        </w:rPr>
      </w:pPr>
      <w:r w:rsidRPr="00014378">
        <w:rPr>
          <w:rFonts w:ascii="Arial" w:hAnsi="Arial" w:cs="Arial"/>
          <w:b/>
          <w:i/>
          <w:sz w:val="28"/>
          <w:szCs w:val="28"/>
          <w:lang w:val="sr-Cyrl-CS"/>
        </w:rPr>
        <w:t>Реконструкција саообраћајних незгода</w:t>
      </w:r>
    </w:p>
    <w:p w:rsidR="00C328DA" w:rsidRPr="00C328DA" w:rsidRDefault="00C328DA" w:rsidP="00C328DA">
      <w:pPr>
        <w:pStyle w:val="NoSpacing"/>
        <w:spacing w:line="276" w:lineRule="auto"/>
        <w:ind w:left="1440"/>
        <w:jc w:val="both"/>
        <w:rPr>
          <w:rFonts w:ascii="Arial" w:hAnsi="Arial" w:cs="Arial"/>
          <w:b/>
          <w:sz w:val="40"/>
          <w:szCs w:val="40"/>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 случају кад се у процесу вођења кривичног или прекршајног поступка утврди недостатак одређеног податка који није прикупљен при вршењу уређаја, или се одређени подаци оспоравају, може се извршити реконструкција на месту незгоде. Овом реконструкцијом руководи по правилу поступајући судија уз присуство заинтересованих странки ( окривљеног и оштећеног ) и њихових заступника, ( вештака, заменика јавног тужиоца ) а по потреби и уз присуство сведока – очевидаца незгоде. Место незгоде где се врши реконструкција обезбеђује се од стране саобраћајне полиције и приступа се реконструкцији ради утврђивања одређених околности које су постојале при настанку саобраћајне незгоде. При вршењу реконструкције води се записник о реконструкцији , а по потреби саставља се скица места незгоде са реконструкције и фото-документације.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Реконструкција се може спроводити ради утврђивања брзине кретања возила, пешака, бициклисте ( учесника незгоде ) , могућности пролаза возила одређеном брзином на одређеном делу пута ( кривина ), утврђивања потребних елемената прегледности на путу , мерења успорења или убрзавања возила, постојања и врсте сигнализације , показивања положаја учесника незгоде или сведока при њеном току и др. При реконструкцији се могу изводити одређени експерименти ради симулирања околности настајања незгоде и утврђивање узрока настале незгоде.</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BC3F2E">
      <w:pPr>
        <w:pStyle w:val="NoSpacing"/>
        <w:spacing w:line="276" w:lineRule="auto"/>
        <w:jc w:val="center"/>
        <w:rPr>
          <w:rFonts w:ascii="Arial" w:hAnsi="Arial" w:cs="Arial"/>
          <w:sz w:val="24"/>
          <w:szCs w:val="24"/>
          <w:lang w:val="sr-Cyrl-CS"/>
        </w:rPr>
      </w:pPr>
      <w:r w:rsidRPr="00C56F6C">
        <w:rPr>
          <w:noProof/>
        </w:rPr>
        <w:drawing>
          <wp:inline distT="0" distB="0" distL="0" distR="0">
            <wp:extent cx="5253983" cy="3095625"/>
            <wp:effectExtent l="19050" t="0" r="3817" b="0"/>
            <wp:docPr id="12" name="Picture 1" descr="C:\Users\Marija\Documents\Scanned Documents\radna p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ja\Documents\Scanned Documents\radna po.jpeg"/>
                    <pic:cNvPicPr>
                      <a:picLocks noChangeAspect="1" noChangeArrowheads="1"/>
                    </pic:cNvPicPr>
                  </pic:nvPicPr>
                  <pic:blipFill rotWithShape="1">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2086" t="37379" r="8394" b="11711"/>
                    <a:stretch/>
                  </pic:blipFill>
                  <pic:spPr bwMode="auto">
                    <a:xfrm>
                      <a:off x="0" y="0"/>
                      <a:ext cx="5279637" cy="311074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D45470" w:rsidRDefault="00D45470" w:rsidP="00D45470">
      <w:pPr>
        <w:pStyle w:val="NoSpacing"/>
        <w:spacing w:line="276" w:lineRule="auto"/>
        <w:jc w:val="both"/>
        <w:rPr>
          <w:rFonts w:ascii="Arial" w:hAnsi="Arial" w:cs="Arial"/>
          <w:b/>
          <w:i/>
          <w:sz w:val="24"/>
          <w:szCs w:val="24"/>
        </w:rPr>
      </w:pPr>
      <w:r w:rsidRPr="00303E3E">
        <w:rPr>
          <w:rFonts w:ascii="Arial" w:hAnsi="Arial" w:cs="Arial"/>
          <w:b/>
          <w:i/>
          <w:sz w:val="24"/>
          <w:szCs w:val="24"/>
          <w:lang w:val="ru-RU"/>
        </w:rPr>
        <w:t>Сл. 1 Организација увиђаја саобраћајних  незгода са настрадалим лицима или већа материјалном штетом у преткривичном поступку</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lastRenderedPageBreak/>
        <w:t xml:space="preserve">     Реконструкција може да обухвати и испитивање кочионих уређаја и мерења силе кочења на точковима возила да би се утврдило максимално успорење возила које ће се користити као податак за утврђивање брзине возила у моменту непосредно пре настајања саобраћајне незгоде.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При свакој реконструкцији треба водити рачуна да се не пође од претпоставки већ од чињеница које се могу утврдити. У случају када се реконструкција базира на претпоставкама, вештачење се не темељи на објективним материјалним чињеницама. Тада се налаз вештака даје на бази претпоставки алтернативно, када суд оцени реалност претпоставки – одлучује о избору алтернативног налаза и мишљења.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Реконструкцији вештак може да приђе на два начина: прво,  да затражи од истражног судије или председника већа који је наредио вештачење, да одреди вршење реконструкције, и друго, да сам изврши реконструкцију. Који ће од ова два начина одабрати зависи од оцене вештака и природе података, односно чињеница које жели провери или утврди. При избору начина у вршењу реконструкције вештак мора да има у виду процесни значај и карактер сваког од начина вршења реконструкције. Наиме, ако вештак жели само ради контроле да провери неку од већ фиксираних или већ утврђених чињеница или података, онда је довољно да сам изврши реконструкцију у обиму који сматра довољним, а таква реконструкција нема процесни значај, јер није извршена од органа који је овлашћен за вршење истражних радњи. Међутим, ако је потребно утврђивање и фиксирање неког новог податка или чињенице значајне за мишљење вештака, па и за судску одлуку, онда је неопходно да реконструкцију обради и њоме руководи по предлозима вештака поступајући судија који је наредио вештачење. У таквом случају, реконструкција има процесни значај и подаци или чињенице које се при таквој реконструкцији утврде могу бити коришћене за доношење судске одлуке.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Судска реконструкција има пун процесни значај и због тога је ефикасније прилазити тој реконструкцији него оној коју врши сам вештак.</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Често се од стране странки на суду предлаже реконструкција коју суд прихвати, али наредбом за вештачење наложи и учешће вештака у реконструкцији. У тим случајевима треба пре реконструкције вештаку дати спис на проучавање да би се упознао са циљем реконструкције и припремио за њено извођење. У великом броју случајева вештак је у могућности да укаже на постојање материјалних елемената у спису који аргументују околности које је требало утврдити реконструкцијом.</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 овим случајевима реконструкција као сувишна није вршена, а тим поступком је убрзан и рационализован процес решавања случаја пред судом.</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Учешће вештака се у увиђају тежих и сложенијих незгода показало корисним , јер су се прикупили релевантни подаци за реконструкцију тока незгоде, па је вештак могао брже да изради квалитетнији налаз и мишљење, што је пресудно за квалитет и рационалност целог тока расправе вођене пред судом у утврђивању одговорности виновника незгоде.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Примери површног и нестручног рада вештака у поступку увиђаја, реконструкције и израде налаза и мишљења су такође бројни и негативно се манифестују на ток и </w:t>
      </w:r>
      <w:r>
        <w:rPr>
          <w:rFonts w:ascii="Arial" w:hAnsi="Arial" w:cs="Arial"/>
          <w:sz w:val="24"/>
          <w:szCs w:val="24"/>
          <w:lang w:val="sr-Cyrl-CS"/>
        </w:rPr>
        <w:lastRenderedPageBreak/>
        <w:t>исход кривичног поступка. Разлози за такво стање су многобројни, а првенствено се могу побројати следећи:</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0"/>
          <w:numId w:val="2"/>
        </w:numPr>
        <w:spacing w:line="276" w:lineRule="auto"/>
        <w:jc w:val="both"/>
        <w:rPr>
          <w:rFonts w:ascii="Arial" w:hAnsi="Arial" w:cs="Arial"/>
          <w:sz w:val="24"/>
          <w:szCs w:val="24"/>
          <w:lang w:val="sr-Cyrl-CS"/>
        </w:rPr>
      </w:pPr>
      <w:r>
        <w:rPr>
          <w:rFonts w:ascii="Arial" w:hAnsi="Arial" w:cs="Arial"/>
          <w:sz w:val="24"/>
          <w:szCs w:val="24"/>
          <w:lang w:val="sr-Cyrl-CS"/>
        </w:rPr>
        <w:t>Недостатак довољног броја специјализованих стручњака за ову врсту делатности,</w:t>
      </w:r>
    </w:p>
    <w:p w:rsidR="00D45470" w:rsidRDefault="00D45470" w:rsidP="00A94C03">
      <w:pPr>
        <w:pStyle w:val="NoSpacing"/>
        <w:numPr>
          <w:ilvl w:val="0"/>
          <w:numId w:val="2"/>
        </w:numPr>
        <w:spacing w:line="276" w:lineRule="auto"/>
        <w:jc w:val="both"/>
        <w:rPr>
          <w:rFonts w:ascii="Arial" w:hAnsi="Arial" w:cs="Arial"/>
          <w:sz w:val="24"/>
          <w:szCs w:val="24"/>
          <w:lang w:val="sr-Cyrl-CS"/>
        </w:rPr>
      </w:pPr>
      <w:r>
        <w:rPr>
          <w:rFonts w:ascii="Arial" w:hAnsi="Arial" w:cs="Arial"/>
          <w:sz w:val="24"/>
          <w:szCs w:val="24"/>
          <w:lang w:val="sr-Cyrl-CS"/>
        </w:rPr>
        <w:t>Неподобност изабраног лица за вештака,</w:t>
      </w:r>
    </w:p>
    <w:p w:rsidR="00D45470" w:rsidRDefault="00D45470" w:rsidP="00A94C03">
      <w:pPr>
        <w:pStyle w:val="NoSpacing"/>
        <w:numPr>
          <w:ilvl w:val="0"/>
          <w:numId w:val="2"/>
        </w:numPr>
        <w:spacing w:line="276" w:lineRule="auto"/>
        <w:jc w:val="both"/>
        <w:rPr>
          <w:rFonts w:ascii="Arial" w:hAnsi="Arial" w:cs="Arial"/>
          <w:sz w:val="24"/>
          <w:szCs w:val="24"/>
          <w:lang w:val="sr-Cyrl-CS"/>
        </w:rPr>
      </w:pPr>
      <w:r>
        <w:rPr>
          <w:rFonts w:ascii="Arial" w:hAnsi="Arial" w:cs="Arial"/>
          <w:sz w:val="24"/>
          <w:szCs w:val="24"/>
          <w:lang w:val="sr-Cyrl-CS"/>
        </w:rPr>
        <w:t>Лош избор вештака од стране суда ( изабран стручњак неодговарајуће струке, недовољна оспособљеност стручњака да реши сложенији проблем и одсуство одговорности у вршењу вештачења ),</w:t>
      </w:r>
    </w:p>
    <w:p w:rsidR="00D45470" w:rsidRDefault="00D45470" w:rsidP="00A94C03">
      <w:pPr>
        <w:pStyle w:val="NoSpacing"/>
        <w:numPr>
          <w:ilvl w:val="0"/>
          <w:numId w:val="2"/>
        </w:numPr>
        <w:spacing w:line="276" w:lineRule="auto"/>
        <w:jc w:val="both"/>
        <w:rPr>
          <w:rFonts w:ascii="Arial" w:hAnsi="Arial" w:cs="Arial"/>
          <w:sz w:val="24"/>
          <w:szCs w:val="24"/>
          <w:lang w:val="sr-Cyrl-CS"/>
        </w:rPr>
      </w:pPr>
      <w:r>
        <w:rPr>
          <w:rFonts w:ascii="Arial" w:hAnsi="Arial" w:cs="Arial"/>
          <w:sz w:val="24"/>
          <w:szCs w:val="24"/>
          <w:lang w:val="sr-Cyrl-CS"/>
        </w:rPr>
        <w:t>Непрецизно наредбом дефинисан или недефинисан захтев за вештачење и неспособност вештака да уочи и издиференцира споредно до главног,</w:t>
      </w:r>
    </w:p>
    <w:p w:rsidR="00D45470" w:rsidRDefault="00D45470" w:rsidP="00A94C03">
      <w:pPr>
        <w:pStyle w:val="NoSpacing"/>
        <w:numPr>
          <w:ilvl w:val="0"/>
          <w:numId w:val="2"/>
        </w:numPr>
        <w:spacing w:line="276" w:lineRule="auto"/>
        <w:jc w:val="both"/>
        <w:rPr>
          <w:rFonts w:ascii="Arial" w:hAnsi="Arial" w:cs="Arial"/>
          <w:sz w:val="24"/>
          <w:szCs w:val="24"/>
          <w:lang w:val="sr-Cyrl-CS"/>
        </w:rPr>
      </w:pPr>
      <w:r>
        <w:rPr>
          <w:rFonts w:ascii="Arial" w:hAnsi="Arial" w:cs="Arial"/>
          <w:sz w:val="24"/>
          <w:szCs w:val="24"/>
          <w:lang w:val="sr-Cyrl-CS"/>
        </w:rPr>
        <w:t>Прекорачење надлежности и компетенције вештака у изради, давању и тумачењу налаза и мишљења у судском поступку.</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Развојем саобраћаја развијао се цео систем организације и спровођења увиђаја, реконструкције, вештачења и прекршајног – кривичног прогона виновника саобраћајних незгода. У том процесу усавршавани су и кадрови који се ангажују у овој области, а модернизовани су опрема, уређаји, методологија и организација рада свих актера у њему. Имајући у виду значај ове делатности и евидентне слабости које су још присутне, нужна су даља побољшања. Потреба за ефикаснијим и стручнијим  деловањем вештака у процесу реконструкције тока незгоде, ради утврђивања доприноса учесника у њиховом настајању је неспорна. Бржим ширењем мреже Завода за судска вештачења, ангажовањем специјализованих, проверених и подобних стручњака за саобраћајно  – техничка вештачења, сталним стручним усавршавањем вештака,  освајањем нових знања и обогаћивањем знања сопственим искуством ( истраживања ) може се значајно поправити квалитет налаза и мишљења вештака.</w:t>
      </w:r>
    </w:p>
    <w:p w:rsidR="00D45470" w:rsidRDefault="00D45470" w:rsidP="00D45470">
      <w:pPr>
        <w:pStyle w:val="NoSpacing"/>
        <w:spacing w:line="276" w:lineRule="auto"/>
        <w:jc w:val="both"/>
        <w:rPr>
          <w:rFonts w:ascii="Arial" w:hAnsi="Arial" w:cs="Arial"/>
          <w:sz w:val="24"/>
          <w:szCs w:val="24"/>
        </w:rPr>
      </w:pPr>
      <w:r>
        <w:rPr>
          <w:rFonts w:ascii="Arial" w:hAnsi="Arial" w:cs="Arial"/>
          <w:sz w:val="24"/>
          <w:szCs w:val="24"/>
          <w:lang w:val="sr-Cyrl-CS"/>
        </w:rPr>
        <w:t>Честа појава супротних мишљења вештака у вештачењу истих незгода произилази из погрешног избора или тумачења коришћених улазних података за израду налаза и мишљења вештака. Та појава је последица непрцизно дефинисаних и разичито тумачених основних података прикупљених при увиђају као и разлике у оспособљености лица различитих струка која се ангажују у саобраћајно – техничком вештачењу саобраћајних незгода ( стручњаци саобеаћаја, машинства, електротехнике, медицине ), а при томе дају мишљење мешајући се и у друге струке за које нису квалификоване. Из ових разлога често изостаје могућност усаглашавања супротних мишљења вештака на суду, па је суд приморан да обнавља вештачење ангажовањем трећег вештака или супер вештачењем, што поступак чини неефикасним нерационалним са свим негативним последицама којима се излажу и заинтересоване странке у спору.</w:t>
      </w:r>
    </w:p>
    <w:p w:rsidR="00D45470" w:rsidRDefault="00D45470" w:rsidP="00D45470">
      <w:pPr>
        <w:pStyle w:val="NoSpacing"/>
        <w:spacing w:line="276" w:lineRule="auto"/>
        <w:jc w:val="both"/>
        <w:rPr>
          <w:rFonts w:ascii="Arial" w:hAnsi="Arial" w:cs="Arial"/>
          <w:sz w:val="24"/>
          <w:szCs w:val="24"/>
        </w:rPr>
      </w:pPr>
    </w:p>
    <w:p w:rsidR="00D45470" w:rsidRDefault="00D45470" w:rsidP="00D45470">
      <w:pPr>
        <w:pStyle w:val="NoSpacing"/>
        <w:spacing w:line="276" w:lineRule="auto"/>
        <w:jc w:val="both"/>
        <w:rPr>
          <w:rFonts w:ascii="Arial" w:hAnsi="Arial" w:cs="Arial"/>
          <w:sz w:val="24"/>
          <w:szCs w:val="24"/>
        </w:rPr>
      </w:pPr>
    </w:p>
    <w:p w:rsidR="00D45470" w:rsidRDefault="00D45470" w:rsidP="00D45470">
      <w:pPr>
        <w:pStyle w:val="NoSpacing"/>
        <w:spacing w:line="276" w:lineRule="auto"/>
        <w:jc w:val="both"/>
        <w:rPr>
          <w:rFonts w:ascii="Arial" w:hAnsi="Arial" w:cs="Arial"/>
          <w:sz w:val="24"/>
          <w:szCs w:val="24"/>
        </w:rPr>
      </w:pPr>
    </w:p>
    <w:p w:rsidR="00D45470" w:rsidRPr="00D45470" w:rsidRDefault="00D45470" w:rsidP="00D45470">
      <w:pPr>
        <w:pStyle w:val="NoSpacing"/>
        <w:spacing w:line="276" w:lineRule="auto"/>
        <w:jc w:val="both"/>
        <w:rPr>
          <w:rFonts w:ascii="Arial" w:hAnsi="Arial" w:cs="Arial"/>
          <w:sz w:val="24"/>
          <w:szCs w:val="24"/>
        </w:rPr>
      </w:pPr>
    </w:p>
    <w:p w:rsidR="00D45470" w:rsidRDefault="00D45470" w:rsidP="00A94C03">
      <w:pPr>
        <w:pStyle w:val="NoSpacing"/>
        <w:numPr>
          <w:ilvl w:val="1"/>
          <w:numId w:val="16"/>
        </w:numPr>
        <w:spacing w:line="276" w:lineRule="auto"/>
        <w:jc w:val="both"/>
        <w:rPr>
          <w:rFonts w:ascii="Arial" w:hAnsi="Arial" w:cs="Arial"/>
          <w:b/>
          <w:i/>
          <w:sz w:val="28"/>
          <w:szCs w:val="28"/>
          <w:lang w:val="sr-Cyrl-CS"/>
        </w:rPr>
      </w:pPr>
      <w:r>
        <w:rPr>
          <w:rFonts w:ascii="Arial" w:hAnsi="Arial" w:cs="Arial"/>
          <w:b/>
          <w:i/>
          <w:sz w:val="28"/>
          <w:szCs w:val="28"/>
          <w:lang w:val="sr-Cyrl-CS"/>
        </w:rPr>
        <w:lastRenderedPageBreak/>
        <w:t>Поступак прегледа места незгоде и сакупљања чињеница за анализу незгоде.</w:t>
      </w:r>
    </w:p>
    <w:p w:rsidR="00D45470" w:rsidRDefault="00D45470" w:rsidP="00D45470">
      <w:pPr>
        <w:pStyle w:val="NoSpacing"/>
        <w:spacing w:line="276" w:lineRule="auto"/>
        <w:jc w:val="both"/>
        <w:rPr>
          <w:rFonts w:ascii="Arial" w:hAnsi="Arial" w:cs="Arial"/>
          <w:b/>
          <w:i/>
          <w:sz w:val="28"/>
          <w:szCs w:val="28"/>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Увек треба имати на уму да је сваки случај незгоде различит па и онда кад незгоде имају доста сличности. Прва ствар која треба да се учини на месту саобраћајне незгоде је да се сачувају сви постојећи подаци и докази, да неким случајем или поступком неби били уништени. Ово подразумева да место незгоде увек треба да обезбедимо тако да је приступ дозвољен лицима која су ту потребна. Док не стигне патрола или увиђајна екипа тај задатак треба да изврше учесници незгоде или лица која се прва нађу на лицу места. Један део прикупљања показатеља и података мора да се обави врло брзо и ефикасно ( подаци о повређенима којима треба пружити помоћ ), а други део радни може се обавити и касније. Из наведеног се види да прво треба обавити приоритетне ствари. Мора се имати у виду да се у неким случајевима доказ сакрије, уништава и кривотвори од стране оних који су прекршај учинили или њихових сапутника. У току рада, треба примењивати правилан редослед истраживања. Нпр:</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 xml:space="preserve">Треба погледати површину на којој се незгода догодила, </w:t>
      </w: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Обратити пажњу на трагове сваког возила, до места где се зауставило и на површини испод возила коју је покривало,</w:t>
      </w: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 xml:space="preserve">У случају да возило није више на месту незгоде ( нпр. Возач је са возилом побегао са места где је изазвао незгоду ) треба утврдити у ком је смеру возило напустило место догађаја, ( помоћу трагова, казивања сведока и др. ), </w:t>
      </w: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Посебно треба обратити пажњу на унутрашњост и спољашност возила,</w:t>
      </w: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Треба проанализирати непокретне објекте који су учествовали директно или индиректно у незгоди,</w:t>
      </w: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Ако се незгода догодила ноћу, обавезно треба доћи и сутра дан неби ли се нашо још који доказ више, ако и није могао бити уочен приликом истраживања док је био мрак,</w:t>
      </w:r>
    </w:p>
    <w:p w:rsidR="00D45470" w:rsidRDefault="00D45470" w:rsidP="00A94C03">
      <w:pPr>
        <w:pStyle w:val="NoSpacing"/>
        <w:numPr>
          <w:ilvl w:val="0"/>
          <w:numId w:val="3"/>
        </w:numPr>
        <w:spacing w:line="276" w:lineRule="auto"/>
        <w:jc w:val="both"/>
        <w:rPr>
          <w:rFonts w:ascii="Arial" w:hAnsi="Arial" w:cs="Arial"/>
          <w:sz w:val="24"/>
          <w:szCs w:val="24"/>
          <w:lang w:val="sr-Cyrl-CS"/>
        </w:rPr>
      </w:pPr>
      <w:r>
        <w:rPr>
          <w:rFonts w:ascii="Arial" w:hAnsi="Arial" w:cs="Arial"/>
          <w:sz w:val="24"/>
          <w:szCs w:val="24"/>
          <w:lang w:val="sr-Cyrl-CS"/>
        </w:rPr>
        <w:t>За сваки случај, треба укључити и експерте за узимање отисака прстију и откривања других трагова ( крв, коса, ткиво и сл. ) ако постоји било каква могућност да ће они бити од неке користи ( утврђивање лица које је управљало возилом ).</w:t>
      </w:r>
      <w:r>
        <w:rPr>
          <w:rFonts w:ascii="Arial" w:hAnsi="Arial" w:cs="Arial"/>
          <w:sz w:val="24"/>
          <w:szCs w:val="24"/>
          <w:vertAlign w:val="superscript"/>
          <w:lang w:val="sr-Cyrl-CS"/>
        </w:rPr>
        <w:t>[</w:t>
      </w:r>
      <w:r>
        <w:rPr>
          <w:rFonts w:ascii="Arial" w:hAnsi="Arial" w:cs="Arial"/>
          <w:sz w:val="24"/>
          <w:szCs w:val="24"/>
          <w:vertAlign w:val="superscript"/>
        </w:rPr>
        <w:t>1]</w:t>
      </w:r>
    </w:p>
    <w:p w:rsidR="00D45470" w:rsidRDefault="00D45470" w:rsidP="00D45470">
      <w:pPr>
        <w:pStyle w:val="NoSpacing"/>
        <w:spacing w:line="276" w:lineRule="auto"/>
        <w:ind w:left="360"/>
        <w:jc w:val="both"/>
        <w:rPr>
          <w:rFonts w:ascii="Arial" w:hAnsi="Arial" w:cs="Arial"/>
          <w:sz w:val="24"/>
          <w:szCs w:val="24"/>
          <w:lang w:val="sr-Cyrl-CS"/>
        </w:rPr>
      </w:pPr>
    </w:p>
    <w:p w:rsidR="00D45470" w:rsidRDefault="00D45470" w:rsidP="00D45470">
      <w:pPr>
        <w:pStyle w:val="NoSpacing"/>
        <w:spacing w:line="276" w:lineRule="auto"/>
        <w:ind w:left="360"/>
        <w:jc w:val="both"/>
        <w:rPr>
          <w:rFonts w:ascii="Arial" w:hAnsi="Arial" w:cs="Arial"/>
          <w:sz w:val="24"/>
          <w:szCs w:val="24"/>
          <w:lang w:val="sr-Cyrl-CS"/>
        </w:rPr>
      </w:pPr>
    </w:p>
    <w:p w:rsidR="00D45470" w:rsidRDefault="00D45470" w:rsidP="00D45470">
      <w:pPr>
        <w:pStyle w:val="NoSpacing"/>
        <w:spacing w:line="276" w:lineRule="auto"/>
        <w:ind w:left="360"/>
        <w:jc w:val="both"/>
        <w:rPr>
          <w:rFonts w:ascii="Arial" w:hAnsi="Arial" w:cs="Arial"/>
          <w:sz w:val="24"/>
          <w:szCs w:val="24"/>
          <w:lang w:val="sr-Cyrl-CS"/>
        </w:rPr>
      </w:pPr>
    </w:p>
    <w:p w:rsidR="00D45470" w:rsidRDefault="00D45470" w:rsidP="00D45470">
      <w:pPr>
        <w:pStyle w:val="NoSpacing"/>
        <w:spacing w:line="276" w:lineRule="auto"/>
        <w:ind w:left="360"/>
        <w:jc w:val="both"/>
        <w:rPr>
          <w:rFonts w:ascii="Arial" w:hAnsi="Arial" w:cs="Arial"/>
          <w:sz w:val="24"/>
          <w:szCs w:val="24"/>
          <w:lang w:val="sr-Cyrl-CS"/>
        </w:rPr>
      </w:pPr>
    </w:p>
    <w:p w:rsidR="00D45470" w:rsidRDefault="00D45470" w:rsidP="00D45470">
      <w:pPr>
        <w:pStyle w:val="NoSpacing"/>
        <w:spacing w:line="276" w:lineRule="auto"/>
        <w:ind w:left="360"/>
        <w:jc w:val="both"/>
        <w:rPr>
          <w:rFonts w:ascii="Arial" w:hAnsi="Arial" w:cs="Arial"/>
          <w:sz w:val="24"/>
          <w:szCs w:val="24"/>
          <w:lang w:val="sr-Cyrl-CS"/>
        </w:rPr>
      </w:pPr>
    </w:p>
    <w:p w:rsidR="00D45470" w:rsidRPr="00D72328" w:rsidRDefault="00D45470" w:rsidP="00D45470">
      <w:pPr>
        <w:pStyle w:val="NoSpacing"/>
        <w:spacing w:line="276" w:lineRule="auto"/>
        <w:ind w:left="360"/>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noProof/>
          <w:sz w:val="24"/>
          <w:szCs w:val="24"/>
        </w:rPr>
        <w:lastRenderedPageBreak/>
        <w:drawing>
          <wp:inline distT="0" distB="0" distL="0" distR="0">
            <wp:extent cx="4991100" cy="2638425"/>
            <wp:effectExtent l="19050" t="0" r="0" b="0"/>
            <wp:docPr id="14" name="Picture 4" descr="C:\Documents and Settings\Nenad\Desktop\image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Nenad\Desktop\images (2).jpg"/>
                    <pic:cNvPicPr>
                      <a:picLocks noChangeAspect="1" noChangeArrowheads="1"/>
                    </pic:cNvPicPr>
                  </pic:nvPicPr>
                  <pic:blipFill>
                    <a:blip r:embed="rId11"/>
                    <a:srcRect/>
                    <a:stretch>
                      <a:fillRect/>
                    </a:stretch>
                  </pic:blipFill>
                  <pic:spPr bwMode="auto">
                    <a:xfrm>
                      <a:off x="0" y="0"/>
                      <a:ext cx="4991100" cy="2638425"/>
                    </a:xfrm>
                    <a:prstGeom prst="rect">
                      <a:avLst/>
                    </a:prstGeom>
                    <a:noFill/>
                    <a:ln w="9525">
                      <a:noFill/>
                      <a:miter lim="800000"/>
                      <a:headEnd/>
                      <a:tailEnd/>
                    </a:ln>
                  </pic:spPr>
                </pic:pic>
              </a:graphicData>
            </a:graphic>
          </wp:inline>
        </w:drawing>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b/>
          <w:i/>
          <w:sz w:val="24"/>
          <w:szCs w:val="24"/>
          <w:lang w:val="sr-Cyrl-CS"/>
        </w:rPr>
      </w:pPr>
      <w:r w:rsidRPr="0079172F">
        <w:rPr>
          <w:rFonts w:ascii="Arial" w:hAnsi="Arial" w:cs="Arial"/>
          <w:b/>
          <w:i/>
          <w:sz w:val="24"/>
          <w:szCs w:val="24"/>
          <w:lang w:val="sr-Cyrl-CS"/>
        </w:rPr>
        <w:t>Сл.</w:t>
      </w:r>
      <w:r>
        <w:rPr>
          <w:rFonts w:ascii="Arial" w:hAnsi="Arial" w:cs="Arial"/>
          <w:b/>
          <w:i/>
          <w:sz w:val="24"/>
          <w:szCs w:val="24"/>
          <w:lang w:val="sr-Cyrl-CS"/>
        </w:rPr>
        <w:t xml:space="preserve"> 2</w:t>
      </w:r>
      <w:r w:rsidRPr="0079172F">
        <w:rPr>
          <w:rFonts w:ascii="Arial" w:hAnsi="Arial" w:cs="Arial"/>
          <w:b/>
          <w:i/>
          <w:sz w:val="24"/>
          <w:szCs w:val="24"/>
          <w:lang w:val="sr-Cyrl-CS"/>
        </w:rPr>
        <w:t xml:space="preserve"> После снимања и прегледа шире зоне места незгоде возила треба раздвојити да би се извршио преглед места на коме су се она налазила и снимила оштећења и трагови њиховог међусобног контактирања и деформисања у току судара.</w:t>
      </w:r>
    </w:p>
    <w:p w:rsidR="00D45470" w:rsidRDefault="00D45470" w:rsidP="00D45470">
      <w:pPr>
        <w:pStyle w:val="NoSpacing"/>
        <w:spacing w:line="276" w:lineRule="auto"/>
        <w:jc w:val="both"/>
        <w:rPr>
          <w:rFonts w:ascii="Arial" w:hAnsi="Arial" w:cs="Arial"/>
          <w:b/>
          <w:i/>
          <w:sz w:val="24"/>
          <w:szCs w:val="24"/>
          <w:lang w:val="sr-Cyrl-CS"/>
        </w:rPr>
      </w:pPr>
    </w:p>
    <w:p w:rsidR="00D45470" w:rsidRPr="00D4656B" w:rsidRDefault="00D45470" w:rsidP="00A94C03">
      <w:pPr>
        <w:pStyle w:val="NoSpacing"/>
        <w:numPr>
          <w:ilvl w:val="1"/>
          <w:numId w:val="16"/>
        </w:numPr>
        <w:spacing w:line="276" w:lineRule="auto"/>
        <w:jc w:val="both"/>
        <w:rPr>
          <w:rFonts w:ascii="Arial" w:hAnsi="Arial" w:cs="Arial"/>
          <w:b/>
          <w:i/>
          <w:sz w:val="28"/>
          <w:szCs w:val="28"/>
          <w:lang w:val="sr-Cyrl-CS"/>
        </w:rPr>
      </w:pPr>
      <w:r w:rsidRPr="00D4656B">
        <w:rPr>
          <w:rFonts w:ascii="Arial" w:hAnsi="Arial" w:cs="Arial"/>
          <w:b/>
          <w:i/>
          <w:sz w:val="28"/>
          <w:szCs w:val="28"/>
          <w:lang w:val="sr-Cyrl-CS"/>
        </w:rPr>
        <w:t>Циљ реконструкције и дефинисања поступка за њено обављање</w:t>
      </w:r>
    </w:p>
    <w:p w:rsidR="00D45470" w:rsidRDefault="00D45470" w:rsidP="00D45470">
      <w:pPr>
        <w:pStyle w:val="NoSpacing"/>
        <w:spacing w:line="276" w:lineRule="auto"/>
        <w:jc w:val="both"/>
        <w:rPr>
          <w:rFonts w:ascii="Arial" w:hAnsi="Arial" w:cs="Arial"/>
          <w:b/>
          <w:sz w:val="28"/>
          <w:szCs w:val="28"/>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 реконструкцији ( анализи ) незгода која се обавља по налогу суда, вештак користи поступке и методе за прикупљање, избор, сортирање и обраду свих релевантних података помоћу којих се у временском – просторним пресецима, што поузданије дефинишу поједине фазе и цео ток саобраћајне незгоде. У другим случајевима реконструкција незгода, која </w:t>
      </w:r>
      <w:r>
        <w:rPr>
          <w:rFonts w:ascii="Arial" w:hAnsi="Arial" w:cs="Arial"/>
          <w:sz w:val="24"/>
          <w:szCs w:val="24"/>
          <w:lang w:val="sr-Latn-CS"/>
        </w:rPr>
        <w:t xml:space="preserve">, </w:t>
      </w:r>
      <w:r>
        <w:rPr>
          <w:rFonts w:ascii="Arial" w:hAnsi="Arial" w:cs="Arial"/>
          <w:sz w:val="24"/>
          <w:szCs w:val="24"/>
          <w:lang w:val="sr-Cyrl-CS"/>
        </w:rPr>
        <w:t xml:space="preserve">произвођача возила и других, реконструкција се може обављати само ради утврђивања неких елемената ( висина штете на возилу, утицаја одређених елемената возила на безбедност путника и сл. )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На основу овога, циљеви и реконструкција саобраћајних незгода могу се дефинисати на следећи начин:</w:t>
      </w:r>
    </w:p>
    <w:p w:rsidR="00D45470" w:rsidRDefault="00D45470" w:rsidP="00D45470">
      <w:pPr>
        <w:pStyle w:val="NoSpacing"/>
        <w:spacing w:line="276" w:lineRule="auto"/>
        <w:jc w:val="both"/>
        <w:rPr>
          <w:rFonts w:ascii="Arial" w:hAnsi="Arial" w:cs="Arial"/>
          <w:sz w:val="24"/>
          <w:szCs w:val="24"/>
          <w:lang w:val="sr-Cyrl-CS"/>
        </w:rPr>
      </w:pPr>
    </w:p>
    <w:p w:rsidR="00D45470" w:rsidRPr="004B0798"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t>Реконструкција незгоде у циљу утврђивања узрока незгоде, изазивача незгоде, последица незгоде и дефинисања тока и динамике незгоде која се одвијала у одређеној ситуацији под дејством или садаиством елемената система</w:t>
      </w:r>
      <w:r>
        <w:rPr>
          <w:rFonts w:ascii="Arial" w:hAnsi="Arial" w:cs="Arial"/>
          <w:sz w:val="24"/>
          <w:szCs w:val="24"/>
          <w:lang w:val="sr-Latn-CS"/>
        </w:rPr>
        <w:t xml:space="preserve">; </w:t>
      </w:r>
    </w:p>
    <w:p w:rsidR="00D45470"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t>Реконструкција незгоде у циљу утврђивања техничке неисправности возила или утицаја пута и околине на динамику кретања возила или понашање возача;</w:t>
      </w:r>
    </w:p>
    <w:p w:rsidR="00D45470"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t>Реконструкција незгоде у циљу испитивања безбедности и поузданости или његових делова анализом деформације, обима оштећења, механичких података и узрока повреда;</w:t>
      </w:r>
    </w:p>
    <w:p w:rsidR="00D45470"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t>Реконструкција незгоде у циљу истраживања начина на који су могла настати одређена оштећења на возилима ( по обиму, врсти и локацији );</w:t>
      </w:r>
    </w:p>
    <w:p w:rsidR="00D45470"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lastRenderedPageBreak/>
        <w:t>Реконструкција незгоде у циљу утврђивања лица које је управљало возилом;</w:t>
      </w:r>
    </w:p>
    <w:p w:rsidR="00D45470"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t>Реконструкција незгоде у циљу испитивања узрока појаве пожара на возилу;</w:t>
      </w:r>
    </w:p>
    <w:p w:rsidR="00D45470" w:rsidRDefault="00D45470" w:rsidP="00A94C03">
      <w:pPr>
        <w:pStyle w:val="NoSpacing"/>
        <w:numPr>
          <w:ilvl w:val="0"/>
          <w:numId w:val="4"/>
        </w:numPr>
        <w:spacing w:line="276" w:lineRule="auto"/>
        <w:jc w:val="both"/>
        <w:rPr>
          <w:rFonts w:ascii="Arial" w:hAnsi="Arial" w:cs="Arial"/>
          <w:sz w:val="24"/>
          <w:szCs w:val="24"/>
          <w:lang w:val="sr-Cyrl-CS"/>
        </w:rPr>
      </w:pPr>
      <w:r>
        <w:rPr>
          <w:rFonts w:ascii="Arial" w:hAnsi="Arial" w:cs="Arial"/>
          <w:sz w:val="24"/>
          <w:szCs w:val="24"/>
          <w:lang w:val="sr-Cyrl-CS"/>
        </w:rPr>
        <w:t>Реконстукција реалних незгода у циљу провере експериментално или рачунски утврђених законитости у деформисању, кретању, одбачају, повређивању лица и сл.</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 зависности од циљева реконструкције, може се анализирати цео ток незгоде ( све </w:t>
      </w:r>
      <w:r>
        <w:rPr>
          <w:rFonts w:ascii="Arial" w:hAnsi="Arial" w:cs="Arial"/>
          <w:sz w:val="24"/>
          <w:szCs w:val="24"/>
        </w:rPr>
        <w:t>њ</w:t>
      </w:r>
      <w:r>
        <w:rPr>
          <w:rFonts w:ascii="Arial" w:hAnsi="Arial" w:cs="Arial"/>
          <w:sz w:val="24"/>
          <w:szCs w:val="24"/>
          <w:lang w:val="sr-Cyrl-CS"/>
        </w:rPr>
        <w:t>ене фазе ) или само неки аспекти незгоде у одређеној фази. У нашој пракси судског вештачења саобраћајних незгода, реконструкција се врши са циљем да се дође до потребних резултата који омогућавају вештаку да да одговоре на питања суда. У већини случајева, суд у наредби за вештачење поред набрајања питања на која тражи одговоре, захтева од вештака да разјасни цео ток незгоде и да пружи одговоре на сва друга питања која су релевантна за утврђивање узрока и последица саобраћајне незгоде. У оваквим случајевима реконструкције незгоде која спроводи у поступку судског вештачења треба спровести комплексна истраживања да би се, првенствено на основу материјалних чињеница, дефинисао и објаснио цео ток саобраћајне незгоде. Таквим приступом у реконструкцији постижу се најквалитетнији резултати.</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Међутим, суд у одређеним случајевима наводно због ефикасности судског поступка од вештака не тражи потпуно реконструкцију саобраћајне незгоде, већ само одговоре на одређена питања. Ако се такви одговори траже од вештака појединца, који из објективних разлога није у могућности да спроведе потребна предходна допунска истраживања ( тренерска и лабараторијска снимања и мерења ), он ће их дати на основу субјективне процене расположивих елемената, само применом познатих графааналитичких поступака. При оваквом поступању, често се чине грешке у избору и процени релевантних елемената значајних за обављање вештачења, па се добијају нетачни резултати који вештака доводе до погрешних закључака.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Оваквим поступањем се само привидно убрзава и рационализује судски поступак у доношењу одлуке од стране судског већа, па се зато често поступак накнадно спроводи по налогу вишег суда, на основу жалбе незадовољне странке. Таквим поступањем повећавају се судски трошкови и временски продужава доношење правоснажне пресуде. Из ових разлога, реконструкција незгоде која се спроводи у поступку вештачењу треба да буде детаљна и да се темељи на објективно и поуздано истрженим факторима који су проузроковали незгоду са утврђеним последицама.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Реконструкција која се обавља за потребе произвођач</w:t>
      </w:r>
      <w:r>
        <w:rPr>
          <w:rFonts w:ascii="Arial" w:hAnsi="Arial" w:cs="Arial"/>
          <w:sz w:val="24"/>
          <w:szCs w:val="24"/>
        </w:rPr>
        <w:t>а</w:t>
      </w:r>
      <w:r>
        <w:rPr>
          <w:rFonts w:ascii="Arial" w:hAnsi="Arial" w:cs="Arial"/>
          <w:sz w:val="24"/>
          <w:szCs w:val="24"/>
          <w:lang w:val="sr-Cyrl-CS"/>
        </w:rPr>
        <w:t xml:space="preserve"> моторних возила, власника возила, организацију за путеве, може бити концетрисана само на истраживање утицаја одређеног елемента система, јер је усмерена на добијање одговора само на одређена питања познате и заинтересоване странке.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rPr>
        <w:t xml:space="preserve">     </w:t>
      </w:r>
      <w:r>
        <w:rPr>
          <w:rFonts w:ascii="Arial" w:hAnsi="Arial" w:cs="Arial"/>
          <w:sz w:val="24"/>
          <w:szCs w:val="24"/>
          <w:lang w:val="sr-Cyrl-CS"/>
        </w:rPr>
        <w:t xml:space="preserve">Реконструкција незгоде која се спроводи судским вештачењем, даје одговоре на одређена питања суда која интересују већи број странака ( окривљеног, оштећеног, тужиоца ), јер се њени резултати оцењују као докази у светлу других доказа на којима суд темељи своју одлуку.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lastRenderedPageBreak/>
        <w:t xml:space="preserve">     У нашој судској пракси вештачењу је дат велики значај јер су судске одлуке претежно темење на њему, па се зато код нас чешће тражи комплексна реконструкција незгоде у самом вештачењу. У СР Немачкој, Шведској, Француској, САД-а, и у другим западним земљама, од вештака се не тражи комплексна реконструкција незгоде, јер суд извођењем свих доказа сам утврђује узроке незгоде.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Реконструкцију незгоде треба обавити детаљном анализом свих елемената који се јављају у току незгоде која се одвија у три основне фазе приказане на слици 3</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center"/>
        <w:rPr>
          <w:rFonts w:ascii="Arial" w:hAnsi="Arial" w:cs="Arial"/>
          <w:sz w:val="24"/>
          <w:szCs w:val="24"/>
        </w:rPr>
      </w:pPr>
      <w:r w:rsidRPr="00FE1FBB">
        <w:rPr>
          <w:noProof/>
        </w:rPr>
        <w:drawing>
          <wp:inline distT="0" distB="0" distL="0" distR="0">
            <wp:extent cx="5667375" cy="3285807"/>
            <wp:effectExtent l="0" t="0" r="0" b="0"/>
            <wp:docPr id="16" name="Picture 8" descr="C:\Users\Marija\Documents\Scanned Documents\Slika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arija\Documents\Scanned Documents\Slika (9).jpg"/>
                    <pic:cNvPicPr>
                      <a:picLocks noChangeAspect="1" noChangeArrowheads="1"/>
                    </pic:cNvPicPr>
                  </pic:nvPicPr>
                  <pic:blipFill rotWithShape="1">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301" t="8255" r="57005" b="62386"/>
                    <a:stretch/>
                  </pic:blipFill>
                  <pic:spPr bwMode="auto">
                    <a:xfrm>
                      <a:off x="0" y="0"/>
                      <a:ext cx="5725024" cy="331923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303E3E" w:rsidRDefault="00D45470" w:rsidP="00D45470">
      <w:pPr>
        <w:pStyle w:val="NoSpacing"/>
        <w:spacing w:line="276" w:lineRule="auto"/>
        <w:jc w:val="center"/>
        <w:rPr>
          <w:rFonts w:ascii="Arial" w:hAnsi="Arial" w:cs="Arial"/>
          <w:b/>
          <w:i/>
          <w:sz w:val="24"/>
          <w:szCs w:val="24"/>
          <w:lang w:val="ru-RU"/>
        </w:rPr>
      </w:pPr>
      <w:r w:rsidRPr="00303E3E">
        <w:rPr>
          <w:rFonts w:ascii="Arial" w:hAnsi="Arial" w:cs="Arial"/>
          <w:b/>
          <w:i/>
          <w:sz w:val="24"/>
          <w:szCs w:val="24"/>
          <w:lang w:val="ru-RU"/>
        </w:rPr>
        <w:t>Сл3. Дефинисањесударнихфазаса карактеристичним временско – просторним и брзинским одликама</w:t>
      </w: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4C3CCD" w:rsidRDefault="00D45470" w:rsidP="00A94C03">
      <w:pPr>
        <w:pStyle w:val="NoSpacing"/>
        <w:numPr>
          <w:ilvl w:val="0"/>
          <w:numId w:val="8"/>
        </w:numPr>
        <w:spacing w:line="276" w:lineRule="auto"/>
        <w:jc w:val="both"/>
        <w:rPr>
          <w:rFonts w:ascii="Arial" w:hAnsi="Arial" w:cs="Arial"/>
          <w:i/>
          <w:sz w:val="24"/>
          <w:szCs w:val="24"/>
        </w:rPr>
      </w:pPr>
      <w:r w:rsidRPr="004C3CCD">
        <w:rPr>
          <w:rFonts w:ascii="Arial" w:hAnsi="Arial" w:cs="Arial"/>
          <w:b/>
          <w:i/>
          <w:sz w:val="24"/>
          <w:szCs w:val="24"/>
          <w:lang w:val="sr-Cyrl-CS"/>
        </w:rPr>
        <w:t>Фаза пре судара</w:t>
      </w:r>
    </w:p>
    <w:p w:rsidR="00D45470" w:rsidRDefault="00D45470" w:rsidP="00D45470">
      <w:pPr>
        <w:pStyle w:val="NoSpacing"/>
        <w:spacing w:line="276" w:lineRule="auto"/>
        <w:ind w:left="360"/>
        <w:jc w:val="both"/>
        <w:rPr>
          <w:rFonts w:ascii="Arial" w:hAnsi="Arial" w:cs="Arial"/>
          <w:b/>
          <w:sz w:val="24"/>
          <w:szCs w:val="24"/>
          <w:lang w:val="sr-Cyrl-CS"/>
        </w:rPr>
      </w:pPr>
    </w:p>
    <w:p w:rsidR="00D45470" w:rsidRDefault="00D45470" w:rsidP="00D45470">
      <w:pPr>
        <w:pStyle w:val="NoSpacing"/>
        <w:spacing w:line="276" w:lineRule="auto"/>
        <w:ind w:left="360"/>
        <w:jc w:val="both"/>
        <w:rPr>
          <w:rFonts w:ascii="Arial" w:hAnsi="Arial" w:cs="Arial"/>
          <w:sz w:val="24"/>
          <w:szCs w:val="24"/>
          <w:lang w:val="sr-Cyrl-CS"/>
        </w:rPr>
      </w:pPr>
      <w:r w:rsidRPr="00524836">
        <w:rPr>
          <w:rFonts w:ascii="Arial" w:hAnsi="Arial" w:cs="Arial"/>
          <w:sz w:val="24"/>
          <w:szCs w:val="24"/>
          <w:lang w:val="sr-Cyrl-CS"/>
        </w:rPr>
        <w:t xml:space="preserve">Ову фазу можемо поделити </w:t>
      </w:r>
      <w:r>
        <w:rPr>
          <w:rFonts w:ascii="Arial" w:hAnsi="Arial" w:cs="Arial"/>
          <w:sz w:val="24"/>
          <w:szCs w:val="24"/>
          <w:lang w:val="sr-Cyrl-CS"/>
        </w:rPr>
        <w:t>на:</w:t>
      </w:r>
    </w:p>
    <w:p w:rsidR="00D45470" w:rsidRDefault="00D45470" w:rsidP="00D45470">
      <w:pPr>
        <w:pStyle w:val="NoSpacing"/>
        <w:spacing w:line="276" w:lineRule="auto"/>
        <w:ind w:left="360"/>
        <w:jc w:val="both"/>
        <w:rPr>
          <w:rFonts w:ascii="Arial" w:hAnsi="Arial" w:cs="Arial"/>
          <w:sz w:val="24"/>
          <w:szCs w:val="24"/>
          <w:lang w:val="sr-Cyrl-CS"/>
        </w:rPr>
      </w:pPr>
    </w:p>
    <w:p w:rsidR="00D45470" w:rsidRDefault="00D45470" w:rsidP="00A94C03">
      <w:pPr>
        <w:pStyle w:val="NoSpacing"/>
        <w:numPr>
          <w:ilvl w:val="0"/>
          <w:numId w:val="5"/>
        </w:numPr>
        <w:spacing w:line="276" w:lineRule="auto"/>
        <w:jc w:val="both"/>
        <w:rPr>
          <w:rFonts w:ascii="Arial" w:hAnsi="Arial" w:cs="Arial"/>
          <w:sz w:val="24"/>
          <w:szCs w:val="24"/>
          <w:lang w:val="sr-Cyrl-CS"/>
        </w:rPr>
      </w:pPr>
      <w:r>
        <w:rPr>
          <w:rFonts w:ascii="Arial" w:hAnsi="Arial" w:cs="Arial"/>
          <w:sz w:val="24"/>
          <w:szCs w:val="24"/>
          <w:lang w:val="sr-Cyrl-CS"/>
        </w:rPr>
        <w:t>Безопасан ток вожње возила које прилази месту конфликта. Возач још не уочава опасну ситуацију и не предузима мере кочења за избегавање незгоде. У систему возач – возило – пут – околина, изостаје дејство једног или више елемената који могу да доведу до незгоде;</w:t>
      </w:r>
    </w:p>
    <w:p w:rsidR="00D45470" w:rsidRDefault="00D45470" w:rsidP="00A94C03">
      <w:pPr>
        <w:pStyle w:val="NoSpacing"/>
        <w:numPr>
          <w:ilvl w:val="0"/>
          <w:numId w:val="5"/>
        </w:numPr>
        <w:spacing w:line="276" w:lineRule="auto"/>
        <w:jc w:val="both"/>
        <w:rPr>
          <w:rFonts w:ascii="Arial" w:hAnsi="Arial" w:cs="Arial"/>
          <w:sz w:val="24"/>
          <w:szCs w:val="24"/>
          <w:lang w:val="sr-Cyrl-CS"/>
        </w:rPr>
      </w:pPr>
      <w:r>
        <w:rPr>
          <w:rFonts w:ascii="Arial" w:hAnsi="Arial" w:cs="Arial"/>
          <w:sz w:val="24"/>
          <w:szCs w:val="24"/>
          <w:lang w:val="sr-Cyrl-CS"/>
        </w:rPr>
        <w:t>Критичан ток вожње на путу који возило пређе од момента кад возач уочи критичну ( опасну ) ситуацију до судара, у случајевима кад возач не успе кочењем да избегне конфликт са препреком или чак не успе ни да пре тог контакта адекватно реагује, ( кочењем, скретањем или сигнализирањем опасности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lastRenderedPageBreak/>
        <w:t xml:space="preserve">     За анализу тока незгоде у овој фази, вештак има на располагање оскудније материјалне податке. На основу утврђивања ситуације која је предходила незгоди и анализе података из друге и треће фазе, испитивањем кретања учесника незгоде по улазној путањи, временски уназад, вештак долази до податка помоћу којих утврђује узорак незгоде и спроводи потребну анализу ради испитивања могућности за избегавање незгоде.</w:t>
      </w:r>
    </w:p>
    <w:p w:rsidR="00D45470" w:rsidRDefault="00D45470" w:rsidP="00D45470">
      <w:pPr>
        <w:pStyle w:val="NoSpacing"/>
        <w:spacing w:line="276" w:lineRule="auto"/>
        <w:jc w:val="both"/>
        <w:rPr>
          <w:rFonts w:ascii="Arial" w:hAnsi="Arial" w:cs="Arial"/>
          <w:sz w:val="24"/>
          <w:szCs w:val="24"/>
          <w:lang w:val="sr-Cyrl-CS"/>
        </w:rPr>
      </w:pPr>
    </w:p>
    <w:p w:rsidR="00D45470" w:rsidRPr="004C3CCD" w:rsidRDefault="00D45470" w:rsidP="00A94C03">
      <w:pPr>
        <w:pStyle w:val="NoSpacing"/>
        <w:numPr>
          <w:ilvl w:val="0"/>
          <w:numId w:val="8"/>
        </w:numPr>
        <w:spacing w:line="276" w:lineRule="auto"/>
        <w:jc w:val="both"/>
        <w:rPr>
          <w:rFonts w:ascii="Arial" w:hAnsi="Arial" w:cs="Arial"/>
          <w:b/>
          <w:i/>
          <w:sz w:val="24"/>
          <w:szCs w:val="24"/>
          <w:lang w:val="sr-Cyrl-CS"/>
        </w:rPr>
      </w:pPr>
      <w:r w:rsidRPr="004C3CCD">
        <w:rPr>
          <w:rFonts w:ascii="Arial" w:hAnsi="Arial" w:cs="Arial"/>
          <w:b/>
          <w:i/>
          <w:sz w:val="24"/>
          <w:szCs w:val="24"/>
          <w:lang w:val="sr-Cyrl-CS"/>
        </w:rPr>
        <w:t>Фаза судара</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Ова фаза представља период времена који протекне од момента директног контакта учесника незгоде до момента кад се возило после судара ра</w:t>
      </w:r>
      <w:r>
        <w:rPr>
          <w:rFonts w:ascii="Arial" w:hAnsi="Arial" w:cs="Arial"/>
          <w:sz w:val="24"/>
          <w:szCs w:val="24"/>
        </w:rPr>
        <w:t>з</w:t>
      </w:r>
      <w:r>
        <w:rPr>
          <w:rFonts w:ascii="Arial" w:hAnsi="Arial" w:cs="Arial"/>
          <w:sz w:val="24"/>
          <w:szCs w:val="24"/>
          <w:lang w:val="sr-Cyrl-CS"/>
        </w:rPr>
        <w:t>двоје и крену ка крајњим позицијама. У тој фази долази до ступања у дејство елемената пасивне заштите лица која учествују у незгоди, али и до деформисања возила, оштећења препрека, повређивања лица, оштећења робе и ствари, одбачаја делова и ствари са возила.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Анализом релевентних материјалних елемената из ове фазе, вештак применом одређених метода утврђује место судара, положај учесника у њему, изгубљени део енергије у судару и др.</w:t>
      </w:r>
    </w:p>
    <w:p w:rsidR="00D45470" w:rsidRDefault="00D45470" w:rsidP="00D45470">
      <w:pPr>
        <w:pStyle w:val="NoSpacing"/>
        <w:spacing w:line="276" w:lineRule="auto"/>
        <w:jc w:val="both"/>
        <w:rPr>
          <w:rFonts w:ascii="Arial" w:hAnsi="Arial" w:cs="Arial"/>
          <w:sz w:val="24"/>
          <w:szCs w:val="24"/>
          <w:lang w:val="sr-Cyrl-CS"/>
        </w:rPr>
      </w:pPr>
    </w:p>
    <w:p w:rsidR="00D45470" w:rsidRPr="004C3CCD" w:rsidRDefault="00D45470" w:rsidP="00A94C03">
      <w:pPr>
        <w:pStyle w:val="NoSpacing"/>
        <w:numPr>
          <w:ilvl w:val="0"/>
          <w:numId w:val="8"/>
        </w:numPr>
        <w:spacing w:line="276" w:lineRule="auto"/>
        <w:jc w:val="both"/>
        <w:rPr>
          <w:rFonts w:ascii="Arial" w:hAnsi="Arial" w:cs="Arial"/>
          <w:b/>
          <w:i/>
          <w:sz w:val="24"/>
          <w:szCs w:val="24"/>
          <w:lang w:val="sr-Cyrl-CS"/>
        </w:rPr>
      </w:pPr>
      <w:r w:rsidRPr="004C3CCD">
        <w:rPr>
          <w:rFonts w:ascii="Arial" w:hAnsi="Arial" w:cs="Arial"/>
          <w:b/>
          <w:i/>
          <w:sz w:val="24"/>
          <w:szCs w:val="24"/>
          <w:lang w:val="sr-Cyrl-CS"/>
        </w:rPr>
        <w:t>Фаза после судара</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Ова фаза представља временски приод који протекне после судара од момента раздвајања учесника незгоде до момента њиховог заустављања и смиривања у крајњим позицијама где им се пружа потребна помоћ и обезбеђење. У том периоду дејствује систем заштитних мера за ублажавање повреда и предузимају се мере за спашавање учесника незгоде и обезбеђење саобраћаја на месту незгоде.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Данас се ређе и у ограниченом обиму истражује безопасан ток вожње и вожња у фази која предходи незгоди. Интерес за оваква истраживања постоји, да би се нашле могућности за смањивање ( спречавање ) саобраћајних незгода и утврдили критеријуми за оцену квалитета вожње, односно за оцену и квалификовање безбедне вожње у вештачењу незгода ( утврђивању узорка и тока незгоде ).</w:t>
      </w:r>
    </w:p>
    <w:p w:rsidR="00D45470" w:rsidRPr="00DC77BF" w:rsidRDefault="00D45470" w:rsidP="00D45470">
      <w:pPr>
        <w:pStyle w:val="NoSpacing"/>
        <w:spacing w:line="276" w:lineRule="auto"/>
        <w:jc w:val="both"/>
        <w:rPr>
          <w:rFonts w:ascii="Arial" w:hAnsi="Arial" w:cs="Arial"/>
          <w:sz w:val="24"/>
          <w:szCs w:val="24"/>
          <w:vertAlign w:val="superscript"/>
        </w:rPr>
      </w:pPr>
      <w:r>
        <w:rPr>
          <w:rFonts w:ascii="Arial" w:hAnsi="Arial" w:cs="Arial"/>
          <w:sz w:val="24"/>
          <w:szCs w:val="24"/>
          <w:lang w:val="sr-Cyrl-CS"/>
        </w:rPr>
        <w:t xml:space="preserve">     Друга и трећа фаза ( фаза судара и фаза после судара ) су предмет сталног истраживања. Резултати добијени досадашњим истраживањима реалних и симулираних незгода користе се у вештачењу за утврђивање и објашњавање тока и механизма незгоде.</w:t>
      </w:r>
      <w:r>
        <w:rPr>
          <w:rFonts w:ascii="Arial" w:hAnsi="Arial" w:cs="Arial"/>
          <w:sz w:val="24"/>
          <w:szCs w:val="24"/>
          <w:vertAlign w:val="superscript"/>
          <w:lang w:val="sr-Cyrl-CS"/>
        </w:rPr>
        <w:t>[</w:t>
      </w:r>
      <w:r>
        <w:rPr>
          <w:rFonts w:ascii="Arial" w:hAnsi="Arial" w:cs="Arial"/>
          <w:sz w:val="24"/>
          <w:szCs w:val="24"/>
          <w:vertAlign w:val="superscript"/>
        </w:rPr>
        <w:t>1]</w:t>
      </w: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Pr="00D45470" w:rsidRDefault="00D45470" w:rsidP="00D45470">
      <w:pPr>
        <w:pStyle w:val="NoSpacing"/>
        <w:spacing w:line="276" w:lineRule="auto"/>
        <w:jc w:val="both"/>
        <w:rPr>
          <w:rFonts w:ascii="Arial" w:hAnsi="Arial" w:cs="Arial"/>
          <w:sz w:val="24"/>
          <w:szCs w:val="24"/>
        </w:rPr>
      </w:pPr>
    </w:p>
    <w:p w:rsidR="00D45470" w:rsidRPr="00303E3E" w:rsidRDefault="00D45470" w:rsidP="00D45470">
      <w:pPr>
        <w:pStyle w:val="NoSpacing"/>
        <w:spacing w:line="276" w:lineRule="auto"/>
        <w:jc w:val="both"/>
        <w:rPr>
          <w:rFonts w:ascii="Arial" w:hAnsi="Arial" w:cs="Arial"/>
          <w:sz w:val="24"/>
          <w:szCs w:val="24"/>
          <w:lang w:val="ru-RU"/>
        </w:rPr>
      </w:pPr>
    </w:p>
    <w:p w:rsidR="00D45470" w:rsidRDefault="00D45470" w:rsidP="00A94C03">
      <w:pPr>
        <w:pStyle w:val="NoSpacing"/>
        <w:numPr>
          <w:ilvl w:val="0"/>
          <w:numId w:val="16"/>
        </w:numPr>
        <w:spacing w:line="276" w:lineRule="auto"/>
        <w:jc w:val="both"/>
        <w:rPr>
          <w:rFonts w:ascii="Arial" w:hAnsi="Arial" w:cs="Arial"/>
          <w:b/>
          <w:sz w:val="40"/>
          <w:szCs w:val="40"/>
          <w:lang w:val="sr-Cyrl-CS"/>
        </w:rPr>
      </w:pPr>
      <w:r>
        <w:rPr>
          <w:rFonts w:ascii="Arial" w:hAnsi="Arial" w:cs="Arial"/>
          <w:b/>
          <w:sz w:val="40"/>
          <w:szCs w:val="40"/>
        </w:rPr>
        <w:t xml:space="preserve">   </w:t>
      </w:r>
      <w:r w:rsidRPr="00346750">
        <w:rPr>
          <w:rFonts w:ascii="Arial" w:hAnsi="Arial" w:cs="Arial"/>
          <w:b/>
          <w:sz w:val="40"/>
          <w:szCs w:val="40"/>
          <w:lang w:val="sr-Cyrl-CS"/>
        </w:rPr>
        <w:t>Судари аутомобила, истраживање и анализа судара</w:t>
      </w:r>
    </w:p>
    <w:p w:rsidR="00D45470" w:rsidRDefault="00D45470" w:rsidP="00D45470">
      <w:pPr>
        <w:pStyle w:val="NoSpacing"/>
        <w:spacing w:line="276" w:lineRule="auto"/>
        <w:jc w:val="both"/>
        <w:rPr>
          <w:rFonts w:ascii="Arial" w:hAnsi="Arial" w:cs="Arial"/>
          <w:b/>
          <w:sz w:val="40"/>
          <w:szCs w:val="40"/>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rPr>
        <w:t xml:space="preserve">     </w:t>
      </w:r>
      <w:r>
        <w:rPr>
          <w:rFonts w:ascii="Arial" w:hAnsi="Arial" w:cs="Arial"/>
          <w:sz w:val="24"/>
          <w:szCs w:val="24"/>
          <w:lang w:val="sr-Cyrl-CS"/>
        </w:rPr>
        <w:t>Истраживање судара аутомобила обухвата анализу чији је задатак да објасни његов ток, шта се догодило у моменту судара, где се он догодио и како је текао. Експертиза судара даје се на основу анализе судара заснована на проучавања оштећења возила и њихових остатака, ломова појединих делова возила, повреда лица, трагова на коловозу, возилима и лицима и положаја аутомобила после судара. То су основни фактори на основу којих се долази до што верније верзије судара. Гаранција за остваривање успеха у спровођењу анализе је способност експерта да све факторе судара раздвоји на посебне елементе које је лакше разматрати одвојено, а затим да проанализиране факторе сједини што даје пуну, јасну и логичну слику незгоде. Експерт у овој анализи поступно, корак по корак, саставља и употпуњуј</w:t>
      </w:r>
      <w:r>
        <w:rPr>
          <w:rFonts w:ascii="Arial" w:hAnsi="Arial" w:cs="Arial"/>
          <w:sz w:val="24"/>
          <w:szCs w:val="24"/>
        </w:rPr>
        <w:t>e</w:t>
      </w:r>
      <w:r>
        <w:rPr>
          <w:rFonts w:ascii="Arial" w:hAnsi="Arial" w:cs="Arial"/>
          <w:sz w:val="24"/>
          <w:szCs w:val="24"/>
          <w:lang w:val="sr-Cyrl-CS"/>
        </w:rPr>
        <w:t xml:space="preserve"> мозаик догађаја.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Ова анализа заснива се на познавању основних закона механике, процеса кочења и клизања и морфологије трагова који у тим процесима настају. Томе треба додати анализу оштећења и трагова на коловозу и аутомобилу, способност за уочавање и фиксирање карактеристичних положаја аутомобила да би се после извршених потребних мерења вештак имао довољну количину материјалних чињеница са којима може да изврши експертизу.</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 току анализе судара експерт треба да одреди следећа три основна параметра који дефинишу судар:</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0"/>
          <w:numId w:val="6"/>
        </w:numPr>
        <w:spacing w:line="276" w:lineRule="auto"/>
        <w:jc w:val="both"/>
        <w:rPr>
          <w:rFonts w:ascii="Arial" w:hAnsi="Arial" w:cs="Arial"/>
          <w:sz w:val="24"/>
          <w:szCs w:val="24"/>
          <w:lang w:val="sr-Cyrl-CS"/>
        </w:rPr>
      </w:pPr>
      <w:r>
        <w:rPr>
          <w:rFonts w:ascii="Arial" w:hAnsi="Arial" w:cs="Arial"/>
          <w:sz w:val="24"/>
          <w:szCs w:val="24"/>
          <w:lang w:val="sr-Cyrl-CS"/>
        </w:rPr>
        <w:t>Како су се аутомобили сударили?</w:t>
      </w:r>
    </w:p>
    <w:p w:rsidR="00D45470" w:rsidRDefault="00D45470" w:rsidP="00A94C03">
      <w:pPr>
        <w:pStyle w:val="NoSpacing"/>
        <w:numPr>
          <w:ilvl w:val="0"/>
          <w:numId w:val="6"/>
        </w:numPr>
        <w:spacing w:line="276" w:lineRule="auto"/>
        <w:jc w:val="both"/>
        <w:rPr>
          <w:rFonts w:ascii="Arial" w:hAnsi="Arial" w:cs="Arial"/>
          <w:sz w:val="24"/>
          <w:szCs w:val="24"/>
          <w:lang w:val="sr-Cyrl-CS"/>
        </w:rPr>
      </w:pPr>
      <w:r>
        <w:rPr>
          <w:rFonts w:ascii="Arial" w:hAnsi="Arial" w:cs="Arial"/>
          <w:sz w:val="24"/>
          <w:szCs w:val="24"/>
          <w:lang w:val="sr-Cyrl-CS"/>
        </w:rPr>
        <w:t>Где су се сударили?</w:t>
      </w:r>
    </w:p>
    <w:p w:rsidR="00D45470" w:rsidRDefault="00D45470" w:rsidP="00A94C03">
      <w:pPr>
        <w:pStyle w:val="NoSpacing"/>
        <w:numPr>
          <w:ilvl w:val="0"/>
          <w:numId w:val="6"/>
        </w:numPr>
        <w:spacing w:line="276" w:lineRule="auto"/>
        <w:jc w:val="both"/>
        <w:rPr>
          <w:rFonts w:ascii="Arial" w:hAnsi="Arial" w:cs="Arial"/>
          <w:sz w:val="24"/>
          <w:szCs w:val="24"/>
          <w:lang w:val="sr-Cyrl-CS"/>
        </w:rPr>
      </w:pPr>
      <w:r>
        <w:rPr>
          <w:rFonts w:ascii="Arial" w:hAnsi="Arial" w:cs="Arial"/>
          <w:sz w:val="24"/>
          <w:szCs w:val="24"/>
          <w:lang w:val="sr-Cyrl-CS"/>
        </w:rPr>
        <w:t>Којим брзинама су се аутомобили кретали непосредно пре и у току судара?</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rPr>
        <w:t xml:space="preserve">     </w:t>
      </w:r>
      <w:r>
        <w:rPr>
          <w:rFonts w:ascii="Arial" w:hAnsi="Arial" w:cs="Arial"/>
          <w:sz w:val="24"/>
          <w:szCs w:val="24"/>
          <w:lang w:val="sr-Cyrl-CS"/>
        </w:rPr>
        <w:t>Анализа трагова на коловозу и оштећења аутомобила има првостепени значај, јер омогућава да се установи како су се аутомобили сударили. Положај аутомобила после судара не указује увек на њихов међусобни положај за време судара. Положај аутомобила у тренутку судара и у тренутку настале опасности од судара се управо експертизом одређује.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Све врсте судара се могу груписати у неколико типова, подела коју су дали </w:t>
      </w:r>
      <w:r>
        <w:rPr>
          <w:rFonts w:ascii="Arial" w:hAnsi="Arial" w:cs="Arial"/>
          <w:sz w:val="24"/>
          <w:szCs w:val="24"/>
          <w:lang w:val="sr-Latn-CS"/>
        </w:rPr>
        <w:t xml:space="preserve">J. C. COLLINS </w:t>
      </w:r>
      <w:r>
        <w:rPr>
          <w:rFonts w:ascii="Arial" w:hAnsi="Arial" w:cs="Arial"/>
          <w:sz w:val="24"/>
          <w:szCs w:val="24"/>
          <w:lang w:val="sr-Cyrl-CS"/>
        </w:rPr>
        <w:t>и</w:t>
      </w:r>
      <w:r>
        <w:rPr>
          <w:rFonts w:ascii="Arial" w:hAnsi="Arial" w:cs="Arial"/>
          <w:sz w:val="24"/>
          <w:szCs w:val="24"/>
          <w:lang w:val="sr-Latn-CS"/>
        </w:rPr>
        <w:t xml:space="preserve"> J. L. MORRIS </w:t>
      </w:r>
      <w:r>
        <w:rPr>
          <w:rFonts w:ascii="Arial" w:hAnsi="Arial" w:cs="Arial"/>
          <w:sz w:val="24"/>
          <w:szCs w:val="24"/>
          <w:lang w:val="sr-Cyrl-CS"/>
        </w:rPr>
        <w:t>да би лакше пратили приказане методе које се користе у анализи незгоде. Наведени аутори су све врсте судара аутомобила сврстали у пет група:</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0"/>
          <w:numId w:val="7"/>
        </w:numPr>
        <w:spacing w:line="276" w:lineRule="auto"/>
        <w:jc w:val="both"/>
        <w:rPr>
          <w:rFonts w:ascii="Arial" w:hAnsi="Arial" w:cs="Arial"/>
          <w:sz w:val="24"/>
          <w:szCs w:val="24"/>
          <w:lang w:val="sr-Cyrl-CS"/>
        </w:rPr>
      </w:pPr>
      <w:r w:rsidRPr="00D80F0F">
        <w:rPr>
          <w:rFonts w:ascii="Arial" w:hAnsi="Arial" w:cs="Arial"/>
          <w:b/>
          <w:sz w:val="24"/>
          <w:szCs w:val="24"/>
          <w:lang w:val="sr-Cyrl-CS"/>
        </w:rPr>
        <w:t>Налет</w:t>
      </w:r>
      <w:r>
        <w:rPr>
          <w:rFonts w:ascii="Arial" w:hAnsi="Arial" w:cs="Arial"/>
          <w:sz w:val="24"/>
          <w:szCs w:val="24"/>
          <w:lang w:val="sr-Cyrl-CS"/>
        </w:rPr>
        <w:t xml:space="preserve"> – удар једног аутомобила у други од позади и његови различити облици.</w:t>
      </w:r>
    </w:p>
    <w:p w:rsidR="00D45470" w:rsidRDefault="00D45470" w:rsidP="00A94C03">
      <w:pPr>
        <w:pStyle w:val="NoSpacing"/>
        <w:numPr>
          <w:ilvl w:val="0"/>
          <w:numId w:val="7"/>
        </w:numPr>
        <w:spacing w:line="276" w:lineRule="auto"/>
        <w:jc w:val="both"/>
        <w:rPr>
          <w:rFonts w:ascii="Arial" w:hAnsi="Arial" w:cs="Arial"/>
          <w:sz w:val="24"/>
          <w:szCs w:val="24"/>
          <w:lang w:val="sr-Cyrl-CS"/>
        </w:rPr>
      </w:pPr>
      <w:r w:rsidRPr="00D80F0F">
        <w:rPr>
          <w:rFonts w:ascii="Arial" w:hAnsi="Arial" w:cs="Arial"/>
          <w:b/>
          <w:sz w:val="24"/>
          <w:szCs w:val="24"/>
          <w:lang w:val="sr-Cyrl-CS"/>
        </w:rPr>
        <w:t>Чеони судар</w:t>
      </w:r>
      <w:r>
        <w:rPr>
          <w:rFonts w:ascii="Arial" w:hAnsi="Arial" w:cs="Arial"/>
          <w:sz w:val="24"/>
          <w:szCs w:val="24"/>
          <w:lang w:val="sr-Cyrl-CS"/>
        </w:rPr>
        <w:t xml:space="preserve"> – када се аутомобили, крећући се истим правцем један у сусрет другом, сударају својим чеоним деловима.</w:t>
      </w:r>
    </w:p>
    <w:p w:rsidR="00D45470" w:rsidRDefault="00D45470" w:rsidP="00A94C03">
      <w:pPr>
        <w:pStyle w:val="NoSpacing"/>
        <w:numPr>
          <w:ilvl w:val="0"/>
          <w:numId w:val="7"/>
        </w:numPr>
        <w:spacing w:line="276" w:lineRule="auto"/>
        <w:jc w:val="both"/>
        <w:rPr>
          <w:rFonts w:ascii="Arial" w:hAnsi="Arial" w:cs="Arial"/>
          <w:sz w:val="24"/>
          <w:szCs w:val="24"/>
          <w:lang w:val="sr-Cyrl-CS"/>
        </w:rPr>
      </w:pPr>
      <w:r w:rsidRPr="00D80F0F">
        <w:rPr>
          <w:rFonts w:ascii="Arial" w:hAnsi="Arial" w:cs="Arial"/>
          <w:b/>
          <w:sz w:val="24"/>
          <w:szCs w:val="24"/>
          <w:lang w:val="sr-Cyrl-CS"/>
        </w:rPr>
        <w:lastRenderedPageBreak/>
        <w:t>Угаони судар</w:t>
      </w:r>
      <w:r>
        <w:rPr>
          <w:rFonts w:ascii="Arial" w:hAnsi="Arial" w:cs="Arial"/>
          <w:sz w:val="24"/>
          <w:szCs w:val="24"/>
          <w:lang w:val="sr-Cyrl-CS"/>
        </w:rPr>
        <w:t xml:space="preserve"> – судар аутомобила својим левим или десним предњим угловима.</w:t>
      </w:r>
    </w:p>
    <w:p w:rsidR="00D45470" w:rsidRDefault="00D45470" w:rsidP="00A94C03">
      <w:pPr>
        <w:pStyle w:val="NoSpacing"/>
        <w:numPr>
          <w:ilvl w:val="0"/>
          <w:numId w:val="7"/>
        </w:numPr>
        <w:spacing w:line="276" w:lineRule="auto"/>
        <w:jc w:val="both"/>
        <w:rPr>
          <w:rFonts w:ascii="Arial" w:hAnsi="Arial" w:cs="Arial"/>
          <w:sz w:val="24"/>
          <w:szCs w:val="24"/>
          <w:lang w:val="sr-Cyrl-CS"/>
        </w:rPr>
      </w:pPr>
      <w:r w:rsidRPr="00D80F0F">
        <w:rPr>
          <w:rFonts w:ascii="Arial" w:hAnsi="Arial" w:cs="Arial"/>
          <w:b/>
          <w:sz w:val="24"/>
          <w:szCs w:val="24"/>
          <w:lang w:val="sr-Cyrl-CS"/>
        </w:rPr>
        <w:t>Бочни судар</w:t>
      </w:r>
      <w:r>
        <w:rPr>
          <w:rFonts w:ascii="Arial" w:hAnsi="Arial" w:cs="Arial"/>
          <w:sz w:val="24"/>
          <w:szCs w:val="24"/>
          <w:lang w:val="sr-Cyrl-CS"/>
        </w:rPr>
        <w:t xml:space="preserve"> – судар аутомобила бочним странама ( чешање ).</w:t>
      </w:r>
    </w:p>
    <w:p w:rsidR="00D45470" w:rsidRDefault="00D45470" w:rsidP="00A94C03">
      <w:pPr>
        <w:pStyle w:val="NoSpacing"/>
        <w:numPr>
          <w:ilvl w:val="0"/>
          <w:numId w:val="7"/>
        </w:numPr>
        <w:spacing w:line="276" w:lineRule="auto"/>
        <w:jc w:val="both"/>
        <w:rPr>
          <w:rFonts w:ascii="Arial" w:hAnsi="Arial" w:cs="Arial"/>
          <w:sz w:val="24"/>
          <w:szCs w:val="24"/>
          <w:lang w:val="sr-Cyrl-CS"/>
        </w:rPr>
      </w:pPr>
      <w:r>
        <w:rPr>
          <w:rFonts w:ascii="Arial" w:hAnsi="Arial" w:cs="Arial"/>
          <w:sz w:val="24"/>
          <w:szCs w:val="24"/>
          <w:lang w:val="sr-Cyrl-CS"/>
        </w:rPr>
        <w:t>Унакрсни судар  - када се аутомобили сударају приближно под правим углом.</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rPr>
      </w:pPr>
      <w:r>
        <w:rPr>
          <w:rFonts w:ascii="Arial" w:hAnsi="Arial" w:cs="Arial"/>
          <w:sz w:val="24"/>
          <w:szCs w:val="24"/>
          <w:lang w:val="sr-Cyrl-CS"/>
        </w:rPr>
        <w:t xml:space="preserve">     На основу анализе оштећења утврђујемо тип судара који указује на узајамни положај аутомобила у моменту судара. Тај положај омогућава експерту да одреди линију судара.</w:t>
      </w:r>
    </w:p>
    <w:p w:rsidR="00D45470" w:rsidRDefault="00D45470" w:rsidP="00D45470">
      <w:pPr>
        <w:pStyle w:val="NoSpacing"/>
        <w:spacing w:line="276" w:lineRule="auto"/>
        <w:jc w:val="both"/>
        <w:rPr>
          <w:rFonts w:ascii="Arial" w:hAnsi="Arial" w:cs="Arial"/>
          <w:sz w:val="24"/>
          <w:szCs w:val="24"/>
        </w:rPr>
      </w:pPr>
    </w:p>
    <w:p w:rsidR="00D45470" w:rsidRDefault="00D45470" w:rsidP="00A94C03">
      <w:pPr>
        <w:pStyle w:val="NoSpacing"/>
        <w:numPr>
          <w:ilvl w:val="1"/>
          <w:numId w:val="16"/>
        </w:numPr>
        <w:spacing w:line="276" w:lineRule="auto"/>
        <w:jc w:val="both"/>
        <w:rPr>
          <w:rFonts w:ascii="Arial" w:hAnsi="Arial" w:cs="Arial"/>
          <w:b/>
          <w:i/>
          <w:sz w:val="28"/>
          <w:szCs w:val="28"/>
          <w:lang w:val="sr-Cyrl-CS"/>
        </w:rPr>
      </w:pPr>
      <w:r w:rsidRPr="00074CA4">
        <w:rPr>
          <w:rFonts w:ascii="Arial" w:hAnsi="Arial" w:cs="Arial"/>
          <w:b/>
          <w:i/>
          <w:sz w:val="28"/>
          <w:szCs w:val="28"/>
          <w:lang w:val="sr-Cyrl-CS"/>
        </w:rPr>
        <w:t>Дефинисање и одређивање линије судара</w:t>
      </w:r>
    </w:p>
    <w:p w:rsidR="00D45470" w:rsidRDefault="00D45470" w:rsidP="00D45470">
      <w:pPr>
        <w:pStyle w:val="NoSpacing"/>
        <w:spacing w:line="276" w:lineRule="auto"/>
        <w:jc w:val="both"/>
        <w:rPr>
          <w:rFonts w:ascii="Arial" w:hAnsi="Arial" w:cs="Arial"/>
          <w:b/>
          <w:i/>
          <w:sz w:val="28"/>
          <w:szCs w:val="28"/>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Линија судара се одређује као правац дејства сила између сударена аутомобила. Та линија представља вектор силе којом сваки аутомобил делује на други за време судара. Линија судара – то је линија дуж које долази до судара аутомобила. У том правцу и наступа деформација лима каросерије.</w:t>
      </w:r>
    </w:p>
    <w:p w:rsidR="00D45470" w:rsidRPr="00074CA4"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Ако аутомобил удари у чврсту препреку ( зид, зграду, дрво ), поклопац мотора ће се деформисати, фарови ће бити потиснути у правцу задњег дела аутомобила, маска ће бити прибијена уз хладњак, итд. Значи, прдњи делови аутомобила ће се деформисати и померети назад у правцу линије судара. Линија судара је, дакле, линија која показује правац по коме се деформишу делови аутомобила. Она истовремено показује и правац по ком се један аутомобил креће у односу на други последњим сантиметрима њихових путања до момента судара. После судара аутомобили се могу одбити један од другог и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ротирати, да би окренути доспели до крајњег положаја у коме су се потпуно зауставила. Крајњи положај не одговара положају у тренутку судара. Положај у моменту судара, одређен помоћу линије судара, даје одговор на питање који је аутомобил нанео удар, а који је ударен.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На слици  приказан је судар два аутомобила. Линија уцртана оба аутомобила  показује узајамни правац кретања сваког од њих и поклапа се са правцем дуж кога се врши деформисање делова оба аутомобила. У овом случају је очигледно да чеони део аутомобила 2 удара у предњи десни део аутомобила 1. Да је аутомобил 1 у овом положају ударио у аутомобилу 2 линија судара би имала правац као на слици 4 под  б.</w:t>
      </w:r>
    </w:p>
    <w:p w:rsidR="00D45470" w:rsidRDefault="00D45470" w:rsidP="00D45470">
      <w:pPr>
        <w:pStyle w:val="NoSpacing"/>
        <w:spacing w:line="276" w:lineRule="auto"/>
        <w:jc w:val="both"/>
        <w:rPr>
          <w:rFonts w:ascii="Arial" w:hAnsi="Arial" w:cs="Arial"/>
          <w:sz w:val="24"/>
          <w:szCs w:val="24"/>
        </w:rPr>
      </w:pPr>
    </w:p>
    <w:p w:rsidR="00D45470" w:rsidRDefault="00D45470" w:rsidP="00D45470">
      <w:pPr>
        <w:pStyle w:val="NoSpacing"/>
        <w:spacing w:line="276" w:lineRule="auto"/>
        <w:jc w:val="both"/>
        <w:rPr>
          <w:rFonts w:ascii="Arial" w:hAnsi="Arial" w:cs="Arial"/>
          <w:sz w:val="24"/>
          <w:szCs w:val="24"/>
        </w:rPr>
      </w:pPr>
    </w:p>
    <w:p w:rsidR="00D45470" w:rsidRPr="00D45470" w:rsidRDefault="00D45470" w:rsidP="00D45470">
      <w:pPr>
        <w:pStyle w:val="NoSpacing"/>
        <w:spacing w:line="276" w:lineRule="auto"/>
        <w:jc w:val="both"/>
        <w:rPr>
          <w:rFonts w:ascii="Arial" w:hAnsi="Arial" w:cs="Arial"/>
          <w:sz w:val="24"/>
          <w:szCs w:val="24"/>
        </w:rPr>
      </w:pP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center"/>
        <w:rPr>
          <w:rFonts w:ascii="Arial" w:hAnsi="Arial" w:cs="Arial"/>
          <w:sz w:val="24"/>
          <w:szCs w:val="24"/>
          <w:lang w:val="sr-Cyrl-CS"/>
        </w:rPr>
      </w:pPr>
      <w:r w:rsidRPr="00AA0A1B">
        <w:rPr>
          <w:noProof/>
        </w:rPr>
        <w:lastRenderedPageBreak/>
        <w:drawing>
          <wp:inline distT="0" distB="0" distL="0" distR="0">
            <wp:extent cx="5208976" cy="1390650"/>
            <wp:effectExtent l="0" t="0" r="0" b="0"/>
            <wp:docPr id="17" name="Picture 2" descr="C:\Users\Marija\Documents\Scanned Documents\Slika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ja\Documents\Scanned Documents\Slika (7).jpg"/>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4402" t="54350" r="6079" b="31432"/>
                    <a:stretch/>
                  </pic:blipFill>
                  <pic:spPr bwMode="auto">
                    <a:xfrm>
                      <a:off x="0" y="0"/>
                      <a:ext cx="5369534" cy="143351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366842" w:rsidRDefault="00D45470" w:rsidP="00D45470">
      <w:pPr>
        <w:pStyle w:val="NoSpacing"/>
        <w:spacing w:line="276" w:lineRule="auto"/>
        <w:jc w:val="center"/>
        <w:rPr>
          <w:rFonts w:ascii="Arial" w:hAnsi="Arial" w:cs="Arial"/>
          <w:b/>
          <w:i/>
          <w:sz w:val="24"/>
          <w:szCs w:val="24"/>
          <w:lang w:val="sr-Cyrl-CS"/>
        </w:rPr>
      </w:pPr>
      <w:r w:rsidRPr="00366842">
        <w:rPr>
          <w:rFonts w:ascii="Arial" w:hAnsi="Arial" w:cs="Arial"/>
          <w:b/>
          <w:i/>
          <w:sz w:val="24"/>
          <w:szCs w:val="24"/>
          <w:lang w:val="sr-Cyrl-CS"/>
        </w:rPr>
        <w:t>Сл.</w:t>
      </w:r>
      <w:r>
        <w:rPr>
          <w:rFonts w:ascii="Arial" w:hAnsi="Arial" w:cs="Arial"/>
          <w:b/>
          <w:i/>
          <w:sz w:val="24"/>
          <w:szCs w:val="24"/>
          <w:lang w:val="sr-Cyrl-CS"/>
        </w:rPr>
        <w:t xml:space="preserve"> 4</w:t>
      </w:r>
      <w:r w:rsidRPr="00366842">
        <w:rPr>
          <w:rFonts w:ascii="Arial" w:hAnsi="Arial" w:cs="Arial"/>
          <w:b/>
          <w:i/>
          <w:sz w:val="24"/>
          <w:szCs w:val="24"/>
          <w:lang w:val="sr-Cyrl-CS"/>
        </w:rPr>
        <w:t xml:space="preserve"> Положај аутомобила у судару и линија судара: </w:t>
      </w:r>
    </w:p>
    <w:p w:rsidR="00D45470" w:rsidRPr="00366842" w:rsidRDefault="00D45470" w:rsidP="00D45470">
      <w:pPr>
        <w:pStyle w:val="NoSpacing"/>
        <w:spacing w:line="276" w:lineRule="auto"/>
        <w:ind w:left="360"/>
        <w:jc w:val="center"/>
        <w:rPr>
          <w:rFonts w:ascii="Arial" w:hAnsi="Arial" w:cs="Arial"/>
          <w:b/>
          <w:i/>
          <w:sz w:val="24"/>
          <w:szCs w:val="24"/>
          <w:lang w:val="sr-Cyrl-CS"/>
        </w:rPr>
      </w:pPr>
      <w:r w:rsidRPr="00366842">
        <w:rPr>
          <w:rFonts w:ascii="Arial" w:hAnsi="Arial" w:cs="Arial"/>
          <w:b/>
          <w:i/>
          <w:sz w:val="24"/>
          <w:szCs w:val="24"/>
          <w:lang w:val="sr-Cyrl-CS"/>
        </w:rPr>
        <w:t>а.) Кад аутомобил 2 удара у аутомобил 1.</w:t>
      </w:r>
    </w:p>
    <w:p w:rsidR="00D45470" w:rsidRPr="00366842" w:rsidRDefault="00D45470" w:rsidP="00D45470">
      <w:pPr>
        <w:pStyle w:val="NoSpacing"/>
        <w:spacing w:line="276" w:lineRule="auto"/>
        <w:ind w:left="360"/>
        <w:jc w:val="center"/>
        <w:rPr>
          <w:rFonts w:ascii="Arial" w:hAnsi="Arial" w:cs="Arial"/>
          <w:b/>
          <w:i/>
          <w:sz w:val="24"/>
          <w:szCs w:val="24"/>
          <w:lang w:val="sr-Cyrl-CS"/>
        </w:rPr>
      </w:pPr>
      <w:r w:rsidRPr="00366842">
        <w:rPr>
          <w:rFonts w:ascii="Arial" w:hAnsi="Arial" w:cs="Arial"/>
          <w:b/>
          <w:i/>
          <w:sz w:val="24"/>
          <w:szCs w:val="24"/>
          <w:lang w:val="sr-Cyrl-CS"/>
        </w:rPr>
        <w:t>б.) Кад аутомобил 1 удара у аутомобил 2.</w:t>
      </w:r>
    </w:p>
    <w:p w:rsidR="00D45470" w:rsidRDefault="00D45470" w:rsidP="00D45470">
      <w:pPr>
        <w:pStyle w:val="NoSpacing"/>
        <w:spacing w:line="276" w:lineRule="auto"/>
        <w:ind w:left="360"/>
        <w:rPr>
          <w:rFonts w:ascii="Arial" w:hAnsi="Arial" w:cs="Arial"/>
          <w:sz w:val="24"/>
          <w:szCs w:val="24"/>
          <w:lang w:val="sr-Cyrl-CS"/>
        </w:rPr>
      </w:pPr>
    </w:p>
    <w:p w:rsidR="00D45470" w:rsidRDefault="00D45470" w:rsidP="00D45470">
      <w:pPr>
        <w:pStyle w:val="NoSpacing"/>
        <w:spacing w:line="276" w:lineRule="auto"/>
        <w:ind w:left="360"/>
        <w:rPr>
          <w:rFonts w:ascii="Arial" w:hAnsi="Arial" w:cs="Arial"/>
          <w:sz w:val="24"/>
          <w:szCs w:val="24"/>
          <w:lang w:val="sr-Cyrl-CS"/>
        </w:rPr>
      </w:pPr>
    </w:p>
    <w:p w:rsidR="00D45470" w:rsidRDefault="00D45470" w:rsidP="00D45470">
      <w:pPr>
        <w:pStyle w:val="NoSpacing"/>
        <w:spacing w:line="276" w:lineRule="auto"/>
        <w:ind w:left="360"/>
        <w:rPr>
          <w:rFonts w:ascii="Arial" w:hAnsi="Arial" w:cs="Arial"/>
          <w:sz w:val="24"/>
          <w:szCs w:val="24"/>
          <w:lang w:val="sr-Cyrl-CS"/>
        </w:rPr>
      </w:pPr>
    </w:p>
    <w:p w:rsidR="00D45470" w:rsidRDefault="00D45470" w:rsidP="00D45470">
      <w:pPr>
        <w:pStyle w:val="NoSpacing"/>
        <w:spacing w:line="276" w:lineRule="auto"/>
        <w:ind w:left="360"/>
        <w:jc w:val="center"/>
        <w:rPr>
          <w:rFonts w:ascii="Arial" w:hAnsi="Arial" w:cs="Arial"/>
          <w:sz w:val="24"/>
          <w:szCs w:val="24"/>
          <w:lang w:val="sr-Cyrl-CS"/>
        </w:rPr>
      </w:pPr>
      <w:r w:rsidRPr="009C3B52">
        <w:rPr>
          <w:noProof/>
        </w:rPr>
        <w:drawing>
          <wp:inline distT="0" distB="0" distL="0" distR="0">
            <wp:extent cx="5086350" cy="1819275"/>
            <wp:effectExtent l="0" t="0" r="0" b="0"/>
            <wp:docPr id="24" name="Picture 3" descr="C:\Users\Marija\Documents\Scanned Documents\Slika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ja\Documents\Scanned Documents\Slika (7).jpg"/>
                    <pic:cNvPicPr>
                      <a:picLocks noChangeAspect="1" noChangeArrowheads="1"/>
                    </pic:cNvPicPr>
                  </pic:nvPicPr>
                  <pic:blipFill rotWithShape="1">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213" t="13530" r="10047" b="69041"/>
                    <a:stretch/>
                  </pic:blipFill>
                  <pic:spPr bwMode="auto">
                    <a:xfrm>
                      <a:off x="0" y="0"/>
                      <a:ext cx="5086646" cy="181938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Default="00D45470" w:rsidP="00D45470">
      <w:pPr>
        <w:pStyle w:val="NoSpacing"/>
        <w:spacing w:line="276" w:lineRule="auto"/>
        <w:ind w:left="360"/>
        <w:rPr>
          <w:rFonts w:ascii="Arial" w:hAnsi="Arial" w:cs="Arial"/>
          <w:sz w:val="24"/>
          <w:szCs w:val="24"/>
          <w:lang w:val="sr-Cyrl-CS"/>
        </w:rPr>
      </w:pPr>
    </w:p>
    <w:p w:rsidR="00D45470" w:rsidRDefault="00D45470" w:rsidP="00D45470">
      <w:pPr>
        <w:pStyle w:val="NoSpacing"/>
        <w:spacing w:line="276" w:lineRule="auto"/>
        <w:ind w:left="360"/>
        <w:rPr>
          <w:rFonts w:ascii="Arial" w:hAnsi="Arial" w:cs="Arial"/>
          <w:sz w:val="24"/>
          <w:szCs w:val="24"/>
          <w:lang w:val="sr-Cyrl-CS"/>
        </w:rPr>
      </w:pPr>
    </w:p>
    <w:p w:rsidR="00D45470" w:rsidRPr="00366842" w:rsidRDefault="00D45470" w:rsidP="00D45470">
      <w:pPr>
        <w:pStyle w:val="NoSpacing"/>
        <w:spacing w:line="276" w:lineRule="auto"/>
        <w:ind w:left="360"/>
        <w:jc w:val="center"/>
        <w:rPr>
          <w:rFonts w:ascii="Arial" w:hAnsi="Arial" w:cs="Arial"/>
          <w:b/>
          <w:i/>
          <w:sz w:val="24"/>
          <w:szCs w:val="24"/>
          <w:lang w:val="sr-Cyrl-CS"/>
        </w:rPr>
      </w:pPr>
      <w:r w:rsidRPr="00366842">
        <w:rPr>
          <w:rFonts w:ascii="Arial" w:hAnsi="Arial" w:cs="Arial"/>
          <w:b/>
          <w:i/>
          <w:sz w:val="24"/>
          <w:szCs w:val="24"/>
          <w:lang w:val="sr-Cyrl-CS"/>
        </w:rPr>
        <w:t>Сл.</w:t>
      </w:r>
      <w:r>
        <w:rPr>
          <w:rFonts w:ascii="Arial" w:hAnsi="Arial" w:cs="Arial"/>
          <w:b/>
          <w:i/>
          <w:sz w:val="24"/>
          <w:szCs w:val="24"/>
          <w:lang w:val="sr-Cyrl-CS"/>
        </w:rPr>
        <w:t xml:space="preserve"> 5</w:t>
      </w:r>
      <w:r w:rsidRPr="00366842">
        <w:rPr>
          <w:rFonts w:ascii="Arial" w:hAnsi="Arial" w:cs="Arial"/>
          <w:b/>
          <w:i/>
          <w:sz w:val="24"/>
          <w:szCs w:val="24"/>
          <w:lang w:val="sr-Cyrl-CS"/>
        </w:rPr>
        <w:t xml:space="preserve"> При налетању на зид чеони део аутомобила са деформисањем скраћује а под дејством сила деформисање продире ка кабини за путнике у ком смеру се потискују и деформисани делови возила.</w:t>
      </w:r>
    </w:p>
    <w:p w:rsidR="00D45470" w:rsidRDefault="00D45470" w:rsidP="00D45470">
      <w:pPr>
        <w:pStyle w:val="NoSpacing"/>
        <w:spacing w:line="276" w:lineRule="auto"/>
        <w:ind w:left="360"/>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Треба обратити посебну пажњу да у моменту судара постоји само једна линија судара. То се објашњава законом акције и реакције, па зато, док браник једног аутомобила врши притисак на блатобран другог, истовремено и блатобран покушава да деформише браник. Смер деформације лима једног аутомобила биће супротан смеру другог. За време судара правци оштећења оба аутомобила се поклапају. Другим речима, правац линије судара на једном аутомобилу ће се подударати са линијом судара на другом. Зато те две лине једна другој представљају продужетак и заједно чине једну линију.</w:t>
      </w:r>
    </w:p>
    <w:p w:rsidR="00D45470" w:rsidRPr="00DC77BF" w:rsidRDefault="00D45470" w:rsidP="00D45470">
      <w:pPr>
        <w:pStyle w:val="NoSpacing"/>
        <w:spacing w:line="276" w:lineRule="auto"/>
        <w:jc w:val="both"/>
        <w:rPr>
          <w:rFonts w:ascii="Arial" w:hAnsi="Arial" w:cs="Arial"/>
          <w:sz w:val="24"/>
          <w:szCs w:val="24"/>
          <w:vertAlign w:val="superscript"/>
        </w:rPr>
      </w:pPr>
      <w:r>
        <w:rPr>
          <w:rFonts w:ascii="Arial" w:hAnsi="Arial" w:cs="Arial"/>
          <w:sz w:val="24"/>
          <w:szCs w:val="24"/>
          <w:lang w:val="sr-Cyrl-CS"/>
        </w:rPr>
        <w:t xml:space="preserve">     После сударања аутомобили се обично одбијају један од другог, па експерт треба да утврди њихов положај у моменту судара. Ако он констатује да линија судара аутомобила 1 полази од предњег десног угла по дијагонали, а да линија судара аутомобила 2 полази од предњег дела према тежишту, при чему обе линије судара леже на истој правој, експерт има основа да претпостави да су се аутомобили сударали као што је приказано на слици 3.</w:t>
      </w:r>
      <w:r>
        <w:rPr>
          <w:rFonts w:ascii="Arial" w:hAnsi="Arial" w:cs="Arial"/>
          <w:sz w:val="24"/>
          <w:szCs w:val="24"/>
          <w:vertAlign w:val="superscript"/>
          <w:lang w:val="sr-Cyrl-CS"/>
        </w:rPr>
        <w:t>[</w:t>
      </w:r>
      <w:r>
        <w:rPr>
          <w:rFonts w:ascii="Arial" w:hAnsi="Arial" w:cs="Arial"/>
          <w:sz w:val="24"/>
          <w:szCs w:val="24"/>
          <w:vertAlign w:val="superscript"/>
        </w:rPr>
        <w:t>3]</w:t>
      </w:r>
    </w:p>
    <w:p w:rsidR="00D45470" w:rsidRDefault="00D45470" w:rsidP="00D45470">
      <w:pPr>
        <w:pStyle w:val="NoSpacing"/>
        <w:spacing w:line="276" w:lineRule="auto"/>
        <w:rPr>
          <w:rFonts w:ascii="Arial" w:hAnsi="Arial" w:cs="Arial"/>
          <w:sz w:val="24"/>
          <w:szCs w:val="24"/>
          <w:lang w:val="sr-Cyrl-CS"/>
        </w:rPr>
      </w:pPr>
    </w:p>
    <w:p w:rsidR="00D45470" w:rsidRDefault="00D45470" w:rsidP="00D45470">
      <w:pPr>
        <w:pStyle w:val="NoSpacing"/>
        <w:spacing w:line="276" w:lineRule="auto"/>
        <w:jc w:val="center"/>
        <w:rPr>
          <w:rFonts w:ascii="Arial" w:hAnsi="Arial" w:cs="Arial"/>
          <w:sz w:val="24"/>
          <w:szCs w:val="24"/>
          <w:lang w:val="sr-Cyrl-CS"/>
        </w:rPr>
      </w:pPr>
      <w:r w:rsidRPr="001E2199">
        <w:rPr>
          <w:noProof/>
        </w:rPr>
        <w:lastRenderedPageBreak/>
        <w:drawing>
          <wp:inline distT="0" distB="0" distL="0" distR="0">
            <wp:extent cx="3609975" cy="2609850"/>
            <wp:effectExtent l="0" t="0" r="0" b="0"/>
            <wp:docPr id="26" name="Picture 4" descr="C:\Users\Marija\Documents\Scanned Documents\Slik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rija\Documents\Scanned Documents\Slika (8).jpg"/>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0261" t="52056" r="56837" b="34868"/>
                    <a:stretch/>
                  </pic:blipFill>
                  <pic:spPr bwMode="auto">
                    <a:xfrm>
                      <a:off x="0" y="0"/>
                      <a:ext cx="3615563" cy="26138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DC77BF" w:rsidRDefault="00D45470" w:rsidP="00D45470">
      <w:pPr>
        <w:pStyle w:val="NoSpacing"/>
        <w:spacing w:line="276" w:lineRule="auto"/>
        <w:jc w:val="center"/>
        <w:rPr>
          <w:rFonts w:ascii="Arial" w:hAnsi="Arial" w:cs="Arial"/>
          <w:b/>
          <w:i/>
          <w:sz w:val="24"/>
          <w:szCs w:val="24"/>
        </w:rPr>
      </w:pPr>
      <w:r w:rsidRPr="0089213A">
        <w:rPr>
          <w:rFonts w:ascii="Arial" w:hAnsi="Arial" w:cs="Arial"/>
          <w:b/>
          <w:i/>
          <w:sz w:val="24"/>
          <w:szCs w:val="24"/>
          <w:lang w:val="sr-Cyrl-CS"/>
        </w:rPr>
        <w:t>Сл. 6 Реконсуткција положаја аутомобила у моменту судара</w:t>
      </w:r>
      <w:r>
        <w:rPr>
          <w:rFonts w:ascii="Arial" w:hAnsi="Arial" w:cs="Arial"/>
          <w:b/>
          <w:i/>
          <w:sz w:val="24"/>
          <w:szCs w:val="24"/>
        </w:rPr>
        <w:t xml:space="preserve"> [3]</w:t>
      </w:r>
    </w:p>
    <w:p w:rsidR="00D45470" w:rsidRDefault="00D45470" w:rsidP="00D45470">
      <w:pPr>
        <w:pStyle w:val="NoSpacing"/>
        <w:spacing w:line="276" w:lineRule="auto"/>
        <w:jc w:val="center"/>
        <w:rPr>
          <w:rFonts w:ascii="Arial" w:hAnsi="Arial" w:cs="Arial"/>
          <w:b/>
          <w:i/>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У моменту судара обе линије леже на једној правој па су се аутомобили сударили на начин које приказан на слици 6.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Овакав положај аутомобила у моменту судара утврђен је на основу анализе и упоређења оштећења на оба аутомобила, као и довођењем возила у положај у коме су се ова оштећења међусобно подударала ( по локацији, висини, облику, пренетим бојама, правцу продирања ), посматрано по линији судара.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Размотримо сада положај линије судара које су одређене на основу анализе оштећења посебно за сваки аутомобил.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На аутомобилу 1 врата су потиснута само унутра, а не и назад или напред. Зато је линија судара имала правац нормалан на уздужну осу аутомобила. Такво расуђивање користимо и за предњи део аутомобила 2. Из овог закључујемо да се аутомобил 1 у моменту судара није кретао.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Ако се аутомобил 1 кретао, тада би код њега била оштећена бочна страна каросерије од предњег дела ка задњем, а врата би, поред нормалног улубљења, била деформисана и ка задњем делу аутомобила. При томе би линија судара била мало искошена, под углом, јер она показује правац кретања једног аутомобила у односу на други.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rPr>
        <w:t xml:space="preserve">     </w:t>
      </w:r>
      <w:r>
        <w:rPr>
          <w:rFonts w:ascii="Arial" w:hAnsi="Arial" w:cs="Arial"/>
          <w:sz w:val="24"/>
          <w:szCs w:val="24"/>
          <w:lang w:val="sr-Cyrl-CS"/>
        </w:rPr>
        <w:t>Да би ово ближе објаснили, замислимо себе да седимо у аутомобилу 2. Крећући се ка аутомобилу 1 који стоји на месту. Замислимо конац затегнут између нас и аутомобила 1. Конац полази од центра ветробранског стакла нашег аутомобила до браве врата аутомобила 1. Замислимо сада да замотавамо конац на калем и да конац увек остаје затегнут. Ако продужимо кретање, намотавајући конац, тада ће наш аутомобил ударити у аутомобил 1 и потиснути лим врата унутра у истом правцу у коме је била затегнута нит. У том случају ће правац конца бити и правац линије судара.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Сада замислимо исте услове: седимо у аутомобилу 2 који се креће, такође с концем као у претходном случају. Али, сада се аутомобил 1 креће под правим углом с леве у односу на наш аутомобил. Конац који повезује два аутомобила ће бити усмерен улево од поклопца мотора нашег аутомобила, под углом према правцу </w:t>
      </w:r>
      <w:r>
        <w:rPr>
          <w:rFonts w:ascii="Arial" w:hAnsi="Arial" w:cs="Arial"/>
          <w:sz w:val="24"/>
          <w:szCs w:val="24"/>
          <w:lang w:val="sr-Cyrl-CS"/>
        </w:rPr>
        <w:lastRenderedPageBreak/>
        <w:t>кретања. Приближавањем нашег аутомобила, аутомобил 1 ће нам пресећи путању и конац полако прелази од нашег левог угла ка средини поклопца мотора.</w:t>
      </w:r>
    </w:p>
    <w:p w:rsidR="00D45470" w:rsidRDefault="00D45470" w:rsidP="00D45470">
      <w:pPr>
        <w:pStyle w:val="NoSpacing"/>
        <w:spacing w:line="276" w:lineRule="auto"/>
        <w:jc w:val="both"/>
        <w:rPr>
          <w:rFonts w:ascii="Arial" w:hAnsi="Arial" w:cs="Arial"/>
          <w:sz w:val="24"/>
          <w:szCs w:val="24"/>
          <w:lang w:val="sr-Cyrl-CS"/>
        </w:rPr>
      </w:pPr>
    </w:p>
    <w:p w:rsidR="00D45470" w:rsidRPr="0089213A" w:rsidRDefault="00D45470" w:rsidP="00D45470">
      <w:pPr>
        <w:pStyle w:val="NoSpacing"/>
        <w:spacing w:line="276" w:lineRule="auto"/>
        <w:jc w:val="center"/>
        <w:rPr>
          <w:rFonts w:ascii="Arial" w:hAnsi="Arial" w:cs="Arial"/>
          <w:sz w:val="24"/>
          <w:szCs w:val="24"/>
          <w:lang w:val="sr-Cyrl-CS"/>
        </w:rPr>
      </w:pPr>
      <w:r w:rsidRPr="003176B0">
        <w:rPr>
          <w:noProof/>
        </w:rPr>
        <w:drawing>
          <wp:inline distT="0" distB="0" distL="0" distR="0">
            <wp:extent cx="3390900" cy="1676400"/>
            <wp:effectExtent l="0" t="0" r="0" b="0"/>
            <wp:docPr id="29" name="Picture 6" descr="C:\Users\Marija\Documents\Scanned Documents\Slik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rija\Documents\Scanned Documents\Slika (8).jpg"/>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9205" t="27748" r="8063" b="62621"/>
                    <a:stretch/>
                  </pic:blipFill>
                  <pic:spPr bwMode="auto">
                    <a:xfrm>
                      <a:off x="0" y="0"/>
                      <a:ext cx="3391131" cy="167651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Default="00D45470" w:rsidP="00D45470">
      <w:pPr>
        <w:pStyle w:val="NoSpacing"/>
        <w:spacing w:line="276" w:lineRule="auto"/>
        <w:jc w:val="center"/>
        <w:rPr>
          <w:rFonts w:ascii="Arial" w:hAnsi="Arial" w:cs="Arial"/>
          <w:b/>
          <w:i/>
          <w:sz w:val="24"/>
          <w:szCs w:val="24"/>
          <w:lang w:val="sr-Cyrl-CS"/>
        </w:rPr>
      </w:pPr>
      <w:r w:rsidRPr="00CC1C9C">
        <w:rPr>
          <w:rFonts w:ascii="Arial" w:hAnsi="Arial" w:cs="Arial"/>
          <w:b/>
          <w:i/>
          <w:sz w:val="24"/>
          <w:szCs w:val="24"/>
          <w:lang w:val="sr-Cyrl-CS"/>
        </w:rPr>
        <w:t>Сл. 7 Линија судара усмерена ка десној страни поклопца мотора ( пртљажника ) аутомобила</w:t>
      </w:r>
    </w:p>
    <w:p w:rsidR="00D45470" w:rsidRDefault="00D45470" w:rsidP="00D45470">
      <w:pPr>
        <w:pStyle w:val="NoSpacing"/>
        <w:spacing w:line="276" w:lineRule="auto"/>
        <w:rPr>
          <w:rFonts w:ascii="Arial" w:hAnsi="Arial" w:cs="Arial"/>
          <w:b/>
          <w:i/>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Када ударимо у аутомобил 1 он ће продужити да се креће у попречном правцу и деформисати делове нашег аутомобила у дијагоналном правцу од предњег левог угла. Линија судара аутомобила 2 више неће бити усмерена у правцу продужене осе, већ ће се поклапати са правцем деформације, слика 7.</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center"/>
        <w:rPr>
          <w:rFonts w:ascii="Arial" w:hAnsi="Arial" w:cs="Arial"/>
          <w:sz w:val="24"/>
          <w:szCs w:val="24"/>
          <w:lang w:val="sr-Cyrl-CS"/>
        </w:rPr>
      </w:pPr>
      <w:r w:rsidRPr="003176B0">
        <w:rPr>
          <w:noProof/>
        </w:rPr>
        <w:drawing>
          <wp:inline distT="0" distB="0" distL="0" distR="0">
            <wp:extent cx="3771423" cy="2266950"/>
            <wp:effectExtent l="0" t="0" r="0" b="0"/>
            <wp:docPr id="30" name="Picture 7" descr="C:\Users\Marija\Documents\Scanned Documents\Slika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rija\Documents\Scanned Documents\Slika (8).jpg"/>
                    <pic:cNvPicPr>
                      <a:picLocks noChangeAspect="1" noChangeArrowheads="1"/>
                    </pic:cNvPicPr>
                  </pic:nvPicPr>
                  <pic:blipFill rotWithShape="1">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574" t="49304" r="36505" b="34185"/>
                    <a:stretch/>
                  </pic:blipFill>
                  <pic:spPr bwMode="auto">
                    <a:xfrm>
                      <a:off x="0" y="0"/>
                      <a:ext cx="3813882" cy="2292471"/>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DC77BF" w:rsidRDefault="00D45470" w:rsidP="00D45470">
      <w:pPr>
        <w:pStyle w:val="NoSpacing"/>
        <w:spacing w:line="276" w:lineRule="auto"/>
        <w:jc w:val="center"/>
        <w:rPr>
          <w:rFonts w:ascii="Arial" w:hAnsi="Arial" w:cs="Arial"/>
          <w:sz w:val="24"/>
          <w:szCs w:val="24"/>
        </w:rPr>
      </w:pPr>
      <w:r w:rsidRPr="00CC1C9C">
        <w:rPr>
          <w:rFonts w:ascii="Arial" w:hAnsi="Arial" w:cs="Arial"/>
          <w:b/>
          <w:i/>
          <w:sz w:val="24"/>
          <w:szCs w:val="24"/>
          <w:lang w:val="sr-Cyrl-CS"/>
        </w:rPr>
        <w:t>Сл. 8 Линија судара у случају када су оба аутомобила била у покрету</w:t>
      </w:r>
      <w:r>
        <w:rPr>
          <w:rFonts w:ascii="Arial" w:hAnsi="Arial" w:cs="Arial"/>
          <w:b/>
          <w:i/>
          <w:sz w:val="24"/>
          <w:szCs w:val="24"/>
        </w:rPr>
        <w:t xml:space="preserve"> [3]</w:t>
      </w:r>
    </w:p>
    <w:p w:rsidR="00D45470" w:rsidRDefault="00D45470" w:rsidP="00D45470">
      <w:pPr>
        <w:pStyle w:val="NoSpacing"/>
        <w:spacing w:line="276" w:lineRule="auto"/>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rPr>
        <w:t xml:space="preserve">     </w:t>
      </w:r>
      <w:r>
        <w:rPr>
          <w:rFonts w:ascii="Arial" w:hAnsi="Arial" w:cs="Arial"/>
          <w:sz w:val="24"/>
          <w:szCs w:val="24"/>
          <w:lang w:val="sr-Cyrl-CS"/>
        </w:rPr>
        <w:t xml:space="preserve">Путник који седи у аутомобилу 1 и гледа право са позиције десних врата, видеће аутомобил 2 како се најпре приближава према десним вратима, а затим, због кретања свог аутомобила, видеће како се наш аутомобил приближава задњем делу његовог аутомобила. Из тога, када се деси судар аутомобила 1 и 2 врата аутомобила 1 неће бити само улубљена унутра, већ ће доћи и до гребања лима десне стране каросерије у правцу задњег дела. То ће изменити и правац судара аутомобила 1 ( слика 8 ).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Ако је аутомобил 1 стајао, а линије судара аутомобила 2 има правац продужене осе, то значи да возач другог аутомобила није чинио маневар да би избегао судар. Међутим, ако би скренуо тада би његов аутомобил ударио у аутомобил 1 једним од </w:t>
      </w:r>
      <w:r>
        <w:rPr>
          <w:rFonts w:ascii="Arial" w:hAnsi="Arial" w:cs="Arial"/>
          <w:sz w:val="24"/>
          <w:szCs w:val="24"/>
          <w:lang w:val="sr-Cyrl-CS"/>
        </w:rPr>
        <w:lastRenderedPageBreak/>
        <w:t>својих углова и линија судара за његов аутомобил би полазила из тог угла назад по дијагонали.</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Експерт мора пажљивим посматрањем да издвоји оштећења аутомобила који су резултат судара од оштећења која су већ постајала од раније или која су настала после судара, и тек тада да одреде линију судара. За њено лакше одређивање треба обратити пажњу на најоштећенија места и делове аутомобила, код којих ће деформација метала бити усмерена у једном јасну правцу, који указује на правац линије судара.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Оштећења аутомобила, настала као резултат његовог превртања је лако разликовати од других оштећења. При судару релативно мали део аутомобила долази у додир са другим аутомобилом. Све те деформације се врше углавном у једној равни, па обично страда само она страна аутомобила која је непосредно претрпела удар. У процесу превртања, међутим, велики део површине каросерије долази у контакт са коловозом, хабајући и оштећујући бокове и кров. При томе се метал деформише у различитим правцима док се у судару делови аутомобила деформишу само у једном смеру.</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1"/>
          <w:numId w:val="16"/>
        </w:numPr>
        <w:spacing w:line="276" w:lineRule="auto"/>
        <w:jc w:val="both"/>
        <w:rPr>
          <w:rFonts w:ascii="Arial" w:hAnsi="Arial" w:cs="Arial"/>
          <w:b/>
          <w:i/>
          <w:sz w:val="28"/>
          <w:szCs w:val="28"/>
          <w:lang w:val="sr-Cyrl-CS"/>
        </w:rPr>
      </w:pPr>
      <w:r w:rsidRPr="00A729B8">
        <w:rPr>
          <w:rFonts w:ascii="Arial" w:hAnsi="Arial" w:cs="Arial"/>
          <w:b/>
          <w:i/>
          <w:sz w:val="28"/>
          <w:szCs w:val="28"/>
          <w:lang w:val="sr-Cyrl-CS"/>
        </w:rPr>
        <w:t xml:space="preserve">Оштећени аутомобили </w:t>
      </w:r>
    </w:p>
    <w:p w:rsidR="00D45470" w:rsidRDefault="00D45470" w:rsidP="00D45470">
      <w:pPr>
        <w:pStyle w:val="NoSpacing"/>
        <w:spacing w:line="276" w:lineRule="auto"/>
        <w:jc w:val="both"/>
        <w:rPr>
          <w:rFonts w:ascii="Arial" w:hAnsi="Arial" w:cs="Arial"/>
          <w:b/>
          <w:i/>
          <w:sz w:val="28"/>
          <w:szCs w:val="28"/>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Грешке начињене при првом прегледу аутомобила ретко могу касније да се исправе.</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Треба обратити посебну пажњу на постојање, врсту и индентификацију огреботина на аутомобилу. Сва оштећења треба снимити путем скице, описа и фотографије, да би се имао комплетан увид у локацију, врсту, интезитет и карактер оштећења на аутомобилу.</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Због лакшег лоцирања оштећења аутомобил треба поделити на посебне зоне и пажљиво испитати сваку од њих. Подела аутомобила на зоне може се извршити на следећи начин:</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Предњи део: браник, маска хладњака, фарови, габаритна светла, мигавци;</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Лева бочна страна: предњи блатобран, врата возача, бочни ретровизор, стуб врата, прозори, задња врата, задњи блатобран;</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Задњи део: задњи браник, задња светла, издувна цев, поклопац пртљажника, мигавци;</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Десна бочна страна: аналогно као и лева;</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Зона поклопца мотора: поклопац мотора ( хауба ), ветробранско стакло, брисачи ветробрана;</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Зона мотора: хладњак, вентилатор, преносни каишеви, блок мотора, филтер за ваздух;</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Пнеуматици и точкови;</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Управљачки механизам: точак управљача, стуб управљача, кућиште управљача, рукавци и споне, појачивач ( серво – уређаји );</w:t>
      </w:r>
    </w:p>
    <w:p w:rsidR="00CE7962" w:rsidRPr="00CE7962" w:rsidRDefault="00CE7962" w:rsidP="00CE7962">
      <w:pPr>
        <w:pStyle w:val="NoSpacing"/>
        <w:spacing w:line="276" w:lineRule="auto"/>
        <w:ind w:left="720"/>
        <w:jc w:val="both"/>
        <w:rPr>
          <w:rFonts w:ascii="Arial" w:hAnsi="Arial" w:cs="Arial"/>
          <w:sz w:val="24"/>
          <w:szCs w:val="24"/>
          <w:lang w:val="sr-Cyrl-CS"/>
        </w:rPr>
      </w:pP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lastRenderedPageBreak/>
        <w:t>Кочнице: ход педале, губитак течности у водоводима, пуцање цевних водова, стање инсталације, стање добоша и папучице, механизам ручне и паркирне кочнице.</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Зона предњих седишта: точак управљача, иструменти и командна табла, штитници за сунце, прекидачи и тастери ( могу приказивати да ли су била упаљена светла или не ), опште стање аутомобила ( треба сести на место возача ако је то могуће и сагледати услове за вожњу );</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Зона задњег седишта: безбедност и опште стање;</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Кров каросерије: трагови улубљења и огреботине;</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Доњи део: еластични елементи предњег и задњег вешања, полуге, рам ( шасија );</w:t>
      </w:r>
    </w:p>
    <w:p w:rsidR="00D45470" w:rsidRDefault="00D45470" w:rsidP="00A94C03">
      <w:pPr>
        <w:pStyle w:val="NoSpacing"/>
        <w:numPr>
          <w:ilvl w:val="0"/>
          <w:numId w:val="9"/>
        </w:numPr>
        <w:spacing w:line="276" w:lineRule="auto"/>
        <w:jc w:val="both"/>
        <w:rPr>
          <w:rFonts w:ascii="Arial" w:hAnsi="Arial" w:cs="Arial"/>
          <w:sz w:val="24"/>
          <w:szCs w:val="24"/>
          <w:lang w:val="sr-Cyrl-CS"/>
        </w:rPr>
      </w:pPr>
      <w:r>
        <w:rPr>
          <w:rFonts w:ascii="Arial" w:hAnsi="Arial" w:cs="Arial"/>
          <w:sz w:val="24"/>
          <w:szCs w:val="24"/>
          <w:lang w:val="sr-Cyrl-CS"/>
        </w:rPr>
        <w:t>Изгубљени одваљени делови: поклопци наплатка точкова, огледало, фарови, метлице брисача;</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За време испитивања оштећеног аутомобила експерт треба да скоцентрише пажњу пре свега на следеће: огреботине, раздеротине, улубљења и отиске боје пренете са једног аутомобила на други. </w:t>
      </w:r>
    </w:p>
    <w:p w:rsidR="00D45470" w:rsidRDefault="00D45470" w:rsidP="00D45470">
      <w:pPr>
        <w:pStyle w:val="NoSpacing"/>
        <w:spacing w:line="276" w:lineRule="auto"/>
        <w:jc w:val="both"/>
        <w:rPr>
          <w:rFonts w:ascii="Arial" w:hAnsi="Arial" w:cs="Arial"/>
          <w:sz w:val="24"/>
          <w:szCs w:val="24"/>
          <w:lang w:val="sr-Cyrl-CS"/>
        </w:rPr>
      </w:pPr>
    </w:p>
    <w:p w:rsidR="00D45470" w:rsidRPr="00A729B8"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jc w:val="center"/>
        <w:rPr>
          <w:rFonts w:ascii="Arial" w:hAnsi="Arial" w:cs="Arial"/>
          <w:sz w:val="24"/>
          <w:szCs w:val="24"/>
          <w:lang w:val="sr-Cyrl-CS"/>
        </w:rPr>
      </w:pPr>
      <w:r w:rsidRPr="0054557F">
        <w:rPr>
          <w:noProof/>
        </w:rPr>
        <w:drawing>
          <wp:inline distT="0" distB="0" distL="0" distR="0">
            <wp:extent cx="3133725" cy="1200150"/>
            <wp:effectExtent l="0" t="0" r="0" b="0"/>
            <wp:docPr id="31" name="Picture 9" descr="C:\Users\Marija\Documents\Scanned Documents\Slika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arija\Documents\Scanned Documents\Slika (10).jpg"/>
                    <pic:cNvPicPr>
                      <a:picLocks noChangeAspect="1" noChangeArrowheads="1"/>
                    </pic:cNvPicPr>
                  </pic:nvPicPr>
                  <pic:blipFill rotWithShape="1">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428" t="45177" r="27075" b="40601"/>
                    <a:stretch/>
                  </pic:blipFill>
                  <pic:spPr bwMode="auto">
                    <a:xfrm>
                      <a:off x="0" y="0"/>
                      <a:ext cx="3138152" cy="120184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0825B6" w:rsidRDefault="00D45470" w:rsidP="00D45470">
      <w:pPr>
        <w:pStyle w:val="NoSpacing"/>
        <w:spacing w:line="276" w:lineRule="auto"/>
        <w:jc w:val="center"/>
        <w:rPr>
          <w:rFonts w:ascii="Arial" w:hAnsi="Arial" w:cs="Arial"/>
          <w:b/>
          <w:i/>
          <w:sz w:val="24"/>
          <w:szCs w:val="24"/>
          <w:lang w:val="sr-Cyrl-CS"/>
        </w:rPr>
      </w:pPr>
      <w:r w:rsidRPr="000825B6">
        <w:rPr>
          <w:rFonts w:ascii="Arial" w:hAnsi="Arial" w:cs="Arial"/>
          <w:b/>
          <w:i/>
          <w:sz w:val="24"/>
          <w:szCs w:val="24"/>
          <w:lang w:val="sr-Cyrl-CS"/>
        </w:rPr>
        <w:t>Сл. 9 Трагови огреботина облика капљице на обојеној површини каросерије</w:t>
      </w:r>
    </w:p>
    <w:p w:rsidR="00D45470" w:rsidRPr="000825B6" w:rsidRDefault="00D45470" w:rsidP="00A94C03">
      <w:pPr>
        <w:pStyle w:val="NoSpacing"/>
        <w:numPr>
          <w:ilvl w:val="0"/>
          <w:numId w:val="10"/>
        </w:numPr>
        <w:spacing w:line="276" w:lineRule="auto"/>
        <w:rPr>
          <w:rFonts w:ascii="Arial" w:hAnsi="Arial" w:cs="Arial"/>
          <w:b/>
          <w:i/>
          <w:sz w:val="24"/>
          <w:szCs w:val="24"/>
          <w:lang w:val="sr-Cyrl-CS"/>
        </w:rPr>
      </w:pPr>
      <w:r w:rsidRPr="000825B6">
        <w:rPr>
          <w:rFonts w:ascii="Arial" w:hAnsi="Arial" w:cs="Arial"/>
          <w:b/>
          <w:i/>
          <w:sz w:val="24"/>
          <w:szCs w:val="24"/>
          <w:lang w:val="sr-Cyrl-CS"/>
        </w:rPr>
        <w:t>Облик капљице</w:t>
      </w:r>
    </w:p>
    <w:p w:rsidR="00D45470" w:rsidRPr="000825B6" w:rsidRDefault="00D45470" w:rsidP="00A94C03">
      <w:pPr>
        <w:pStyle w:val="NoSpacing"/>
        <w:numPr>
          <w:ilvl w:val="0"/>
          <w:numId w:val="10"/>
        </w:numPr>
        <w:spacing w:line="276" w:lineRule="auto"/>
        <w:rPr>
          <w:rFonts w:ascii="Arial" w:hAnsi="Arial" w:cs="Arial"/>
          <w:b/>
          <w:i/>
          <w:sz w:val="24"/>
          <w:szCs w:val="24"/>
          <w:lang w:val="sr-Cyrl-CS"/>
        </w:rPr>
      </w:pPr>
      <w:r w:rsidRPr="000825B6">
        <w:rPr>
          <w:rFonts w:ascii="Arial" w:hAnsi="Arial" w:cs="Arial"/>
          <w:b/>
          <w:i/>
          <w:sz w:val="24"/>
          <w:szCs w:val="24"/>
          <w:lang w:val="sr-Cyrl-CS"/>
        </w:rPr>
        <w:t>Пукотина на слоју боје и испуне ( подлоге ),</w:t>
      </w:r>
    </w:p>
    <w:p w:rsidR="00D45470" w:rsidRPr="000825B6" w:rsidRDefault="00D45470" w:rsidP="00A94C03">
      <w:pPr>
        <w:pStyle w:val="NoSpacing"/>
        <w:numPr>
          <w:ilvl w:val="0"/>
          <w:numId w:val="10"/>
        </w:numPr>
        <w:spacing w:line="276" w:lineRule="auto"/>
        <w:rPr>
          <w:rFonts w:ascii="Arial" w:hAnsi="Arial" w:cs="Arial"/>
          <w:b/>
          <w:i/>
          <w:sz w:val="24"/>
          <w:szCs w:val="24"/>
          <w:lang w:val="sr-Cyrl-CS"/>
        </w:rPr>
      </w:pPr>
      <w:r w:rsidRPr="000825B6">
        <w:rPr>
          <w:rFonts w:ascii="Arial" w:hAnsi="Arial" w:cs="Arial"/>
          <w:b/>
          <w:i/>
          <w:sz w:val="24"/>
          <w:szCs w:val="24"/>
          <w:lang w:val="sr-Cyrl-CS"/>
        </w:rPr>
        <w:t>Оголели метал ( лим )</w:t>
      </w:r>
    </w:p>
    <w:p w:rsidR="00D45470" w:rsidRDefault="00D45470" w:rsidP="00A94C03">
      <w:pPr>
        <w:pStyle w:val="NoSpacing"/>
        <w:numPr>
          <w:ilvl w:val="0"/>
          <w:numId w:val="10"/>
        </w:numPr>
        <w:spacing w:line="276" w:lineRule="auto"/>
        <w:rPr>
          <w:rFonts w:ascii="Arial" w:hAnsi="Arial" w:cs="Arial"/>
          <w:b/>
          <w:i/>
          <w:sz w:val="24"/>
          <w:szCs w:val="24"/>
          <w:lang w:val="sr-Cyrl-CS"/>
        </w:rPr>
      </w:pPr>
      <w:r w:rsidRPr="000825B6">
        <w:rPr>
          <w:rFonts w:ascii="Arial" w:hAnsi="Arial" w:cs="Arial"/>
          <w:b/>
          <w:i/>
          <w:sz w:val="24"/>
          <w:szCs w:val="24"/>
          <w:lang w:val="sr-Cyrl-CS"/>
        </w:rPr>
        <w:t>Правац и смер кретања предмета који је нанео огреботине</w:t>
      </w:r>
    </w:p>
    <w:p w:rsidR="00D45470" w:rsidRDefault="00D45470" w:rsidP="00D45470">
      <w:pPr>
        <w:pStyle w:val="NoSpacing"/>
        <w:spacing w:line="276" w:lineRule="auto"/>
        <w:jc w:val="both"/>
        <w:rPr>
          <w:rFonts w:ascii="Arial" w:hAnsi="Arial" w:cs="Arial"/>
          <w:b/>
          <w:i/>
          <w:sz w:val="24"/>
          <w:szCs w:val="24"/>
          <w:lang w:val="sr-Cyrl-CS"/>
        </w:rPr>
      </w:pPr>
    </w:p>
    <w:p w:rsidR="00D45470" w:rsidRDefault="00D45470" w:rsidP="00A94C03">
      <w:pPr>
        <w:pStyle w:val="NoSpacing"/>
        <w:numPr>
          <w:ilvl w:val="0"/>
          <w:numId w:val="11"/>
        </w:numPr>
        <w:spacing w:line="276" w:lineRule="auto"/>
        <w:jc w:val="both"/>
        <w:rPr>
          <w:rFonts w:ascii="Arial" w:hAnsi="Arial" w:cs="Arial"/>
          <w:sz w:val="24"/>
          <w:szCs w:val="24"/>
          <w:lang w:val="sr-Cyrl-CS"/>
        </w:rPr>
      </w:pPr>
      <w:r w:rsidRPr="000825B6">
        <w:rPr>
          <w:rFonts w:ascii="Arial" w:hAnsi="Arial" w:cs="Arial"/>
          <w:b/>
          <w:i/>
          <w:sz w:val="24"/>
          <w:szCs w:val="24"/>
          <w:lang w:val="sr-Cyrl-CS"/>
        </w:rPr>
        <w:t>Огреботине</w:t>
      </w:r>
      <w:r>
        <w:rPr>
          <w:rFonts w:ascii="Arial" w:hAnsi="Arial" w:cs="Arial"/>
          <w:sz w:val="24"/>
          <w:szCs w:val="24"/>
          <w:lang w:val="sr-Cyrl-CS"/>
        </w:rPr>
        <w:t xml:space="preserve">: трагови на каросерији оштећеног аутомобила чија је ширана већа од дубине, а дужина већа од ширине називају се огреботине, сл. 9. Огреботина се простире по површини каросерије и није дубока. Треба одредити дужину, ширину и положај огреботина на аутомобилу и проверити да ли у њиховој зони има рђе или блата, односно да ли је то стара или свеже нанета огреботина. Ако уз огреботине постоје и трагови пренете друге боје, значи да је нанесена од другог аутомобила које учествовало у судару. У даљој анализи треба обратити пажњу на правац простирања огреботине: да ли су паралелне са површином коловоза, ( што указује на бочни судар – чешање ), да ли су усмерена на доле, ( што би потврђивало да је други аутомобил нагло смањивао брзину ), или су усмерене на горе ( што би указивало на нагло смањену брзину првог аутомобила ). Увек се могу одредити почетак и крај огреботине. То се постиже пажљивим посматрањем подлоге за бојом, тзв. </w:t>
      </w:r>
      <w:r>
        <w:rPr>
          <w:rFonts w:ascii="Arial" w:hAnsi="Arial" w:cs="Arial"/>
          <w:sz w:val="24"/>
          <w:szCs w:val="24"/>
          <w:lang w:val="sr-Cyrl-CS"/>
        </w:rPr>
        <w:lastRenderedPageBreak/>
        <w:t>испуне, у зони огреботине. Испуна је први слој нанет на метал за који боље пријања боја којом се фарба и заштићује лим аутомобила ( основна боја ). Ако предмет који направи огреботину одвали парче испуне, трагови на површини аутомобила ће имати облик капљице чији је шири део окренут у смеру кретања објекта који је направио огреботину. Испуна, односно, подлога са бојом, може да напрсне на обе стране „капљице“ на најширем делу огреботине слика 9-2.</w:t>
      </w:r>
    </w:p>
    <w:p w:rsidR="00D45470" w:rsidRDefault="00D45470" w:rsidP="00D45470">
      <w:pPr>
        <w:pStyle w:val="NoSpacing"/>
        <w:spacing w:line="276" w:lineRule="auto"/>
        <w:ind w:left="720"/>
        <w:jc w:val="both"/>
        <w:rPr>
          <w:rFonts w:ascii="Arial" w:hAnsi="Arial" w:cs="Arial"/>
          <w:sz w:val="24"/>
          <w:szCs w:val="24"/>
          <w:lang w:val="sr-Cyrl-CS"/>
        </w:rPr>
      </w:pPr>
      <w:r>
        <w:rPr>
          <w:rFonts w:ascii="Arial" w:hAnsi="Arial" w:cs="Arial"/>
          <w:sz w:val="24"/>
          <w:szCs w:val="24"/>
          <w:lang w:val="sr-Cyrl-CS"/>
        </w:rPr>
        <w:t>Овакви трагови требају пажљиво да се испитају помоћу увеличавајућег стакла ( под лупом ), и да се помоћу њих одреди карактер бочног судара. Ако су се оба аутомобила кретала у истом смеру, онда при њиховом бочном судару треба одредити који се од аутомобила кретао већом брзином. Спорији аутомобил ће имати трагове гребања усмерене од задњег дела ка предњем, док ће на бржем аутомобилу огреботине бити усмерене на супротну страну, од предњег дела ка задњем.</w:t>
      </w:r>
    </w:p>
    <w:p w:rsidR="00D45470" w:rsidRDefault="00D45470" w:rsidP="00D45470">
      <w:pPr>
        <w:pStyle w:val="NoSpacing"/>
        <w:spacing w:line="276" w:lineRule="auto"/>
        <w:ind w:left="720"/>
        <w:jc w:val="both"/>
        <w:rPr>
          <w:rFonts w:ascii="Arial" w:hAnsi="Arial" w:cs="Arial"/>
          <w:sz w:val="24"/>
          <w:szCs w:val="24"/>
          <w:lang w:val="sr-Cyrl-CS"/>
        </w:rPr>
      </w:pPr>
    </w:p>
    <w:p w:rsidR="00D45470" w:rsidRPr="00FD2768" w:rsidRDefault="00D45470" w:rsidP="00A94C03">
      <w:pPr>
        <w:pStyle w:val="NoSpacing"/>
        <w:numPr>
          <w:ilvl w:val="0"/>
          <w:numId w:val="11"/>
        </w:numPr>
        <w:spacing w:line="276" w:lineRule="auto"/>
        <w:jc w:val="both"/>
        <w:rPr>
          <w:rFonts w:ascii="Arial" w:hAnsi="Arial" w:cs="Arial"/>
          <w:b/>
          <w:i/>
          <w:sz w:val="24"/>
          <w:szCs w:val="24"/>
          <w:lang w:val="sr-Cyrl-CS"/>
        </w:rPr>
      </w:pPr>
      <w:r w:rsidRPr="003A03A9">
        <w:rPr>
          <w:rFonts w:ascii="Arial" w:hAnsi="Arial" w:cs="Arial"/>
          <w:b/>
          <w:i/>
          <w:sz w:val="24"/>
          <w:szCs w:val="24"/>
          <w:lang w:val="sr-Cyrl-CS"/>
        </w:rPr>
        <w:t xml:space="preserve">Раздеротине </w:t>
      </w:r>
      <w:r>
        <w:rPr>
          <w:rFonts w:ascii="Arial" w:hAnsi="Arial" w:cs="Arial"/>
          <w:sz w:val="24"/>
          <w:szCs w:val="24"/>
          <w:lang w:val="sr-Cyrl-CS"/>
        </w:rPr>
        <w:t>: Раздеротину називамо такве трагове оштећења каросерије аутомобила чија је дубина већа од ширине, а могу бити у облику олубљења или кидања лима на релативно малој површини. Настају клизањем тврђих делова једног аутомобила по мекшој површини другог ( нпр, браве врата једног аутомобила по бочној страни другог или спољни руб браника једног аутомобила по бочној страни другог).</w:t>
      </w:r>
    </w:p>
    <w:p w:rsidR="00D45470" w:rsidRDefault="00D45470" w:rsidP="00D45470">
      <w:pPr>
        <w:pStyle w:val="NoSpacing"/>
        <w:spacing w:line="276" w:lineRule="auto"/>
        <w:ind w:left="720"/>
        <w:jc w:val="both"/>
        <w:rPr>
          <w:rFonts w:ascii="Arial" w:hAnsi="Arial" w:cs="Arial"/>
          <w:sz w:val="24"/>
          <w:szCs w:val="24"/>
          <w:lang w:val="sr-Cyrl-CS"/>
        </w:rPr>
      </w:pPr>
      <w:r>
        <w:rPr>
          <w:rFonts w:ascii="Arial" w:hAnsi="Arial" w:cs="Arial"/>
          <w:sz w:val="24"/>
          <w:szCs w:val="24"/>
          <w:lang w:val="sr-Cyrl-CS"/>
        </w:rPr>
        <w:t xml:space="preserve">     Обично са њеном дужином расте и њена дебљина. На тај начин се одређује правац кретања предмета који је нанео оштећење. Предмет који је нанео раздеротину може чак и прорезати блатобран или врата аутомобила, парајући на путу контакта лим аутомобил.</w:t>
      </w:r>
    </w:p>
    <w:p w:rsidR="00D45470" w:rsidRDefault="00D45470" w:rsidP="00D45470">
      <w:pPr>
        <w:pStyle w:val="NoSpacing"/>
        <w:spacing w:line="276" w:lineRule="auto"/>
        <w:ind w:left="720"/>
        <w:jc w:val="both"/>
        <w:rPr>
          <w:rFonts w:ascii="Arial" w:hAnsi="Arial" w:cs="Arial"/>
          <w:sz w:val="24"/>
          <w:szCs w:val="24"/>
          <w:lang w:val="sr-Cyrl-CS"/>
        </w:rPr>
      </w:pPr>
    </w:p>
    <w:p w:rsidR="00D45470" w:rsidRPr="008813E9" w:rsidRDefault="00D45470" w:rsidP="00A94C03">
      <w:pPr>
        <w:pStyle w:val="NoSpacing"/>
        <w:numPr>
          <w:ilvl w:val="0"/>
          <w:numId w:val="11"/>
        </w:numPr>
        <w:spacing w:line="276" w:lineRule="auto"/>
        <w:jc w:val="both"/>
        <w:rPr>
          <w:rFonts w:ascii="Arial" w:hAnsi="Arial" w:cs="Arial"/>
          <w:b/>
          <w:i/>
          <w:sz w:val="24"/>
          <w:szCs w:val="24"/>
          <w:lang w:val="sr-Cyrl-CS"/>
        </w:rPr>
      </w:pPr>
      <w:r w:rsidRPr="00FD2768">
        <w:rPr>
          <w:rFonts w:ascii="Arial" w:hAnsi="Arial" w:cs="Arial"/>
          <w:b/>
          <w:i/>
          <w:sz w:val="24"/>
          <w:szCs w:val="24"/>
          <w:lang w:val="sr-Cyrl-CS"/>
        </w:rPr>
        <w:t>Улубљења</w:t>
      </w:r>
      <w:r>
        <w:rPr>
          <w:rFonts w:ascii="Arial" w:hAnsi="Arial" w:cs="Arial"/>
          <w:sz w:val="24"/>
          <w:szCs w:val="24"/>
          <w:lang w:val="sr-Cyrl-CS"/>
        </w:rPr>
        <w:t xml:space="preserve">: Под улубљењем подразумевамо деформацију каросерије насталу директно под притиском или ударом аутомобила, пешака или неког другог предмета. Деформацијама метала се врши дуж линије судара. Одређивањем правца дуж кога је дошло до деформације метала, одређује се линија судара и правац у коме се кретао објекат који је нанео оштећење. </w:t>
      </w:r>
    </w:p>
    <w:p w:rsidR="00D45470" w:rsidRPr="00DC77BF" w:rsidRDefault="00CE7962" w:rsidP="00D45470">
      <w:pPr>
        <w:pStyle w:val="NoSpacing"/>
        <w:spacing w:line="276" w:lineRule="auto"/>
        <w:ind w:left="720"/>
        <w:jc w:val="both"/>
        <w:rPr>
          <w:rFonts w:ascii="Arial" w:hAnsi="Arial" w:cs="Arial"/>
          <w:sz w:val="24"/>
          <w:szCs w:val="24"/>
          <w:vertAlign w:val="superscript"/>
        </w:rPr>
      </w:pPr>
      <w:r>
        <w:rPr>
          <w:rFonts w:ascii="Arial" w:hAnsi="Arial" w:cs="Arial"/>
          <w:sz w:val="24"/>
          <w:szCs w:val="24"/>
        </w:rPr>
        <w:t xml:space="preserve">     </w:t>
      </w:r>
      <w:r w:rsidR="00D45470" w:rsidRPr="008813E9">
        <w:rPr>
          <w:rFonts w:ascii="Arial" w:hAnsi="Arial" w:cs="Arial"/>
          <w:sz w:val="24"/>
          <w:szCs w:val="24"/>
          <w:lang w:val="sr-Cyrl-CS"/>
        </w:rPr>
        <w:t>Неопходно је одредити линију судара за сва улубљења, јер се догађа         да на аутомобилу постоје деформације у више различитих праваца, односно</w:t>
      </w:r>
      <w:r w:rsidR="00D45470">
        <w:rPr>
          <w:rFonts w:ascii="Arial" w:hAnsi="Arial" w:cs="Arial"/>
          <w:sz w:val="24"/>
          <w:szCs w:val="24"/>
          <w:lang w:val="sr-Cyrl-CS"/>
        </w:rPr>
        <w:t>, да постоји више линија судара, што би могло да значи да је у судару учествовало више аутомобила или је аутомобил ударио у више објеката.</w:t>
      </w:r>
      <w:r w:rsidR="00D45470">
        <w:rPr>
          <w:rFonts w:ascii="Arial" w:hAnsi="Arial" w:cs="Arial"/>
          <w:sz w:val="24"/>
          <w:szCs w:val="24"/>
          <w:vertAlign w:val="superscript"/>
          <w:lang w:val="sr-Cyrl-CS"/>
        </w:rPr>
        <w:t>[</w:t>
      </w:r>
      <w:r w:rsidR="00D45470">
        <w:rPr>
          <w:rFonts w:ascii="Arial" w:hAnsi="Arial" w:cs="Arial"/>
          <w:sz w:val="24"/>
          <w:szCs w:val="24"/>
          <w:vertAlign w:val="superscript"/>
        </w:rPr>
        <w:t>2]</w:t>
      </w:r>
    </w:p>
    <w:p w:rsidR="00D45470" w:rsidRDefault="00D45470" w:rsidP="00D45470">
      <w:pPr>
        <w:pStyle w:val="NoSpacing"/>
        <w:spacing w:line="276" w:lineRule="auto"/>
        <w:jc w:val="both"/>
        <w:rPr>
          <w:rFonts w:ascii="Arial" w:hAnsi="Arial" w:cs="Arial"/>
          <w:sz w:val="24"/>
          <w:szCs w:val="24"/>
          <w:lang w:val="sr-Cyrl-CS"/>
        </w:rPr>
      </w:pPr>
    </w:p>
    <w:p w:rsidR="00D45470" w:rsidRPr="008813E9" w:rsidRDefault="00D45470" w:rsidP="00A94C03">
      <w:pPr>
        <w:pStyle w:val="NoSpacing"/>
        <w:numPr>
          <w:ilvl w:val="1"/>
          <w:numId w:val="16"/>
        </w:numPr>
        <w:spacing w:line="276" w:lineRule="auto"/>
        <w:jc w:val="both"/>
        <w:rPr>
          <w:rFonts w:ascii="Arial" w:hAnsi="Arial" w:cs="Arial"/>
          <w:b/>
          <w:i/>
          <w:sz w:val="28"/>
          <w:szCs w:val="28"/>
          <w:lang w:val="sr-Cyrl-CS"/>
        </w:rPr>
      </w:pPr>
      <w:r w:rsidRPr="008813E9">
        <w:rPr>
          <w:rFonts w:ascii="Arial" w:hAnsi="Arial" w:cs="Arial"/>
          <w:b/>
          <w:i/>
          <w:sz w:val="28"/>
          <w:szCs w:val="28"/>
          <w:lang w:val="sr-Cyrl-CS"/>
        </w:rPr>
        <w:t>Преношење елемената и отис</w:t>
      </w:r>
      <w:r>
        <w:rPr>
          <w:rFonts w:ascii="Arial" w:hAnsi="Arial" w:cs="Arial"/>
          <w:b/>
          <w:i/>
          <w:sz w:val="28"/>
          <w:szCs w:val="28"/>
          <w:lang w:val="sr-Cyrl-CS"/>
        </w:rPr>
        <w:t>а</w:t>
      </w:r>
      <w:r w:rsidRPr="008813E9">
        <w:rPr>
          <w:rFonts w:ascii="Arial" w:hAnsi="Arial" w:cs="Arial"/>
          <w:b/>
          <w:i/>
          <w:sz w:val="28"/>
          <w:szCs w:val="28"/>
          <w:lang w:val="sr-Cyrl-CS"/>
        </w:rPr>
        <w:t>ка са једног аутомобила на други у процесу судара</w:t>
      </w:r>
    </w:p>
    <w:p w:rsidR="00D45470" w:rsidRDefault="00D45470" w:rsidP="00D45470">
      <w:pPr>
        <w:pStyle w:val="NoSpacing"/>
        <w:spacing w:line="276" w:lineRule="auto"/>
        <w:ind w:left="720"/>
        <w:jc w:val="both"/>
        <w:rPr>
          <w:rFonts w:ascii="Arial" w:hAnsi="Arial" w:cs="Arial"/>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При судару два аутомобила веома често се на њима могу наћи отиснути трагови пренете боје с једног на други аутомобил. Међутим, то није једино што се у таквој ситуацији с једног аутомобила пренети на други. Бочни ретровизор једног аутомобила може се откинути и заглавити се за лептир – стакло другог. То може помоћи да се одреди линија судара. Парчићи ветробранског и прозорског стакла једног аутомобила могу се после судара наћи на другом аутомобилу. Заштитни </w:t>
      </w:r>
      <w:r>
        <w:rPr>
          <w:rFonts w:ascii="Arial" w:hAnsi="Arial" w:cs="Arial"/>
          <w:sz w:val="24"/>
          <w:szCs w:val="24"/>
          <w:lang w:val="sr-Cyrl-CS"/>
        </w:rPr>
        <w:lastRenderedPageBreak/>
        <w:t>фабрички знак или маска хладњака једног аутомобила може некад да се одвоји и утисне на неки од делова каросерије другог аутомобила.</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Сваки од предмета отргнут у току судара с једног аутомобила и пренет на други, може бити искоришћен за утврђивање начина на који је дошло до судара два аутомобила. </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A94C03">
      <w:pPr>
        <w:pStyle w:val="NoSpacing"/>
        <w:numPr>
          <w:ilvl w:val="1"/>
          <w:numId w:val="16"/>
        </w:numPr>
        <w:spacing w:line="276" w:lineRule="auto"/>
        <w:jc w:val="both"/>
        <w:rPr>
          <w:rFonts w:ascii="Arial" w:hAnsi="Arial" w:cs="Arial"/>
          <w:b/>
          <w:i/>
          <w:sz w:val="28"/>
          <w:szCs w:val="28"/>
          <w:lang w:val="sr-Cyrl-CS"/>
        </w:rPr>
      </w:pPr>
      <w:r w:rsidRPr="00FF1573">
        <w:rPr>
          <w:rFonts w:ascii="Arial" w:hAnsi="Arial" w:cs="Arial"/>
          <w:b/>
          <w:i/>
          <w:sz w:val="28"/>
          <w:szCs w:val="28"/>
          <w:lang w:val="sr-Cyrl-CS"/>
        </w:rPr>
        <w:t>Пнеуматици и точкови</w:t>
      </w:r>
    </w:p>
    <w:p w:rsidR="00D45470" w:rsidRDefault="00D45470" w:rsidP="00D45470">
      <w:pPr>
        <w:pStyle w:val="NoSpacing"/>
        <w:spacing w:line="276" w:lineRule="auto"/>
        <w:jc w:val="both"/>
        <w:rPr>
          <w:rFonts w:ascii="Arial" w:hAnsi="Arial" w:cs="Arial"/>
          <w:b/>
          <w:i/>
          <w:sz w:val="28"/>
          <w:szCs w:val="28"/>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Врло често се, због концетрације пажње на оштећења каросерије оштећења аутомобила, запостављају оштећења на точковима и пнеуматицима аутомобила. Ако постоје основна сумња, треба измерити притисак у свим пнеуматицима, упоредити те резултате с препоруком произвођача и проценити да ли је то могло бити од утицаја на узрок и ток саобраћајне незгоде. Треба прегледати и површину протектора сваког пнеуматика због откривања трагова клизања. Треба утврдити дубину шара протектора и обратити пажњу на њихово опште стање и равномерност у трошењу. Одредити место где је гума више похабана или константовати да је хабана равномерно по целом обиму. Ако је гума пнеуматика више похабана на једном месту, а не и по целом обиму, то може да значи да је аутомобил клизао при кочењу, ако је то хабање свеже. Треба фиксирати сва оштећења на пнеуматику која су могла утицати на режим кретања аутомобила. Затим треба утврдити да ли на бочним странама пнеуматика има нанетих трагова ( блато, снег ) или оштећења од удара, а такође, да ли постоје трагови брисања, парања, посекотина или утиснута страна тела, ( ексер, стакло, камен ).</w:t>
      </w:r>
    </w:p>
    <w:p w:rsidR="00D45470" w:rsidRPr="004D1D7D" w:rsidRDefault="00D45470" w:rsidP="00D45470">
      <w:pPr>
        <w:pStyle w:val="NoSpacing"/>
        <w:spacing w:line="276" w:lineRule="auto"/>
        <w:jc w:val="both"/>
        <w:rPr>
          <w:rFonts w:ascii="Arial" w:hAnsi="Arial" w:cs="Arial"/>
          <w:sz w:val="24"/>
          <w:szCs w:val="24"/>
          <w:vertAlign w:val="superscript"/>
        </w:rPr>
      </w:pPr>
      <w:r>
        <w:rPr>
          <w:rFonts w:ascii="Arial" w:hAnsi="Arial" w:cs="Arial"/>
          <w:sz w:val="24"/>
          <w:szCs w:val="24"/>
          <w:lang w:val="sr-Cyrl-CS"/>
        </w:rPr>
        <w:t xml:space="preserve">     Треба проверити да ли уље из кочница или маст из главчине точкова цури на точковима. По потреби треба скинути украсне точкове са поклопца и проверити наплатке и завртњеве. Недовољно причвршћен точак може изазвати губитак слабости возила. Треба проверити има ли на наплатцима трагова удара и деформације, да ли потичу од раније или су свежи и резултат анализиране незгоде. Такође треба утврдити да ли је судар настао као последица пуцања пнеуматика или обртно, да ли је пнеуматик пукао у току судара.</w:t>
      </w:r>
      <w:r>
        <w:rPr>
          <w:rFonts w:ascii="Arial" w:hAnsi="Arial" w:cs="Arial"/>
          <w:sz w:val="24"/>
          <w:szCs w:val="24"/>
          <w:vertAlign w:val="superscript"/>
          <w:lang w:val="sr-Cyrl-CS"/>
        </w:rPr>
        <w:t>[</w:t>
      </w:r>
      <w:r>
        <w:rPr>
          <w:rFonts w:ascii="Arial" w:hAnsi="Arial" w:cs="Arial"/>
          <w:sz w:val="24"/>
          <w:szCs w:val="24"/>
          <w:vertAlign w:val="superscript"/>
        </w:rPr>
        <w:t>2]</w:t>
      </w:r>
    </w:p>
    <w:p w:rsidR="00D45470" w:rsidRDefault="00D45470" w:rsidP="00D45470">
      <w:pPr>
        <w:pStyle w:val="NoSpacing"/>
        <w:spacing w:line="276" w:lineRule="auto"/>
        <w:jc w:val="both"/>
        <w:rPr>
          <w:rFonts w:ascii="Arial" w:hAnsi="Arial" w:cs="Arial"/>
          <w:sz w:val="24"/>
          <w:szCs w:val="24"/>
          <w:lang w:val="sr-Cyrl-CS"/>
        </w:rPr>
      </w:pPr>
    </w:p>
    <w:p w:rsidR="00D45470" w:rsidRPr="00303E3E" w:rsidRDefault="00D45470" w:rsidP="00D45470">
      <w:pPr>
        <w:pStyle w:val="NoSpacing"/>
        <w:spacing w:line="276" w:lineRule="auto"/>
        <w:jc w:val="both"/>
        <w:rPr>
          <w:rFonts w:ascii="Arial" w:hAnsi="Arial" w:cs="Arial"/>
          <w:b/>
          <w:i/>
          <w:sz w:val="28"/>
          <w:szCs w:val="28"/>
          <w:lang w:val="ru-RU"/>
        </w:rPr>
      </w:pPr>
    </w:p>
    <w:p w:rsidR="00D45470" w:rsidRPr="00303E3E" w:rsidRDefault="00D45470" w:rsidP="00D45470">
      <w:pPr>
        <w:pStyle w:val="NoSpacing"/>
        <w:spacing w:line="276" w:lineRule="auto"/>
        <w:jc w:val="both"/>
        <w:rPr>
          <w:rFonts w:ascii="Arial" w:hAnsi="Arial" w:cs="Arial"/>
          <w:b/>
          <w:i/>
          <w:sz w:val="28"/>
          <w:szCs w:val="28"/>
          <w:lang w:val="ru-RU"/>
        </w:rPr>
      </w:pPr>
    </w:p>
    <w:p w:rsidR="00D45470" w:rsidRDefault="00D45470" w:rsidP="00A94C03">
      <w:pPr>
        <w:pStyle w:val="NoSpacing"/>
        <w:numPr>
          <w:ilvl w:val="1"/>
          <w:numId w:val="16"/>
        </w:numPr>
        <w:spacing w:line="276" w:lineRule="auto"/>
        <w:jc w:val="both"/>
        <w:rPr>
          <w:rFonts w:ascii="Arial" w:hAnsi="Arial" w:cs="Arial"/>
          <w:b/>
          <w:i/>
          <w:sz w:val="28"/>
          <w:szCs w:val="28"/>
          <w:lang w:val="sr-Cyrl-CS"/>
        </w:rPr>
      </w:pPr>
      <w:r w:rsidRPr="00C357E4">
        <w:rPr>
          <w:rFonts w:ascii="Arial" w:hAnsi="Arial" w:cs="Arial"/>
          <w:b/>
          <w:i/>
          <w:sz w:val="28"/>
          <w:szCs w:val="28"/>
          <w:lang w:val="sr-Cyrl-CS"/>
        </w:rPr>
        <w:t>Лом и прскање стакла на аутомобилу</w:t>
      </w:r>
    </w:p>
    <w:p w:rsidR="00D45470" w:rsidRDefault="00D45470" w:rsidP="00D45470">
      <w:pPr>
        <w:pStyle w:val="NoSpacing"/>
        <w:spacing w:line="276" w:lineRule="auto"/>
        <w:jc w:val="both"/>
        <w:rPr>
          <w:rFonts w:ascii="Arial" w:hAnsi="Arial" w:cs="Arial"/>
          <w:b/>
          <w:i/>
          <w:sz w:val="28"/>
          <w:szCs w:val="28"/>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Од основних типова сигурносних стакала која се користе данас у аутомобилској индустрији, најзаступљенији и најзначајнији су каљено и слојевито сигурносно стакло.</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Каљење се састоји у томе што се обично стакло, обрађено или изрезано на одређене димензије загрева до температуре омекшавања, а затим нагло хлади, при чему се обе површине стаклене плоче хладе брже од унутрашњег дела. Ово има за последицу да површине после третирања буду под притиском, а унутрашњи део остаје изложен истезању, ( унутрашњи напон ).</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lastRenderedPageBreak/>
        <w:t xml:space="preserve">     Под дејством јаког ударца напонска равнотежа се ремети и стакло прска у ситне комадиће, што производи готово потпун губитак видљивости, а често суи и повреде очију путника у оштећеном аутомобилу.</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Слојевито или лељено сигурносно стакло које се данас по правилу користи за предње ветробране аутомобила састављено је од две стаклене табле, међусобно повезане уметком од провидне фолије. При удару, ово стакло добија напрслину на месту удара и око њега, а видљивост остаје највећим делом очуван. Осим тога, због пластичног уметка не долази до одвајања и избацивања стаклених фрагмената ( јер остају спољни са фолијом ), тако да је могућност већих повреда мањих.</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Данас се углавном у свету више користе слојевита сигурносна стакла, али се због мање цене у неким земљама на мањим аутомобилима користи каљено сигурносно стакло.</w:t>
      </w: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Размотримо неке карактеристике оштећења стаклених површина.</w:t>
      </w:r>
    </w:p>
    <w:p w:rsidR="00D45470" w:rsidRPr="004D1D7D" w:rsidRDefault="00D45470" w:rsidP="00D45470">
      <w:pPr>
        <w:pStyle w:val="NoSpacing"/>
        <w:spacing w:line="276" w:lineRule="auto"/>
        <w:jc w:val="both"/>
        <w:rPr>
          <w:rFonts w:ascii="Arial" w:hAnsi="Arial" w:cs="Arial"/>
          <w:sz w:val="24"/>
          <w:szCs w:val="24"/>
          <w:vertAlign w:val="superscript"/>
        </w:rPr>
      </w:pPr>
      <w:r>
        <w:rPr>
          <w:rFonts w:ascii="Arial" w:hAnsi="Arial" w:cs="Arial"/>
          <w:sz w:val="24"/>
          <w:szCs w:val="24"/>
          <w:lang w:val="sr-Cyrl-CS"/>
        </w:rPr>
        <w:t>Напрслине на стаклу полазе из тачке удара у радијалним правцима. Око тачке удара се стварају напрслине које имају изглед концетричних кругова. Тако добијамо слику сличну изгледа паукове мреже, сл. 10.</w:t>
      </w:r>
      <w:r>
        <w:rPr>
          <w:rFonts w:ascii="Arial" w:hAnsi="Arial" w:cs="Arial"/>
          <w:sz w:val="24"/>
          <w:szCs w:val="24"/>
          <w:vertAlign w:val="superscript"/>
          <w:lang w:val="sr-Cyrl-CS"/>
        </w:rPr>
        <w:t>[</w:t>
      </w:r>
      <w:r>
        <w:rPr>
          <w:rFonts w:ascii="Arial" w:hAnsi="Arial" w:cs="Arial"/>
          <w:sz w:val="24"/>
          <w:szCs w:val="24"/>
          <w:vertAlign w:val="superscript"/>
        </w:rPr>
        <w:t>2]</w:t>
      </w:r>
    </w:p>
    <w:p w:rsidR="00D45470" w:rsidRDefault="00D45470" w:rsidP="00D45470">
      <w:pPr>
        <w:pStyle w:val="NoSpacing"/>
        <w:spacing w:line="276" w:lineRule="auto"/>
        <w:jc w:val="both"/>
        <w:rPr>
          <w:rFonts w:ascii="Arial" w:hAnsi="Arial" w:cs="Arial"/>
          <w:sz w:val="24"/>
          <w:szCs w:val="24"/>
          <w:lang w:val="sr-Cyrl-CS"/>
        </w:rPr>
      </w:pPr>
    </w:p>
    <w:p w:rsidR="00D45470" w:rsidRPr="00C357E4"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ind w:left="720"/>
        <w:jc w:val="center"/>
        <w:rPr>
          <w:rFonts w:ascii="Arial" w:hAnsi="Arial" w:cs="Arial"/>
          <w:sz w:val="24"/>
          <w:szCs w:val="24"/>
          <w:lang w:val="sr-Cyrl-CS"/>
        </w:rPr>
      </w:pPr>
      <w:r w:rsidRPr="006848C0">
        <w:rPr>
          <w:noProof/>
        </w:rPr>
        <w:drawing>
          <wp:inline distT="0" distB="0" distL="0" distR="0">
            <wp:extent cx="3809109" cy="1676400"/>
            <wp:effectExtent l="0" t="0" r="0" b="0"/>
            <wp:docPr id="224" name="Picture 10" descr="C:\Users\Marija\Documents\Scanned Documents\Slik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ija\Documents\Scanned Documents\Slika (11).jpg"/>
                    <pic:cNvPicPr>
                      <a:picLocks noChangeAspect="1" noChangeArrowheads="1"/>
                    </pic:cNvPicPr>
                  </pic:nvPicPr>
                  <pic:blipFill rotWithShape="1">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764" t="23620" r="59975" b="59866"/>
                    <a:stretch/>
                  </pic:blipFill>
                  <pic:spPr bwMode="auto">
                    <a:xfrm>
                      <a:off x="0" y="0"/>
                      <a:ext cx="3868183" cy="1702399"/>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4D1D7D" w:rsidRDefault="00D45470" w:rsidP="00D45470">
      <w:pPr>
        <w:pStyle w:val="NoSpacing"/>
        <w:spacing w:line="276" w:lineRule="auto"/>
        <w:ind w:left="720"/>
        <w:jc w:val="center"/>
        <w:rPr>
          <w:rFonts w:ascii="Arial" w:hAnsi="Arial" w:cs="Arial"/>
          <w:b/>
          <w:i/>
          <w:sz w:val="24"/>
          <w:szCs w:val="24"/>
        </w:rPr>
      </w:pPr>
      <w:r w:rsidRPr="00C862E6">
        <w:rPr>
          <w:rFonts w:ascii="Arial" w:hAnsi="Arial" w:cs="Arial"/>
          <w:b/>
          <w:i/>
          <w:sz w:val="24"/>
          <w:szCs w:val="24"/>
          <w:lang w:val="sr-Cyrl-CS"/>
        </w:rPr>
        <w:t xml:space="preserve">Сл. 10. Изглед напрслина ( облик паучине ) који се појављује при ударима и оштећењима на ветробрану </w:t>
      </w:r>
      <w:r>
        <w:rPr>
          <w:rFonts w:ascii="Arial" w:hAnsi="Arial" w:cs="Arial"/>
          <w:b/>
          <w:i/>
          <w:sz w:val="24"/>
          <w:szCs w:val="24"/>
        </w:rPr>
        <w:t xml:space="preserve"> [2]</w:t>
      </w:r>
    </w:p>
    <w:p w:rsidR="00D45470" w:rsidRDefault="00D45470" w:rsidP="00D45470">
      <w:pPr>
        <w:pStyle w:val="NoSpacing"/>
        <w:spacing w:line="276" w:lineRule="auto"/>
        <w:jc w:val="both"/>
        <w:rPr>
          <w:rFonts w:ascii="Arial" w:hAnsi="Arial" w:cs="Arial"/>
          <w:b/>
          <w:i/>
          <w:sz w:val="24"/>
          <w:szCs w:val="24"/>
          <w:lang w:val="sr-Cyrl-CS"/>
        </w:rPr>
      </w:pPr>
    </w:p>
    <w:p w:rsidR="00D45470" w:rsidRDefault="00D45470" w:rsidP="00D45470">
      <w:pPr>
        <w:pStyle w:val="NoSpacing"/>
        <w:spacing w:line="276" w:lineRule="auto"/>
        <w:jc w:val="both"/>
        <w:rPr>
          <w:rFonts w:ascii="Arial" w:hAnsi="Arial" w:cs="Arial"/>
          <w:sz w:val="24"/>
          <w:szCs w:val="24"/>
          <w:lang w:val="sr-Cyrl-CS"/>
        </w:rPr>
      </w:pPr>
      <w:r>
        <w:rPr>
          <w:rFonts w:ascii="Arial" w:hAnsi="Arial" w:cs="Arial"/>
          <w:sz w:val="24"/>
          <w:szCs w:val="24"/>
          <w:lang w:val="sr-Cyrl-CS"/>
        </w:rPr>
        <w:t xml:space="preserve">     Центар „паучине“ је тачка удара. На слици 11 је приказано оштећење ветробранског стакла усред судара са возилом. Оштећења су локалног карактера.</w:t>
      </w:r>
    </w:p>
    <w:p w:rsidR="00D45470" w:rsidRDefault="00D45470" w:rsidP="00D45470">
      <w:pPr>
        <w:pStyle w:val="NoSpacing"/>
        <w:spacing w:line="276" w:lineRule="auto"/>
        <w:jc w:val="both"/>
        <w:rPr>
          <w:rFonts w:ascii="Arial" w:hAnsi="Arial" w:cs="Arial"/>
          <w:sz w:val="24"/>
          <w:szCs w:val="24"/>
          <w:lang w:val="sr-Cyrl-CS"/>
        </w:rPr>
      </w:pPr>
    </w:p>
    <w:p w:rsidR="00D45470" w:rsidRDefault="00D45470" w:rsidP="00D45470">
      <w:pPr>
        <w:pStyle w:val="NoSpacing"/>
        <w:spacing w:line="276" w:lineRule="auto"/>
        <w:rPr>
          <w:rFonts w:ascii="Arial" w:hAnsi="Arial" w:cs="Arial"/>
          <w:sz w:val="24"/>
          <w:szCs w:val="24"/>
          <w:lang w:val="sr-Cyrl-CS"/>
        </w:rPr>
      </w:pPr>
      <w:r w:rsidRPr="002B6670">
        <w:rPr>
          <w:rFonts w:ascii="Arial" w:hAnsi="Arial" w:cs="Arial"/>
          <w:noProof/>
          <w:sz w:val="24"/>
          <w:szCs w:val="24"/>
        </w:rPr>
        <w:lastRenderedPageBreak/>
        <w:drawing>
          <wp:inline distT="0" distB="0" distL="0" distR="0">
            <wp:extent cx="5732145" cy="3251201"/>
            <wp:effectExtent l="0" t="0" r="0" b="0"/>
            <wp:docPr id="230" name="Picture 11" descr="C:\Users\Marija\Desktop\100176827253b26b689a7a6315151092_640x363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ja\Desktop\100176827253b26b689a7a6315151092_640x36385.jp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3251201"/>
                    </a:xfrm>
                    <a:prstGeom prst="rect">
                      <a:avLst/>
                    </a:prstGeom>
                    <a:noFill/>
                    <a:ln>
                      <a:noFill/>
                    </a:ln>
                  </pic:spPr>
                </pic:pic>
              </a:graphicData>
            </a:graphic>
          </wp:inline>
        </w:drawing>
      </w:r>
    </w:p>
    <w:p w:rsidR="00D45470" w:rsidRDefault="00D45470" w:rsidP="00D45470">
      <w:pPr>
        <w:pStyle w:val="NoSpacing"/>
        <w:jc w:val="center"/>
        <w:rPr>
          <w:rFonts w:ascii="Arial" w:hAnsi="Arial" w:cs="Arial"/>
          <w:b/>
          <w:i/>
          <w:sz w:val="24"/>
          <w:szCs w:val="24"/>
          <w:lang w:val="sr-Cyrl-CS"/>
        </w:rPr>
      </w:pPr>
      <w:r w:rsidRPr="002B6670">
        <w:rPr>
          <w:rFonts w:ascii="Arial" w:hAnsi="Arial" w:cs="Arial"/>
          <w:b/>
          <w:i/>
          <w:sz w:val="24"/>
          <w:szCs w:val="24"/>
          <w:lang w:val="sr-Cyrl-CS"/>
        </w:rPr>
        <w:t>Сл. 11. Изглед разбијеног ветробранског стакла аутомобила од удара споља</w:t>
      </w:r>
    </w:p>
    <w:p w:rsidR="00D45470" w:rsidRDefault="00D45470" w:rsidP="00D45470">
      <w:pPr>
        <w:pStyle w:val="NoSpacing"/>
        <w:rPr>
          <w:rFonts w:ascii="Arial" w:hAnsi="Arial" w:cs="Arial"/>
          <w:sz w:val="24"/>
          <w:szCs w:val="24"/>
          <w:lang w:val="sr-Cyrl-CS"/>
        </w:rPr>
      </w:pPr>
    </w:p>
    <w:p w:rsidR="00D45470" w:rsidRDefault="00D45470" w:rsidP="00CE7962">
      <w:pPr>
        <w:pStyle w:val="NoSpacing"/>
        <w:jc w:val="both"/>
        <w:rPr>
          <w:rFonts w:ascii="Arial" w:hAnsi="Arial" w:cs="Arial"/>
          <w:sz w:val="24"/>
          <w:szCs w:val="24"/>
          <w:lang w:val="sr-Cyrl-CS"/>
        </w:rPr>
      </w:pPr>
      <w:r>
        <w:rPr>
          <w:rFonts w:ascii="Arial" w:hAnsi="Arial" w:cs="Arial"/>
          <w:sz w:val="24"/>
          <w:szCs w:val="24"/>
          <w:lang w:val="sr-Cyrl-CS"/>
        </w:rPr>
        <w:t xml:space="preserve">     На слици 12 је приказан детаљ ветробранског стакла са оштећењем у облику паукове мреже, са центом на месту удара. Видљивост веће површине ветробрана је сачувана.</w:t>
      </w:r>
    </w:p>
    <w:p w:rsidR="00D45470" w:rsidRDefault="00D45470" w:rsidP="00D45470">
      <w:pPr>
        <w:pStyle w:val="NoSpacing"/>
        <w:rPr>
          <w:rFonts w:ascii="Arial" w:hAnsi="Arial" w:cs="Arial"/>
          <w:sz w:val="24"/>
          <w:szCs w:val="24"/>
          <w:lang w:val="sr-Cyrl-CS"/>
        </w:rPr>
      </w:pPr>
    </w:p>
    <w:p w:rsidR="00D45470" w:rsidRDefault="00D45470" w:rsidP="00D45470">
      <w:pPr>
        <w:pStyle w:val="NoSpacing"/>
        <w:jc w:val="center"/>
        <w:rPr>
          <w:rFonts w:ascii="Arial" w:hAnsi="Arial" w:cs="Arial"/>
          <w:sz w:val="24"/>
          <w:szCs w:val="24"/>
          <w:lang w:val="sr-Cyrl-CS"/>
        </w:rPr>
      </w:pPr>
      <w:r w:rsidRPr="002B6670">
        <w:rPr>
          <w:rFonts w:ascii="Arial" w:hAnsi="Arial" w:cs="Arial"/>
          <w:noProof/>
          <w:sz w:val="24"/>
          <w:szCs w:val="24"/>
        </w:rPr>
        <w:drawing>
          <wp:inline distT="0" distB="0" distL="0" distR="0">
            <wp:extent cx="5638800" cy="2981325"/>
            <wp:effectExtent l="0" t="0" r="0" b="0"/>
            <wp:docPr id="236" name="Picture 12" descr="C:\Users\Marija\Desktop\gal_4_1223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ja\Desktop\gal_4_122351.jp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38800" cy="2981325"/>
                    </a:xfrm>
                    <a:prstGeom prst="rect">
                      <a:avLst/>
                    </a:prstGeom>
                    <a:noFill/>
                    <a:ln>
                      <a:noFill/>
                    </a:ln>
                  </pic:spPr>
                </pic:pic>
              </a:graphicData>
            </a:graphic>
          </wp:inline>
        </w:drawing>
      </w:r>
    </w:p>
    <w:p w:rsidR="00D45470" w:rsidRPr="00012495" w:rsidRDefault="00D45470" w:rsidP="00D45470">
      <w:pPr>
        <w:pStyle w:val="NoSpacing"/>
        <w:jc w:val="center"/>
        <w:rPr>
          <w:rFonts w:ascii="Arial" w:hAnsi="Arial" w:cs="Arial"/>
          <w:b/>
          <w:i/>
          <w:sz w:val="24"/>
          <w:szCs w:val="24"/>
          <w:lang w:val="sr-Cyrl-CS"/>
        </w:rPr>
      </w:pPr>
      <w:r w:rsidRPr="00012495">
        <w:rPr>
          <w:rFonts w:ascii="Arial" w:hAnsi="Arial" w:cs="Arial"/>
          <w:b/>
          <w:i/>
          <w:sz w:val="24"/>
          <w:szCs w:val="24"/>
          <w:lang w:val="sr-Cyrl-CS"/>
        </w:rPr>
        <w:t>Сл. 12. Напрслина на ветробану од сигурносног слојевитог стакла.</w:t>
      </w:r>
    </w:p>
    <w:p w:rsidR="00D45470" w:rsidRDefault="00D45470" w:rsidP="00D45470">
      <w:pPr>
        <w:pStyle w:val="NoSpacing"/>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Ако на стаклу остају мале пукотине или отвори сл. 13 направљеним малим предметима, који не остављају трагове „паучине“, у том случају можемо одредити кретање предмета који је нанео ударац. Такви отвори имају облик зарубљене купе чији је врх усмерен у супротном смеру од правца удара.</w:t>
      </w:r>
    </w:p>
    <w:p w:rsidR="00D45470" w:rsidRDefault="00D45470" w:rsidP="00D45470">
      <w:pPr>
        <w:pStyle w:val="NoSpacing"/>
        <w:jc w:val="center"/>
        <w:rPr>
          <w:rFonts w:ascii="Arial" w:hAnsi="Arial" w:cs="Arial"/>
          <w:sz w:val="24"/>
          <w:szCs w:val="24"/>
          <w:lang w:val="sr-Cyrl-CS"/>
        </w:rPr>
      </w:pPr>
      <w:r w:rsidRPr="006425EC">
        <w:rPr>
          <w:noProof/>
        </w:rPr>
        <w:lastRenderedPageBreak/>
        <w:drawing>
          <wp:inline distT="0" distB="0" distL="0" distR="0">
            <wp:extent cx="3209925" cy="1228725"/>
            <wp:effectExtent l="0" t="0" r="0" b="0"/>
            <wp:docPr id="237" name="Picture 13" descr="C:\Users\Marija\Documents\Scanned Documents\Slika (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ija\Documents\Scanned Documents\Slika (11).jpg"/>
                    <pic:cNvPicPr>
                      <a:picLocks noChangeAspect="1" noChangeArrowheads="1"/>
                    </pic:cNvPicPr>
                  </pic:nvPicPr>
                  <pic:blipFill rotWithShape="1">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76889" t="57101" r="6741" b="33038"/>
                    <a:stretch/>
                  </pic:blipFill>
                  <pic:spPr bwMode="auto">
                    <a:xfrm>
                      <a:off x="0" y="0"/>
                      <a:ext cx="3210147" cy="122881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Pr="00021B34" w:rsidRDefault="00D45470" w:rsidP="00D45470">
      <w:pPr>
        <w:pStyle w:val="NoSpacing"/>
        <w:jc w:val="center"/>
        <w:rPr>
          <w:rFonts w:ascii="Arial" w:hAnsi="Arial" w:cs="Arial"/>
          <w:b/>
          <w:i/>
          <w:sz w:val="24"/>
          <w:szCs w:val="24"/>
          <w:lang w:val="sr-Cyrl-CS"/>
        </w:rPr>
      </w:pPr>
      <w:r w:rsidRPr="00021B34">
        <w:rPr>
          <w:rFonts w:ascii="Arial" w:hAnsi="Arial" w:cs="Arial"/>
          <w:b/>
          <w:i/>
          <w:sz w:val="24"/>
          <w:szCs w:val="24"/>
          <w:lang w:val="sr-Cyrl-CS"/>
        </w:rPr>
        <w:t>Сл. 13. Мали отвор у оштећеном стаклу:</w:t>
      </w:r>
    </w:p>
    <w:p w:rsidR="00D45470" w:rsidRPr="00021B34" w:rsidRDefault="00D45470" w:rsidP="00A94C03">
      <w:pPr>
        <w:pStyle w:val="NoSpacing"/>
        <w:numPr>
          <w:ilvl w:val="0"/>
          <w:numId w:val="12"/>
        </w:numPr>
        <w:rPr>
          <w:rFonts w:ascii="Arial" w:hAnsi="Arial" w:cs="Arial"/>
          <w:b/>
          <w:i/>
          <w:sz w:val="24"/>
          <w:szCs w:val="24"/>
          <w:lang w:val="sr-Cyrl-CS"/>
        </w:rPr>
      </w:pPr>
      <w:r w:rsidRPr="00021B34">
        <w:rPr>
          <w:rFonts w:ascii="Arial" w:hAnsi="Arial" w:cs="Arial"/>
          <w:b/>
          <w:i/>
          <w:sz w:val="24"/>
          <w:szCs w:val="24"/>
          <w:lang w:val="sr-Cyrl-CS"/>
        </w:rPr>
        <w:t>Правац кретања предмета који је ударио у стакло</w:t>
      </w:r>
    </w:p>
    <w:p w:rsidR="00D45470" w:rsidRPr="00021B34" w:rsidRDefault="00D45470" w:rsidP="00A94C03">
      <w:pPr>
        <w:pStyle w:val="NoSpacing"/>
        <w:numPr>
          <w:ilvl w:val="0"/>
          <w:numId w:val="12"/>
        </w:numPr>
        <w:rPr>
          <w:rFonts w:ascii="Arial" w:hAnsi="Arial" w:cs="Arial"/>
          <w:b/>
          <w:i/>
          <w:sz w:val="24"/>
          <w:szCs w:val="24"/>
          <w:lang w:val="sr-Cyrl-CS"/>
        </w:rPr>
      </w:pPr>
      <w:r w:rsidRPr="00021B34">
        <w:rPr>
          <w:rFonts w:ascii="Arial" w:hAnsi="Arial" w:cs="Arial"/>
          <w:b/>
          <w:i/>
          <w:sz w:val="24"/>
          <w:szCs w:val="24"/>
          <w:lang w:val="sr-Cyrl-CS"/>
        </w:rPr>
        <w:t>Спољашња површина стакла</w:t>
      </w:r>
    </w:p>
    <w:p w:rsidR="00D45470" w:rsidRPr="00021B34" w:rsidRDefault="00D45470" w:rsidP="00A94C03">
      <w:pPr>
        <w:pStyle w:val="NoSpacing"/>
        <w:numPr>
          <w:ilvl w:val="0"/>
          <w:numId w:val="12"/>
        </w:numPr>
        <w:rPr>
          <w:rFonts w:ascii="Arial" w:hAnsi="Arial" w:cs="Arial"/>
          <w:b/>
          <w:i/>
          <w:sz w:val="24"/>
          <w:szCs w:val="24"/>
          <w:lang w:val="sr-Cyrl-CS"/>
        </w:rPr>
      </w:pPr>
      <w:r w:rsidRPr="00021B34">
        <w:rPr>
          <w:rFonts w:ascii="Arial" w:hAnsi="Arial" w:cs="Arial"/>
          <w:b/>
          <w:i/>
          <w:sz w:val="24"/>
          <w:szCs w:val="24"/>
          <w:lang w:val="sr-Cyrl-CS"/>
        </w:rPr>
        <w:t>Отвор у стаклу облика зарубљене купе</w:t>
      </w:r>
    </w:p>
    <w:p w:rsidR="00D45470" w:rsidRDefault="00D45470" w:rsidP="00D45470">
      <w:pPr>
        <w:pStyle w:val="NoSpacing"/>
        <w:ind w:left="360"/>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У овој анализи треба имати у виду и то да се комадићи разбијеног стакла разлећу око предмета који је нанео ударац, па ако се већина парчића налази унутар аутомобила, разбијање је извршено дејством удара споља и обртно.</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У случају кад већ предмет удара у ветробран, ( глава или раме пешака и сл. ) поред пуцња ветробранског стакла, слојевито стакло се повија у правцу дејства ударца, па се на основу повијања стакла у зони удара може одредити да ли је лом изазван ударом споља или из возила.</w:t>
      </w:r>
    </w:p>
    <w:p w:rsidR="00D45470" w:rsidRPr="004D1D7D" w:rsidRDefault="00D45470" w:rsidP="00D45470">
      <w:pPr>
        <w:pStyle w:val="NoSpacing"/>
        <w:jc w:val="both"/>
        <w:rPr>
          <w:rFonts w:ascii="Arial" w:hAnsi="Arial" w:cs="Arial"/>
          <w:sz w:val="24"/>
          <w:szCs w:val="24"/>
          <w:vertAlign w:val="superscript"/>
        </w:rPr>
      </w:pPr>
      <w:r>
        <w:rPr>
          <w:rFonts w:ascii="Arial" w:hAnsi="Arial" w:cs="Arial"/>
          <w:sz w:val="24"/>
          <w:szCs w:val="24"/>
          <w:lang w:val="sr-Cyrl-CS"/>
        </w:rPr>
        <w:t xml:space="preserve">     Ови детаљи могу допринети лакшем сагледавању значајних момената за утврђивање тока саобраћајне незгоде и доношењу потребних закључака експерта у њеној анализи.</w:t>
      </w:r>
      <w:r>
        <w:rPr>
          <w:rFonts w:ascii="Arial" w:hAnsi="Arial" w:cs="Arial"/>
          <w:sz w:val="24"/>
          <w:szCs w:val="24"/>
          <w:vertAlign w:val="superscript"/>
          <w:lang w:val="sr-Cyrl-CS"/>
        </w:rPr>
        <w:t>[</w:t>
      </w:r>
      <w:r>
        <w:rPr>
          <w:rFonts w:ascii="Arial" w:hAnsi="Arial" w:cs="Arial"/>
          <w:sz w:val="24"/>
          <w:szCs w:val="24"/>
          <w:vertAlign w:val="superscript"/>
        </w:rPr>
        <w:t>3]</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4C3CCD" w:rsidRDefault="004C3CCD" w:rsidP="00A94C03">
      <w:pPr>
        <w:pStyle w:val="NoSpacing"/>
        <w:numPr>
          <w:ilvl w:val="0"/>
          <w:numId w:val="16"/>
        </w:numPr>
        <w:jc w:val="both"/>
        <w:rPr>
          <w:rFonts w:ascii="Arial" w:hAnsi="Arial" w:cs="Arial"/>
          <w:b/>
          <w:sz w:val="40"/>
          <w:szCs w:val="40"/>
          <w:lang w:val="sr-Cyrl-CS"/>
        </w:rPr>
      </w:pPr>
      <w:r>
        <w:rPr>
          <w:rFonts w:ascii="Arial" w:hAnsi="Arial" w:cs="Arial"/>
          <w:b/>
          <w:i/>
          <w:sz w:val="40"/>
          <w:szCs w:val="40"/>
        </w:rPr>
        <w:lastRenderedPageBreak/>
        <w:t xml:space="preserve">  </w:t>
      </w:r>
      <w:r w:rsidR="00D45470" w:rsidRPr="004C3CCD">
        <w:rPr>
          <w:rFonts w:ascii="Arial" w:hAnsi="Arial" w:cs="Arial"/>
          <w:b/>
          <w:sz w:val="40"/>
          <w:szCs w:val="40"/>
          <w:lang w:val="sr-Cyrl-CS"/>
        </w:rPr>
        <w:t>Прорачун бочних судара моторних возила у реконструкцији саобраћајних незгода</w:t>
      </w:r>
    </w:p>
    <w:p w:rsidR="00D45470" w:rsidRDefault="00D45470" w:rsidP="00D45470">
      <w:pPr>
        <w:pStyle w:val="NoSpacing"/>
        <w:jc w:val="both"/>
        <w:rPr>
          <w:rFonts w:ascii="Arial" w:hAnsi="Arial" w:cs="Arial"/>
          <w:b/>
          <w:i/>
          <w:sz w:val="28"/>
          <w:szCs w:val="28"/>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Судари између моторних возила у покрету су најчешћа врста саобраћајних незгода које се догађају у насељима и на отвореним путевима. У укупном броју незгода које се догоде у Србији, судари између возила учествују са 46 %. Око 75 % оваквих незгода догоди се у насељима, а око 25 % ван насеља, на отвореним путевима. Статистика саобраћајних незгода утврђује учешће у укупном броју незгода и прати међусобне сударе возила према следећој подели:</w:t>
      </w:r>
    </w:p>
    <w:p w:rsidR="00D45470" w:rsidRDefault="00D45470" w:rsidP="00D45470">
      <w:pPr>
        <w:pStyle w:val="NoSpacing"/>
        <w:jc w:val="both"/>
        <w:rPr>
          <w:rFonts w:ascii="Arial" w:hAnsi="Arial" w:cs="Arial"/>
          <w:sz w:val="24"/>
          <w:szCs w:val="24"/>
          <w:lang w:val="sr-Cyrl-CS"/>
        </w:rPr>
      </w:pPr>
    </w:p>
    <w:p w:rsidR="00D45470" w:rsidRDefault="00D45470" w:rsidP="00A94C03">
      <w:pPr>
        <w:pStyle w:val="NoSpacing"/>
        <w:numPr>
          <w:ilvl w:val="0"/>
          <w:numId w:val="13"/>
        </w:numPr>
        <w:jc w:val="both"/>
        <w:rPr>
          <w:rFonts w:ascii="Arial" w:hAnsi="Arial" w:cs="Arial"/>
          <w:sz w:val="24"/>
          <w:szCs w:val="24"/>
          <w:lang w:val="sr-Cyrl-CS"/>
        </w:rPr>
      </w:pPr>
      <w:r>
        <w:rPr>
          <w:rFonts w:ascii="Arial" w:hAnsi="Arial" w:cs="Arial"/>
          <w:sz w:val="24"/>
          <w:szCs w:val="24"/>
          <w:lang w:val="sr-Cyrl-CS"/>
        </w:rPr>
        <w:t>Сударе возила која се крећу из супротних смерова ( 45,7 % );</w:t>
      </w:r>
    </w:p>
    <w:p w:rsidR="00D45470" w:rsidRDefault="00D45470" w:rsidP="00A94C03">
      <w:pPr>
        <w:pStyle w:val="NoSpacing"/>
        <w:numPr>
          <w:ilvl w:val="0"/>
          <w:numId w:val="13"/>
        </w:numPr>
        <w:jc w:val="both"/>
        <w:rPr>
          <w:rFonts w:ascii="Arial" w:hAnsi="Arial" w:cs="Arial"/>
          <w:sz w:val="24"/>
          <w:szCs w:val="24"/>
          <w:lang w:val="sr-Cyrl-CS"/>
        </w:rPr>
      </w:pPr>
      <w:r>
        <w:rPr>
          <w:rFonts w:ascii="Arial" w:hAnsi="Arial" w:cs="Arial"/>
          <w:sz w:val="24"/>
          <w:szCs w:val="24"/>
          <w:lang w:val="sr-Cyrl-CS"/>
        </w:rPr>
        <w:t>Бочне сударе возила ( 30,96 % );</w:t>
      </w:r>
    </w:p>
    <w:p w:rsidR="00D45470" w:rsidRDefault="00D45470" w:rsidP="00A94C03">
      <w:pPr>
        <w:pStyle w:val="NoSpacing"/>
        <w:numPr>
          <w:ilvl w:val="0"/>
          <w:numId w:val="13"/>
        </w:numPr>
        <w:jc w:val="both"/>
        <w:rPr>
          <w:rFonts w:ascii="Arial" w:hAnsi="Arial" w:cs="Arial"/>
          <w:sz w:val="24"/>
          <w:szCs w:val="24"/>
          <w:lang w:val="sr-Cyrl-CS"/>
        </w:rPr>
      </w:pPr>
      <w:r>
        <w:rPr>
          <w:rFonts w:ascii="Arial" w:hAnsi="Arial" w:cs="Arial"/>
          <w:sz w:val="24"/>
          <w:szCs w:val="24"/>
          <w:lang w:val="sr-Cyrl-CS"/>
        </w:rPr>
        <w:t>Сударе при вожњи возила у истом смеру ( 20,13 % );</w:t>
      </w:r>
    </w:p>
    <w:p w:rsidR="00D45470" w:rsidRDefault="00D45470" w:rsidP="00A94C03">
      <w:pPr>
        <w:pStyle w:val="NoSpacing"/>
        <w:numPr>
          <w:ilvl w:val="0"/>
          <w:numId w:val="13"/>
        </w:numPr>
        <w:jc w:val="both"/>
        <w:rPr>
          <w:rFonts w:ascii="Arial" w:hAnsi="Arial" w:cs="Arial"/>
          <w:sz w:val="24"/>
          <w:szCs w:val="24"/>
          <w:lang w:val="sr-Cyrl-CS"/>
        </w:rPr>
      </w:pPr>
      <w:r>
        <w:rPr>
          <w:rFonts w:ascii="Arial" w:hAnsi="Arial" w:cs="Arial"/>
          <w:sz w:val="24"/>
          <w:szCs w:val="24"/>
          <w:lang w:val="sr-Cyrl-CS"/>
        </w:rPr>
        <w:t>Сударе при упоредној вожњи возила ( 3,21 % ).</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Одвојено се прате удари возила у заустављено или паркирано возило и у објекте на путу. Незгоде ове врсте заступљене су са око 6,5 % у укупном броју незгода са настрадалим лицима, које се годишње догоде у Србији.</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За детаљнија изучавања судара користи се подела према начини њиховог настанка и то:</w:t>
      </w:r>
    </w:p>
    <w:p w:rsidR="00D45470" w:rsidRDefault="00D45470" w:rsidP="00D45470">
      <w:pPr>
        <w:pStyle w:val="NoSpacing"/>
        <w:jc w:val="both"/>
        <w:rPr>
          <w:rFonts w:ascii="Arial" w:hAnsi="Arial" w:cs="Arial"/>
          <w:sz w:val="24"/>
          <w:szCs w:val="24"/>
          <w:lang w:val="sr-Cyrl-CS"/>
        </w:rPr>
      </w:pPr>
    </w:p>
    <w:p w:rsidR="00D45470" w:rsidRDefault="00D45470" w:rsidP="00A94C03">
      <w:pPr>
        <w:pStyle w:val="NoSpacing"/>
        <w:numPr>
          <w:ilvl w:val="0"/>
          <w:numId w:val="14"/>
        </w:numPr>
        <w:jc w:val="both"/>
        <w:rPr>
          <w:rFonts w:ascii="Arial" w:hAnsi="Arial" w:cs="Arial"/>
          <w:sz w:val="24"/>
          <w:szCs w:val="24"/>
          <w:lang w:val="sr-Cyrl-CS"/>
        </w:rPr>
      </w:pPr>
      <w:r>
        <w:rPr>
          <w:rFonts w:ascii="Arial" w:hAnsi="Arial" w:cs="Arial"/>
          <w:sz w:val="24"/>
          <w:szCs w:val="24"/>
          <w:lang w:val="sr-Cyrl-CS"/>
        </w:rPr>
        <w:t>Чеони судари;</w:t>
      </w:r>
    </w:p>
    <w:p w:rsidR="00D45470" w:rsidRDefault="00D45470" w:rsidP="00A94C03">
      <w:pPr>
        <w:pStyle w:val="NoSpacing"/>
        <w:numPr>
          <w:ilvl w:val="0"/>
          <w:numId w:val="14"/>
        </w:numPr>
        <w:jc w:val="both"/>
        <w:rPr>
          <w:rFonts w:ascii="Arial" w:hAnsi="Arial" w:cs="Arial"/>
          <w:sz w:val="24"/>
          <w:szCs w:val="24"/>
          <w:lang w:val="sr-Cyrl-CS"/>
        </w:rPr>
      </w:pPr>
      <w:r>
        <w:rPr>
          <w:rFonts w:ascii="Arial" w:hAnsi="Arial" w:cs="Arial"/>
          <w:sz w:val="24"/>
          <w:szCs w:val="24"/>
          <w:lang w:val="sr-Cyrl-CS"/>
        </w:rPr>
        <w:t>Бочни судари;</w:t>
      </w:r>
    </w:p>
    <w:p w:rsidR="00D45470" w:rsidRDefault="00D45470" w:rsidP="00A94C03">
      <w:pPr>
        <w:pStyle w:val="NoSpacing"/>
        <w:numPr>
          <w:ilvl w:val="0"/>
          <w:numId w:val="14"/>
        </w:numPr>
        <w:jc w:val="both"/>
        <w:rPr>
          <w:rFonts w:ascii="Arial" w:hAnsi="Arial" w:cs="Arial"/>
          <w:sz w:val="24"/>
          <w:szCs w:val="24"/>
          <w:lang w:val="sr-Cyrl-CS"/>
        </w:rPr>
      </w:pPr>
      <w:r>
        <w:rPr>
          <w:rFonts w:ascii="Arial" w:hAnsi="Arial" w:cs="Arial"/>
          <w:sz w:val="24"/>
          <w:szCs w:val="24"/>
          <w:lang w:val="sr-Cyrl-CS"/>
        </w:rPr>
        <w:t>Судари са ударом од позади.</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Развитком и порастом саобраћаја, у урбаним срединама порасло је учешће тзв. бочних судара у укупном броју саобраћајних незгода, који су карактеристични за све врсте укрштања путева у нивоу. Велики број двотрачних путева и ван насеља се пресеца у нивоу, са малим степеном обезбеђења саобраћаја, па се на тим местима догађају незгоде ове врсте са учешћем возила која се крећу великим брзинама, посебно ноћу.</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Овде су приказани и сажети технички фактори који имају важну улогу у дефинисању кретања возила и анализи њихових судара, са коначним циљем да се изведе једноставан и поуздан метод ( модел ) за реконструкцију ове врсте незгоде, заснован на систематском приступу и важећим релевантним законима.</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Саобраћајне незгоде се догађају под веома различитим околностима у зависности од места где се возила сударају, врсте и броја возила која учествују у незгоди, брзина којим се крећу и др. Међутим, сам механизам судара, који се одвија у пар секунди, је исти за све ове разноврсне случајеве, и због тога можемо применити један општи модел, који би уз одређене модификације, могао бити применљив на различите врсте незгода. Свака реконструкција саобраћајне незгоде почиње од анализе трагова насталих у датој незгоди, који сами по себи не одређују међусобне позиције и брзине возила у тренутку контакта. Зато је потребно свеобухватном анализом релевантних параметара применом одговарајућих графо – аналитичких метода и поступака утврдити место судара, правце и смерове кретања и брзине возила, која су се сударила. Баш ово је основни задатак саобраћајног вештака, јер се на добијеним резултатима утврђује и одмерава оговорност учесника саобраћајне незгоде, код доношења судске одлуке у судском поступку. </w:t>
      </w:r>
    </w:p>
    <w:p w:rsidR="00D45470" w:rsidRPr="004D1D7D" w:rsidRDefault="00D45470" w:rsidP="00D45470">
      <w:pPr>
        <w:pStyle w:val="NoSpacing"/>
        <w:jc w:val="both"/>
        <w:rPr>
          <w:rFonts w:ascii="Arial" w:hAnsi="Arial" w:cs="Arial"/>
          <w:sz w:val="24"/>
          <w:szCs w:val="24"/>
          <w:vertAlign w:val="superscript"/>
        </w:rPr>
      </w:pPr>
      <w:r>
        <w:rPr>
          <w:rFonts w:ascii="Arial" w:hAnsi="Arial" w:cs="Arial"/>
          <w:sz w:val="24"/>
          <w:szCs w:val="24"/>
          <w:lang w:val="sr-Cyrl-CS"/>
        </w:rPr>
        <w:lastRenderedPageBreak/>
        <w:t xml:space="preserve">     За формирање математичких модела који су овде наведени, коришћени су основни Њутнови закони, закон о одржању импулса, законитости о начину кретања тежишта, закон о одржању момента количине кретања, закон о одржању енергије, и разне апроксимације за еластичне и нееластичне случајеве судара.</w:t>
      </w:r>
      <w:r>
        <w:rPr>
          <w:rFonts w:ascii="Arial" w:hAnsi="Arial" w:cs="Arial"/>
          <w:sz w:val="24"/>
          <w:szCs w:val="24"/>
        </w:rPr>
        <w:t xml:space="preserve"> </w:t>
      </w:r>
      <w:r>
        <w:rPr>
          <w:rFonts w:ascii="Arial" w:hAnsi="Arial" w:cs="Arial"/>
          <w:sz w:val="24"/>
          <w:szCs w:val="24"/>
          <w:vertAlign w:val="superscript"/>
        </w:rPr>
        <w:t>[4]</w:t>
      </w:r>
    </w:p>
    <w:p w:rsidR="00D45470" w:rsidRDefault="00D45470" w:rsidP="00D45470">
      <w:pPr>
        <w:pStyle w:val="NoSpacing"/>
        <w:jc w:val="both"/>
        <w:rPr>
          <w:rFonts w:ascii="Arial" w:hAnsi="Arial" w:cs="Arial"/>
          <w:sz w:val="24"/>
          <w:szCs w:val="24"/>
          <w:lang w:val="sr-Cyrl-CS"/>
        </w:rPr>
      </w:pPr>
    </w:p>
    <w:p w:rsidR="00D45470" w:rsidRDefault="00D45470" w:rsidP="00A94C03">
      <w:pPr>
        <w:pStyle w:val="NoSpacing"/>
        <w:numPr>
          <w:ilvl w:val="1"/>
          <w:numId w:val="16"/>
        </w:numPr>
        <w:jc w:val="both"/>
        <w:rPr>
          <w:rFonts w:ascii="Arial" w:hAnsi="Arial" w:cs="Arial"/>
          <w:b/>
          <w:i/>
          <w:sz w:val="28"/>
          <w:szCs w:val="28"/>
          <w:lang w:val="sr-Cyrl-CS"/>
        </w:rPr>
      </w:pPr>
      <w:r w:rsidRPr="004E1DB6">
        <w:rPr>
          <w:rFonts w:ascii="Arial" w:hAnsi="Arial" w:cs="Arial"/>
          <w:b/>
          <w:i/>
          <w:sz w:val="28"/>
          <w:szCs w:val="28"/>
          <w:lang w:val="sr-Cyrl-CS"/>
        </w:rPr>
        <w:t>Теоријске основе бочних судара под правим углом</w:t>
      </w:r>
    </w:p>
    <w:p w:rsidR="00D45470" w:rsidRDefault="00D45470" w:rsidP="00D45470">
      <w:pPr>
        <w:pStyle w:val="NoSpacing"/>
        <w:jc w:val="both"/>
        <w:rPr>
          <w:rFonts w:ascii="Arial" w:hAnsi="Arial" w:cs="Arial"/>
          <w:b/>
          <w:i/>
          <w:sz w:val="28"/>
          <w:szCs w:val="28"/>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 xml:space="preserve">     Правац судара у саобраћајним незгодама најчешће опредељују геометријске карактеристике раскрснице, која може бити у виду укрштања под правим или косим углом. Као што ћемо показати, судари под правим и оштрим углом могу се посматрати као комбинација два подужна судара. Овде се, дакле, бавимо одржавањем момента и његових компоненти.</w:t>
      </w:r>
    </w:p>
    <w:p w:rsidR="00D45470" w:rsidRDefault="00D45470" w:rsidP="00D45470">
      <w:pPr>
        <w:pStyle w:val="NoSpacing"/>
        <w:jc w:val="both"/>
        <w:rPr>
          <w:rFonts w:ascii="Arial" w:hAnsi="Arial" w:cs="Arial"/>
          <w:sz w:val="24"/>
          <w:szCs w:val="24"/>
          <w:lang w:val="sr-Cyrl-CS"/>
        </w:rPr>
      </w:pPr>
    </w:p>
    <w:p w:rsidR="00D45470" w:rsidRDefault="00D45470" w:rsidP="00A94C03">
      <w:pPr>
        <w:pStyle w:val="NoSpacing"/>
        <w:numPr>
          <w:ilvl w:val="1"/>
          <w:numId w:val="16"/>
        </w:numPr>
        <w:jc w:val="both"/>
        <w:rPr>
          <w:rFonts w:ascii="Arial" w:hAnsi="Arial" w:cs="Arial"/>
          <w:b/>
          <w:i/>
          <w:sz w:val="28"/>
          <w:szCs w:val="28"/>
          <w:lang w:val="sr-Cyrl-CS"/>
        </w:rPr>
      </w:pPr>
      <w:r w:rsidRPr="00312F28">
        <w:rPr>
          <w:rFonts w:ascii="Arial" w:hAnsi="Arial" w:cs="Arial"/>
          <w:b/>
          <w:i/>
          <w:sz w:val="28"/>
          <w:szCs w:val="28"/>
          <w:lang w:val="sr-Cyrl-CS"/>
        </w:rPr>
        <w:t>Бочни судар под правим углом</w:t>
      </w:r>
    </w:p>
    <w:p w:rsidR="00D45470" w:rsidRDefault="00D45470" w:rsidP="00D45470">
      <w:pPr>
        <w:pStyle w:val="NoSpacing"/>
        <w:jc w:val="both"/>
        <w:rPr>
          <w:rFonts w:ascii="Arial" w:hAnsi="Arial" w:cs="Arial"/>
          <w:b/>
          <w:i/>
          <w:sz w:val="28"/>
          <w:szCs w:val="28"/>
          <w:lang w:val="sr-Cyrl-CS"/>
        </w:rPr>
      </w:pPr>
    </w:p>
    <w:p w:rsidR="00D45470" w:rsidRPr="004D1D7D" w:rsidRDefault="00D45470" w:rsidP="00D45470">
      <w:pPr>
        <w:pStyle w:val="NoSpacing"/>
        <w:jc w:val="both"/>
        <w:rPr>
          <w:rFonts w:ascii="Arial" w:hAnsi="Arial" w:cs="Arial"/>
          <w:sz w:val="24"/>
          <w:szCs w:val="24"/>
          <w:vertAlign w:val="superscript"/>
        </w:rPr>
      </w:pPr>
      <w:r>
        <w:rPr>
          <w:rFonts w:ascii="Arial" w:hAnsi="Arial" w:cs="Arial"/>
          <w:sz w:val="24"/>
          <w:szCs w:val="24"/>
          <w:lang w:val="sr-Cyrl-CS"/>
        </w:rPr>
        <w:t xml:space="preserve">     Ако се два возила међусобно сударе под правим углом, као што је приказано на слици 14, свако саопштава оном другом убрзање у правцу и смеру своје брзине. Возило масе М</w:t>
      </w:r>
      <w:r>
        <w:rPr>
          <w:rFonts w:ascii="Arial" w:hAnsi="Arial" w:cs="Arial"/>
          <w:sz w:val="24"/>
          <w:szCs w:val="24"/>
          <w:vertAlign w:val="subscript"/>
          <w:lang w:val="sr-Cyrl-CS"/>
        </w:rPr>
        <w:t>1</w:t>
      </w:r>
      <w:r>
        <w:rPr>
          <w:rFonts w:ascii="Arial" w:hAnsi="Arial" w:cs="Arial"/>
          <w:sz w:val="24"/>
          <w:szCs w:val="24"/>
          <w:lang w:val="sr-Cyrl-CS"/>
        </w:rPr>
        <w:t>, према томе убрзава возило масе М</w:t>
      </w:r>
      <w:r>
        <w:rPr>
          <w:rFonts w:ascii="Arial" w:hAnsi="Arial" w:cs="Arial"/>
          <w:sz w:val="24"/>
          <w:szCs w:val="24"/>
          <w:vertAlign w:val="subscript"/>
          <w:lang w:val="sr-Cyrl-CS"/>
        </w:rPr>
        <w:t>2</w:t>
      </w:r>
      <w:r>
        <w:rPr>
          <w:rFonts w:ascii="Arial" w:hAnsi="Arial" w:cs="Arial"/>
          <w:sz w:val="24"/>
          <w:szCs w:val="24"/>
          <w:lang w:val="sr-Cyrl-CS"/>
        </w:rPr>
        <w:t xml:space="preserve"> у правцу </w:t>
      </w:r>
      <w:r>
        <w:rPr>
          <w:rFonts w:ascii="Arial" w:hAnsi="Arial" w:cs="Arial"/>
          <w:sz w:val="24"/>
          <w:szCs w:val="24"/>
          <w:lang w:val="sr-Latn-CS"/>
        </w:rPr>
        <w:t>V</w:t>
      </w:r>
      <w:r>
        <w:rPr>
          <w:rFonts w:ascii="Arial" w:hAnsi="Arial" w:cs="Arial"/>
          <w:sz w:val="24"/>
          <w:szCs w:val="24"/>
          <w:vertAlign w:val="subscript"/>
          <w:lang w:val="sr-Cyrl-CS"/>
        </w:rPr>
        <w:t>1</w:t>
      </w:r>
      <w:r>
        <w:rPr>
          <w:rFonts w:ascii="Arial" w:hAnsi="Arial" w:cs="Arial"/>
          <w:sz w:val="24"/>
          <w:szCs w:val="24"/>
          <w:lang w:val="sr-Cyrl-CS"/>
        </w:rPr>
        <w:t xml:space="preserve"> своје сопствене брзине, и обрнуто, возило масе М</w:t>
      </w:r>
      <w:r>
        <w:rPr>
          <w:rFonts w:ascii="Arial" w:hAnsi="Arial" w:cs="Arial"/>
          <w:sz w:val="24"/>
          <w:szCs w:val="24"/>
          <w:vertAlign w:val="subscript"/>
          <w:lang w:val="sr-Cyrl-CS"/>
        </w:rPr>
        <w:t>2</w:t>
      </w:r>
      <w:r>
        <w:rPr>
          <w:rFonts w:ascii="Arial" w:hAnsi="Arial" w:cs="Arial"/>
          <w:sz w:val="24"/>
          <w:szCs w:val="24"/>
          <w:lang w:val="sr-Cyrl-CS"/>
        </w:rPr>
        <w:t xml:space="preserve"> убрзава возило масе М</w:t>
      </w:r>
      <w:r>
        <w:rPr>
          <w:rFonts w:ascii="Arial" w:hAnsi="Arial" w:cs="Arial"/>
          <w:sz w:val="24"/>
          <w:szCs w:val="24"/>
          <w:vertAlign w:val="subscript"/>
          <w:lang w:val="sr-Cyrl-CS"/>
        </w:rPr>
        <w:t>1</w:t>
      </w:r>
      <w:r>
        <w:rPr>
          <w:rFonts w:ascii="Arial" w:hAnsi="Arial" w:cs="Arial"/>
          <w:sz w:val="24"/>
          <w:szCs w:val="24"/>
          <w:lang w:val="sr-Cyrl-CS"/>
        </w:rPr>
        <w:t xml:space="preserve"> у правцу </w:t>
      </w:r>
      <w:r>
        <w:rPr>
          <w:rFonts w:ascii="Arial" w:hAnsi="Arial" w:cs="Arial"/>
          <w:sz w:val="24"/>
          <w:szCs w:val="24"/>
          <w:lang w:val="sr-Latn-CS"/>
        </w:rPr>
        <w:t>V</w:t>
      </w:r>
      <w:r>
        <w:rPr>
          <w:rFonts w:ascii="Arial" w:hAnsi="Arial" w:cs="Arial"/>
          <w:sz w:val="24"/>
          <w:szCs w:val="24"/>
          <w:vertAlign w:val="subscript"/>
          <w:lang w:val="sr-Cyrl-CS"/>
        </w:rPr>
        <w:t xml:space="preserve">2 </w:t>
      </w:r>
      <w:r w:rsidRPr="00312F28">
        <w:rPr>
          <w:rFonts w:ascii="Arial" w:hAnsi="Arial" w:cs="Arial"/>
          <w:sz w:val="24"/>
          <w:szCs w:val="24"/>
          <w:lang w:val="sr-Cyrl-CS"/>
        </w:rPr>
        <w:t>своје сопствене брзине.</w:t>
      </w:r>
      <w:r>
        <w:rPr>
          <w:rFonts w:ascii="Arial" w:hAnsi="Arial" w:cs="Arial"/>
          <w:sz w:val="24"/>
          <w:szCs w:val="24"/>
          <w:vertAlign w:val="superscript"/>
        </w:rPr>
        <w:t>[4]</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center"/>
        <w:rPr>
          <w:rFonts w:ascii="Arial" w:hAnsi="Arial" w:cs="Arial"/>
          <w:sz w:val="24"/>
          <w:szCs w:val="24"/>
          <w:lang w:val="sr-Cyrl-CS"/>
        </w:rPr>
      </w:pPr>
      <w:r w:rsidRPr="00303460">
        <w:rPr>
          <w:noProof/>
        </w:rPr>
        <w:drawing>
          <wp:inline distT="0" distB="0" distL="0" distR="0">
            <wp:extent cx="4037330" cy="2743200"/>
            <wp:effectExtent l="0" t="0" r="0" b="0"/>
            <wp:docPr id="242" name="Picture 14" descr="C:\Users\Marija\Documents\Scanned Documents\Slika (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ija\Documents\Scanned Documents\Slika (14).jpg"/>
                    <pic:cNvPicPr>
                      <a:picLocks noChangeAspect="1" noChangeArrowheads="1"/>
                    </pic:cNvPicPr>
                  </pic:nvPicPr>
                  <pic:blipFill rotWithShape="1">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6054" t="10549" r="5915" b="53906"/>
                    <a:stretch/>
                  </pic:blipFill>
                  <pic:spPr bwMode="auto">
                    <a:xfrm>
                      <a:off x="0" y="0"/>
                      <a:ext cx="4064952" cy="276196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Default="00D45470" w:rsidP="00D45470">
      <w:pPr>
        <w:pStyle w:val="NoSpacing"/>
        <w:jc w:val="center"/>
        <w:rPr>
          <w:rFonts w:ascii="Arial" w:hAnsi="Arial" w:cs="Arial"/>
          <w:sz w:val="24"/>
          <w:szCs w:val="24"/>
          <w:lang w:val="sr-Cyrl-CS"/>
        </w:rPr>
      </w:pPr>
    </w:p>
    <w:p w:rsidR="00D45470" w:rsidRPr="004D1D7D" w:rsidRDefault="00D45470" w:rsidP="00D45470">
      <w:pPr>
        <w:pStyle w:val="NoSpacing"/>
        <w:jc w:val="center"/>
        <w:rPr>
          <w:rFonts w:ascii="Arial" w:hAnsi="Arial" w:cs="Arial"/>
          <w:b/>
          <w:i/>
          <w:sz w:val="24"/>
          <w:szCs w:val="24"/>
        </w:rPr>
      </w:pPr>
      <w:r w:rsidRPr="00303E3E">
        <w:rPr>
          <w:rFonts w:ascii="Arial" w:hAnsi="Arial" w:cs="Arial"/>
          <w:b/>
          <w:i/>
          <w:sz w:val="24"/>
          <w:szCs w:val="24"/>
          <w:lang w:val="ru-RU"/>
        </w:rPr>
        <w:t xml:space="preserve">Сл. 14. Бочни судар под правим углом </w:t>
      </w:r>
      <w:r>
        <w:rPr>
          <w:rFonts w:ascii="Arial" w:hAnsi="Arial" w:cs="Arial"/>
          <w:b/>
          <w:i/>
          <w:sz w:val="24"/>
          <w:szCs w:val="24"/>
          <w:lang w:val="ru-RU"/>
        </w:rPr>
        <w:t>[</w:t>
      </w:r>
      <w:r>
        <w:rPr>
          <w:rFonts w:ascii="Arial" w:hAnsi="Arial" w:cs="Arial"/>
          <w:b/>
          <w:i/>
          <w:sz w:val="24"/>
          <w:szCs w:val="24"/>
        </w:rPr>
        <w:t>4]</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За компоненте брзине пре и после судара, у разним правцима, усвојићемо следеће ознаке:</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У правцу возила масе М</w:t>
      </w:r>
      <w:r>
        <w:rPr>
          <w:rFonts w:ascii="Arial" w:hAnsi="Arial" w:cs="Arial"/>
          <w:sz w:val="24"/>
          <w:szCs w:val="24"/>
          <w:vertAlign w:val="subscript"/>
          <w:lang w:val="sr-Cyrl-CS"/>
        </w:rPr>
        <w:t>1</w:t>
      </w:r>
      <w:r>
        <w:rPr>
          <w:rFonts w:ascii="Arial" w:hAnsi="Arial" w:cs="Arial"/>
          <w:sz w:val="24"/>
          <w:szCs w:val="24"/>
          <w:lang w:val="sr-Cyrl-CS"/>
        </w:rPr>
        <w:t>:</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Latn-CS"/>
        </w:rPr>
      </w:pPr>
      <w:r>
        <w:rPr>
          <w:rFonts w:ascii="Arial" w:hAnsi="Arial" w:cs="Arial"/>
          <w:sz w:val="24"/>
          <w:szCs w:val="24"/>
          <w:lang w:val="sr-Latn-CS"/>
        </w:rPr>
        <w:lastRenderedPageBreak/>
        <w:t>V</w:t>
      </w:r>
      <w:r>
        <w:rPr>
          <w:rFonts w:ascii="Arial" w:hAnsi="Arial" w:cs="Arial"/>
          <w:sz w:val="24"/>
          <w:szCs w:val="24"/>
          <w:vertAlign w:val="subscript"/>
          <w:lang w:val="sr-Latn-CS"/>
        </w:rPr>
        <w:t>1</w:t>
      </w:r>
      <w:r>
        <w:rPr>
          <w:rFonts w:ascii="Arial" w:hAnsi="Arial" w:cs="Arial"/>
          <w:sz w:val="24"/>
          <w:szCs w:val="24"/>
          <w:lang w:val="sr-Latn-CS"/>
        </w:rPr>
        <w:t xml:space="preserve"> – </w:t>
      </w:r>
      <w:r>
        <w:rPr>
          <w:rFonts w:ascii="Arial" w:hAnsi="Arial" w:cs="Arial"/>
          <w:sz w:val="24"/>
          <w:szCs w:val="24"/>
          <w:lang w:val="sr-Cyrl-CS"/>
        </w:rPr>
        <w:t xml:space="preserve">брзина возила пре судара ( </w:t>
      </w:r>
      <w:r>
        <w:rPr>
          <w:rFonts w:ascii="Arial" w:hAnsi="Arial" w:cs="Arial"/>
          <w:sz w:val="24"/>
          <w:szCs w:val="24"/>
          <w:lang w:val="sr-Latn-CS"/>
        </w:rPr>
        <w:t>m/s</w:t>
      </w:r>
      <w:r>
        <w:rPr>
          <w:rFonts w:ascii="Arial" w:hAnsi="Arial" w:cs="Arial"/>
          <w:sz w:val="24"/>
          <w:szCs w:val="24"/>
          <w:lang w:val="sr-Cyrl-CS"/>
        </w:rPr>
        <w:t xml:space="preserve"> )</w:t>
      </w:r>
      <w:r>
        <w:rPr>
          <w:rFonts w:ascii="Arial" w:hAnsi="Arial" w:cs="Arial"/>
          <w:sz w:val="24"/>
          <w:szCs w:val="24"/>
          <w:lang w:val="sr-Latn-CS"/>
        </w:rPr>
        <w:t>;</w:t>
      </w:r>
    </w:p>
    <w:p w:rsidR="00D45470" w:rsidRPr="00C94FF3" w:rsidRDefault="00D45470" w:rsidP="00D45470">
      <w:pPr>
        <w:pStyle w:val="NoSpacing"/>
        <w:jc w:val="both"/>
        <w:rPr>
          <w:rFonts w:ascii="Arial" w:hAnsi="Arial" w:cs="Arial"/>
          <w:sz w:val="24"/>
          <w:szCs w:val="24"/>
          <w:lang w:val="sr-Latn-CS"/>
        </w:rPr>
      </w:pPr>
      <w:r>
        <w:rPr>
          <w:rFonts w:ascii="Arial" w:hAnsi="Arial" w:cs="Arial"/>
          <w:i/>
          <w:sz w:val="24"/>
          <w:szCs w:val="24"/>
          <w:lang w:val="sr-Latn-CS"/>
        </w:rPr>
        <w:t>u</w:t>
      </w:r>
      <w:r>
        <w:rPr>
          <w:rFonts w:ascii="Arial" w:hAnsi="Arial" w:cs="Arial"/>
          <w:sz w:val="24"/>
          <w:szCs w:val="24"/>
          <w:vertAlign w:val="subscript"/>
          <w:lang w:val="sr-Latn-CS"/>
        </w:rPr>
        <w:t xml:space="preserve">1 </w:t>
      </w:r>
      <w:r>
        <w:rPr>
          <w:rFonts w:ascii="Arial" w:hAnsi="Arial" w:cs="Arial"/>
          <w:sz w:val="24"/>
          <w:szCs w:val="24"/>
          <w:lang w:val="sr-Latn-CS"/>
        </w:rPr>
        <w:t xml:space="preserve">– </w:t>
      </w:r>
      <w:r>
        <w:rPr>
          <w:rFonts w:ascii="Arial" w:hAnsi="Arial" w:cs="Arial"/>
          <w:sz w:val="24"/>
          <w:szCs w:val="24"/>
          <w:lang w:val="sr-Cyrl-CS"/>
        </w:rPr>
        <w:t xml:space="preserve">брзина возила после судара ( </w:t>
      </w:r>
      <w:r>
        <w:rPr>
          <w:rFonts w:ascii="Arial" w:hAnsi="Arial" w:cs="Arial"/>
          <w:sz w:val="24"/>
          <w:szCs w:val="24"/>
          <w:lang w:val="sr-Latn-CS"/>
        </w:rPr>
        <w:t>m/s )</w:t>
      </w:r>
    </w:p>
    <w:p w:rsidR="00D45470" w:rsidRDefault="00D45470" w:rsidP="00D45470">
      <w:pPr>
        <w:pStyle w:val="NoSpacing"/>
        <w:jc w:val="both"/>
        <w:rPr>
          <w:rFonts w:ascii="Arial" w:hAnsi="Arial" w:cs="Arial"/>
          <w:sz w:val="24"/>
          <w:szCs w:val="24"/>
          <w:lang w:val="sr-Cyrl-CS"/>
        </w:rPr>
      </w:pPr>
      <w:r>
        <w:rPr>
          <w:rFonts w:ascii="Arial" w:hAnsi="Arial" w:cs="Arial"/>
          <w:i/>
          <w:sz w:val="24"/>
          <w:szCs w:val="24"/>
          <w:lang w:val="sr-Latn-CS"/>
        </w:rPr>
        <w:t>u</w:t>
      </w:r>
      <w:r>
        <w:rPr>
          <w:rFonts w:ascii="Arial" w:hAnsi="Arial" w:cs="Arial"/>
          <w:i/>
          <w:sz w:val="24"/>
          <w:szCs w:val="24"/>
          <w:vertAlign w:val="superscript"/>
          <w:lang w:val="sr-Cyrl-CS"/>
        </w:rPr>
        <w:t>′</w:t>
      </w:r>
      <w:r>
        <w:rPr>
          <w:rFonts w:ascii="Arial" w:hAnsi="Arial" w:cs="Arial"/>
          <w:i/>
          <w:sz w:val="24"/>
          <w:szCs w:val="24"/>
          <w:vertAlign w:val="subscript"/>
          <w:lang w:val="sr-Cyrl-CS"/>
        </w:rPr>
        <w:t>1</w:t>
      </w:r>
      <w:r>
        <w:rPr>
          <w:rFonts w:ascii="Arial" w:hAnsi="Arial" w:cs="Arial"/>
          <w:i/>
          <w:sz w:val="24"/>
          <w:szCs w:val="24"/>
          <w:lang w:val="sr-Cyrl-CS"/>
        </w:rPr>
        <w:t xml:space="preserve"> – </w:t>
      </w:r>
      <w:r>
        <w:rPr>
          <w:rFonts w:ascii="Arial" w:hAnsi="Arial" w:cs="Arial"/>
          <w:sz w:val="24"/>
          <w:szCs w:val="24"/>
          <w:lang w:val="sr-Cyrl-CS"/>
        </w:rPr>
        <w:t>транслаторна брзина тежишта возила масе М</w:t>
      </w:r>
      <w:r>
        <w:rPr>
          <w:rFonts w:ascii="Arial" w:hAnsi="Arial" w:cs="Arial"/>
          <w:sz w:val="24"/>
          <w:szCs w:val="24"/>
          <w:vertAlign w:val="subscript"/>
          <w:lang w:val="sr-Cyrl-CS"/>
        </w:rPr>
        <w:t>1</w:t>
      </w:r>
      <w:r>
        <w:rPr>
          <w:rFonts w:ascii="Arial" w:hAnsi="Arial" w:cs="Arial"/>
          <w:sz w:val="24"/>
          <w:szCs w:val="24"/>
          <w:lang w:val="sr-Cyrl-CS"/>
        </w:rPr>
        <w:t xml:space="preserve"> после судара (</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Latn-CS"/>
        </w:rPr>
      </w:pPr>
      <w:r>
        <w:rPr>
          <w:rFonts w:ascii="Arial" w:hAnsi="Arial" w:cs="Arial"/>
          <w:i/>
          <w:sz w:val="24"/>
          <w:szCs w:val="24"/>
          <w:lang w:val="sr-Latn-CS"/>
        </w:rPr>
        <w:t>u</w:t>
      </w:r>
      <w:r>
        <w:rPr>
          <w:rFonts w:ascii="Arial" w:hAnsi="Arial" w:cs="Arial"/>
          <w:sz w:val="24"/>
          <w:szCs w:val="24"/>
          <w:vertAlign w:val="subscript"/>
          <w:lang w:val="sr-Cyrl-CS"/>
        </w:rPr>
        <w:t>11</w:t>
      </w:r>
      <w:r>
        <w:rPr>
          <w:rFonts w:ascii="Arial" w:hAnsi="Arial" w:cs="Arial"/>
          <w:sz w:val="24"/>
          <w:szCs w:val="24"/>
          <w:lang w:val="sr-Cyrl-CS"/>
        </w:rPr>
        <w:t xml:space="preserve"> – брзина возила масе М</w:t>
      </w:r>
      <w:r>
        <w:rPr>
          <w:rFonts w:ascii="Arial" w:hAnsi="Arial" w:cs="Arial"/>
          <w:sz w:val="24"/>
          <w:szCs w:val="24"/>
          <w:vertAlign w:val="subscript"/>
          <w:lang w:val="sr-Cyrl-CS"/>
        </w:rPr>
        <w:t>1</w:t>
      </w:r>
      <w:r>
        <w:rPr>
          <w:rFonts w:ascii="Arial" w:hAnsi="Arial" w:cs="Arial"/>
          <w:sz w:val="24"/>
          <w:szCs w:val="24"/>
          <w:lang w:val="sr-Cyrl-CS"/>
        </w:rPr>
        <w:t xml:space="preserve"> после судара, у правцу почетне брзине </w:t>
      </w:r>
      <w:r>
        <w:rPr>
          <w:rFonts w:ascii="Arial" w:hAnsi="Arial" w:cs="Arial"/>
          <w:sz w:val="24"/>
          <w:szCs w:val="24"/>
          <w:lang w:val="sr-Latn-CS"/>
        </w:rPr>
        <w:t>V</w:t>
      </w:r>
      <w:r>
        <w:rPr>
          <w:rFonts w:ascii="Arial" w:hAnsi="Arial" w:cs="Arial"/>
          <w:sz w:val="24"/>
          <w:szCs w:val="24"/>
          <w:vertAlign w:val="subscript"/>
          <w:lang w:val="sr-Latn-CS"/>
        </w:rPr>
        <w:t>1</w:t>
      </w:r>
      <w:r>
        <w:rPr>
          <w:rFonts w:ascii="Arial" w:hAnsi="Arial" w:cs="Arial"/>
          <w:sz w:val="24"/>
          <w:szCs w:val="24"/>
          <w:lang w:val="sr-Latn-CS"/>
        </w:rPr>
        <w:t xml:space="preserve"> ( m/s )</w:t>
      </w:r>
    </w:p>
    <w:p w:rsidR="00D45470" w:rsidRDefault="00D45470" w:rsidP="00D45470">
      <w:pPr>
        <w:pStyle w:val="NoSpacing"/>
        <w:jc w:val="both"/>
        <w:rPr>
          <w:rFonts w:ascii="Arial" w:hAnsi="Arial" w:cs="Arial"/>
          <w:sz w:val="24"/>
          <w:szCs w:val="24"/>
          <w:lang w:val="sr-Cyrl-CS"/>
        </w:rPr>
      </w:pPr>
      <w:r>
        <w:rPr>
          <w:rFonts w:ascii="Arial" w:hAnsi="Arial" w:cs="Arial"/>
          <w:i/>
          <w:sz w:val="24"/>
          <w:szCs w:val="24"/>
          <w:lang w:val="sr-Latn-CS"/>
        </w:rPr>
        <w:t>u</w:t>
      </w:r>
      <w:r>
        <w:rPr>
          <w:rFonts w:ascii="Arial" w:hAnsi="Arial" w:cs="Arial"/>
          <w:sz w:val="24"/>
          <w:szCs w:val="24"/>
          <w:vertAlign w:val="subscript"/>
          <w:lang w:val="sr-Latn-CS"/>
        </w:rPr>
        <w:t xml:space="preserve">12 </w:t>
      </w:r>
      <w:r>
        <w:rPr>
          <w:rFonts w:ascii="Arial" w:hAnsi="Arial" w:cs="Arial"/>
          <w:sz w:val="24"/>
          <w:szCs w:val="24"/>
          <w:lang w:val="sr-Latn-CS"/>
        </w:rPr>
        <w:t xml:space="preserve">– </w:t>
      </w:r>
      <w:r>
        <w:rPr>
          <w:rFonts w:ascii="Arial" w:hAnsi="Arial" w:cs="Arial"/>
          <w:sz w:val="24"/>
          <w:szCs w:val="24"/>
          <w:lang w:val="sr-Cyrl-CS"/>
        </w:rPr>
        <w:t>брзина возила масе М</w:t>
      </w:r>
      <w:r>
        <w:rPr>
          <w:rFonts w:ascii="Arial" w:hAnsi="Arial" w:cs="Arial"/>
          <w:sz w:val="24"/>
          <w:szCs w:val="24"/>
          <w:vertAlign w:val="subscript"/>
          <w:lang w:val="sr-Cyrl-CS"/>
        </w:rPr>
        <w:t>1</w:t>
      </w:r>
      <w:r>
        <w:rPr>
          <w:rFonts w:ascii="Arial" w:hAnsi="Arial" w:cs="Arial"/>
          <w:sz w:val="24"/>
          <w:szCs w:val="24"/>
          <w:lang w:val="sr-Cyrl-CS"/>
        </w:rPr>
        <w:t xml:space="preserve"> после судара, у правцу почетне брзине </w:t>
      </w:r>
      <w:r>
        <w:rPr>
          <w:rFonts w:ascii="Arial" w:hAnsi="Arial" w:cs="Arial"/>
          <w:sz w:val="24"/>
          <w:szCs w:val="24"/>
          <w:lang w:val="sr-Latn-CS"/>
        </w:rPr>
        <w:t>V</w:t>
      </w:r>
      <w:r>
        <w:rPr>
          <w:rFonts w:ascii="Arial" w:hAnsi="Arial" w:cs="Arial"/>
          <w:sz w:val="24"/>
          <w:szCs w:val="24"/>
          <w:vertAlign w:val="subscript"/>
          <w:lang w:val="sr-Latn-CS"/>
        </w:rPr>
        <w:t>2</w:t>
      </w:r>
      <w:r>
        <w:rPr>
          <w:rFonts w:ascii="Arial" w:hAnsi="Arial" w:cs="Arial"/>
          <w:sz w:val="24"/>
          <w:szCs w:val="24"/>
          <w:lang w:val="sr-Cyrl-CS"/>
        </w:rPr>
        <w:t>возила масе М</w:t>
      </w:r>
      <w:r>
        <w:rPr>
          <w:rFonts w:ascii="Arial" w:hAnsi="Arial" w:cs="Arial"/>
          <w:sz w:val="24"/>
          <w:szCs w:val="24"/>
          <w:vertAlign w:val="subscript"/>
          <w:lang w:val="sr-Cyrl-CS"/>
        </w:rPr>
        <w:t xml:space="preserve">2 </w:t>
      </w:r>
      <w:r>
        <w:rPr>
          <w:rFonts w:ascii="Arial" w:hAnsi="Arial" w:cs="Arial"/>
          <w:sz w:val="24"/>
          <w:szCs w:val="24"/>
          <w:lang w:val="sr-Cyrl-CS"/>
        </w:rPr>
        <w:t>(</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i/>
          <w:sz w:val="24"/>
          <w:szCs w:val="24"/>
          <w:lang w:val="sr-Latn-CS"/>
        </w:rPr>
        <w:t>u</w:t>
      </w:r>
      <w:r>
        <w:rPr>
          <w:rFonts w:ascii="Arial" w:hAnsi="Arial" w:cs="Arial"/>
          <w:i/>
          <w:sz w:val="24"/>
          <w:szCs w:val="24"/>
          <w:vertAlign w:val="superscript"/>
          <w:lang w:val="sr-Latn-CS"/>
        </w:rPr>
        <w:t>′</w:t>
      </w:r>
      <w:r>
        <w:rPr>
          <w:rFonts w:ascii="Arial" w:hAnsi="Arial" w:cs="Arial"/>
          <w:sz w:val="24"/>
          <w:szCs w:val="24"/>
          <w:vertAlign w:val="subscript"/>
          <w:lang w:val="sr-Cyrl-CS"/>
        </w:rPr>
        <w:t xml:space="preserve">12 </w:t>
      </w:r>
      <w:r>
        <w:rPr>
          <w:rFonts w:ascii="Arial" w:hAnsi="Arial" w:cs="Arial"/>
          <w:sz w:val="24"/>
          <w:szCs w:val="24"/>
          <w:lang w:val="sr-Cyrl-CS"/>
        </w:rPr>
        <w:t>– транслаторна брзина тежишта возила масе М</w:t>
      </w:r>
      <w:r>
        <w:rPr>
          <w:rFonts w:ascii="Arial" w:hAnsi="Arial" w:cs="Arial"/>
          <w:sz w:val="24"/>
          <w:szCs w:val="24"/>
          <w:vertAlign w:val="subscript"/>
          <w:lang w:val="sr-Cyrl-CS"/>
        </w:rPr>
        <w:t>1</w:t>
      </w:r>
      <w:r>
        <w:rPr>
          <w:rFonts w:ascii="Arial" w:hAnsi="Arial" w:cs="Arial"/>
          <w:sz w:val="24"/>
          <w:szCs w:val="24"/>
          <w:lang w:val="sr-Cyrl-CS"/>
        </w:rPr>
        <w:t xml:space="preserve"> у правцу </w:t>
      </w:r>
      <w:r>
        <w:rPr>
          <w:rFonts w:ascii="Arial" w:hAnsi="Arial" w:cs="Arial"/>
          <w:sz w:val="24"/>
          <w:szCs w:val="24"/>
          <w:lang w:val="sr-Latn-CS"/>
        </w:rPr>
        <w:t>V</w:t>
      </w:r>
      <w:r>
        <w:rPr>
          <w:rFonts w:ascii="Arial" w:hAnsi="Arial" w:cs="Arial"/>
          <w:sz w:val="24"/>
          <w:szCs w:val="24"/>
          <w:vertAlign w:val="subscript"/>
          <w:lang w:val="sr-Cyrl-CS"/>
        </w:rPr>
        <w:t>2</w:t>
      </w:r>
      <w:r>
        <w:rPr>
          <w:rFonts w:ascii="Arial" w:hAnsi="Arial" w:cs="Arial"/>
          <w:sz w:val="24"/>
          <w:szCs w:val="24"/>
          <w:lang w:val="sr-Cyrl-CS"/>
        </w:rPr>
        <w:t>, након судара (</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Latn-CS"/>
        </w:rPr>
        <w:t>J</w:t>
      </w:r>
      <w:r>
        <w:rPr>
          <w:rFonts w:ascii="Arial" w:hAnsi="Arial" w:cs="Arial"/>
          <w:sz w:val="24"/>
          <w:szCs w:val="24"/>
          <w:vertAlign w:val="subscript"/>
          <w:lang w:val="sr-Latn-CS"/>
        </w:rPr>
        <w:t>1</w:t>
      </w:r>
      <w:r>
        <w:rPr>
          <w:rFonts w:ascii="Arial" w:hAnsi="Arial" w:cs="Arial"/>
          <w:sz w:val="24"/>
          <w:szCs w:val="24"/>
          <w:lang w:val="sr-Latn-CS"/>
        </w:rPr>
        <w:t xml:space="preserve"> – </w:t>
      </w:r>
      <w:r>
        <w:rPr>
          <w:rFonts w:ascii="Arial" w:hAnsi="Arial" w:cs="Arial"/>
          <w:sz w:val="24"/>
          <w:szCs w:val="24"/>
          <w:lang w:val="sr-Cyrl-CS"/>
        </w:rPr>
        <w:t>угаони момент инерције о односу на тежишну осу возила масе М</w:t>
      </w:r>
      <w:r>
        <w:rPr>
          <w:rFonts w:ascii="Arial" w:hAnsi="Arial" w:cs="Arial"/>
          <w:sz w:val="24"/>
          <w:szCs w:val="24"/>
          <w:vertAlign w:val="subscript"/>
          <w:lang w:val="sr-Cyrl-CS"/>
        </w:rPr>
        <w:t>2</w:t>
      </w:r>
      <w:r>
        <w:rPr>
          <w:rFonts w:ascii="Arial" w:hAnsi="Arial" w:cs="Arial"/>
          <w:sz w:val="24"/>
          <w:szCs w:val="24"/>
          <w:lang w:val="sr-Cyrl-CS"/>
        </w:rPr>
        <w:t xml:space="preserve"> (</w:t>
      </w:r>
      <w:r>
        <w:rPr>
          <w:rFonts w:ascii="Arial" w:hAnsi="Arial" w:cs="Arial"/>
          <w:sz w:val="24"/>
          <w:szCs w:val="24"/>
          <w:lang w:val="sr-Latn-CS"/>
        </w:rPr>
        <w:t xml:space="preserve"> kgs</w:t>
      </w:r>
      <w:r>
        <w:rPr>
          <w:rFonts w:ascii="Arial" w:hAnsi="Arial" w:cs="Arial"/>
          <w:sz w:val="24"/>
          <w:szCs w:val="24"/>
          <w:vertAlign w:val="superscript"/>
          <w:lang w:val="sr-Latn-CS"/>
        </w:rPr>
        <w:t>2</w:t>
      </w:r>
      <w:r>
        <w:rPr>
          <w:rFonts w:ascii="Arial" w:hAnsi="Arial" w:cs="Arial"/>
          <w:sz w:val="24"/>
          <w:szCs w:val="24"/>
          <w:lang w:val="sr-Latn-CS"/>
        </w:rPr>
        <w:t>m</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ω</w:t>
      </w:r>
      <w:r>
        <w:rPr>
          <w:rFonts w:ascii="Arial" w:hAnsi="Arial" w:cs="Arial"/>
          <w:sz w:val="24"/>
          <w:szCs w:val="24"/>
          <w:vertAlign w:val="subscript"/>
          <w:lang w:val="sr-Cyrl-CS"/>
        </w:rPr>
        <w:t xml:space="preserve">1 </w:t>
      </w:r>
      <w:r>
        <w:rPr>
          <w:rFonts w:ascii="Arial" w:hAnsi="Arial" w:cs="Arial"/>
          <w:sz w:val="24"/>
          <w:szCs w:val="24"/>
          <w:lang w:val="sr-Cyrl-CS"/>
        </w:rPr>
        <w:t>– угаона брзина возила масе М</w:t>
      </w:r>
      <w:r>
        <w:rPr>
          <w:rFonts w:ascii="Arial" w:hAnsi="Arial" w:cs="Arial"/>
          <w:sz w:val="24"/>
          <w:szCs w:val="24"/>
          <w:vertAlign w:val="subscript"/>
          <w:lang w:val="sr-Cyrl-CS"/>
        </w:rPr>
        <w:t xml:space="preserve">1 </w:t>
      </w:r>
      <w:r>
        <w:rPr>
          <w:rFonts w:ascii="Arial" w:hAnsi="Arial" w:cs="Arial"/>
          <w:sz w:val="24"/>
          <w:szCs w:val="24"/>
          <w:lang w:val="sr-Cyrl-CS"/>
        </w:rPr>
        <w:t>након судара (</w:t>
      </w:r>
      <w:r>
        <w:rPr>
          <w:rFonts w:ascii="Arial" w:hAnsi="Arial" w:cs="Arial"/>
          <w:sz w:val="24"/>
          <w:szCs w:val="24"/>
          <w:lang w:val="sr-Latn-CS"/>
        </w:rPr>
        <w:t xml:space="preserve"> rad/s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Latn-CS"/>
        </w:rPr>
        <w:t>r</w:t>
      </w:r>
      <w:r>
        <w:rPr>
          <w:rFonts w:ascii="Arial" w:hAnsi="Arial" w:cs="Arial"/>
          <w:sz w:val="24"/>
          <w:szCs w:val="24"/>
          <w:vertAlign w:val="subscript"/>
          <w:lang w:val="sr-Latn-CS"/>
        </w:rPr>
        <w:t xml:space="preserve">1 </w:t>
      </w:r>
      <w:r>
        <w:rPr>
          <w:rFonts w:ascii="Arial" w:hAnsi="Arial" w:cs="Arial"/>
          <w:sz w:val="24"/>
          <w:szCs w:val="24"/>
          <w:lang w:val="sr-Latn-CS"/>
        </w:rPr>
        <w:t xml:space="preserve">– </w:t>
      </w:r>
      <w:r>
        <w:rPr>
          <w:rFonts w:ascii="Arial" w:hAnsi="Arial" w:cs="Arial"/>
          <w:sz w:val="24"/>
          <w:szCs w:val="24"/>
          <w:lang w:val="sr-Cyrl-CS"/>
        </w:rPr>
        <w:t>просечан радијус момента импулса возила масе М</w:t>
      </w:r>
      <w:r>
        <w:rPr>
          <w:rFonts w:ascii="Arial" w:hAnsi="Arial" w:cs="Arial"/>
          <w:sz w:val="24"/>
          <w:szCs w:val="24"/>
          <w:vertAlign w:val="subscript"/>
          <w:lang w:val="sr-Cyrl-CS"/>
        </w:rPr>
        <w:t>1</w:t>
      </w:r>
      <w:r>
        <w:rPr>
          <w:rFonts w:ascii="Arial" w:hAnsi="Arial" w:cs="Arial"/>
          <w:sz w:val="24"/>
          <w:szCs w:val="24"/>
          <w:lang w:val="sr-Cyrl-CS"/>
        </w:rPr>
        <w:t xml:space="preserve"> (</w:t>
      </w:r>
      <w:r>
        <w:rPr>
          <w:rFonts w:ascii="Arial" w:hAnsi="Arial" w:cs="Arial"/>
          <w:sz w:val="24"/>
          <w:szCs w:val="24"/>
          <w:lang w:val="sr-Latn-CS"/>
        </w:rPr>
        <w:t xml:space="preserve"> m</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У правцу возила масе М</w:t>
      </w:r>
      <w:r>
        <w:rPr>
          <w:rFonts w:ascii="Arial" w:hAnsi="Arial" w:cs="Arial"/>
          <w:sz w:val="24"/>
          <w:szCs w:val="24"/>
          <w:vertAlign w:val="subscript"/>
          <w:lang w:val="sr-Cyrl-CS"/>
        </w:rPr>
        <w:t>2</w:t>
      </w:r>
      <w:r>
        <w:rPr>
          <w:rFonts w:ascii="Arial" w:hAnsi="Arial" w:cs="Arial"/>
          <w:sz w:val="24"/>
          <w:szCs w:val="24"/>
          <w:lang w:val="sr-Cyrl-CS"/>
        </w:rPr>
        <w:t>:</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Latn-CS"/>
        </w:rPr>
        <w:t>V</w:t>
      </w:r>
      <w:r>
        <w:rPr>
          <w:rFonts w:ascii="Arial" w:hAnsi="Arial" w:cs="Arial"/>
          <w:sz w:val="24"/>
          <w:szCs w:val="24"/>
          <w:vertAlign w:val="subscript"/>
          <w:lang w:val="sr-Latn-CS"/>
        </w:rPr>
        <w:t>2</w:t>
      </w:r>
      <w:r>
        <w:rPr>
          <w:rFonts w:ascii="Arial" w:hAnsi="Arial" w:cs="Arial"/>
          <w:sz w:val="24"/>
          <w:szCs w:val="24"/>
          <w:lang w:val="sr-Latn-CS"/>
        </w:rPr>
        <w:t xml:space="preserve"> – </w:t>
      </w:r>
      <w:r>
        <w:rPr>
          <w:rFonts w:ascii="Arial" w:hAnsi="Arial" w:cs="Arial"/>
          <w:sz w:val="24"/>
          <w:szCs w:val="24"/>
          <w:lang w:val="sr-Cyrl-CS"/>
        </w:rPr>
        <w:t>брзина возила пре судара (</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sidRPr="00390F6D">
        <w:rPr>
          <w:rFonts w:ascii="Arial" w:hAnsi="Arial" w:cs="Arial"/>
          <w:i/>
          <w:sz w:val="24"/>
          <w:szCs w:val="24"/>
          <w:lang w:val="sr-Latn-CS"/>
        </w:rPr>
        <w:t>u</w:t>
      </w:r>
      <w:r>
        <w:rPr>
          <w:rFonts w:ascii="Arial" w:hAnsi="Arial" w:cs="Arial"/>
          <w:sz w:val="24"/>
          <w:szCs w:val="24"/>
          <w:vertAlign w:val="subscript"/>
          <w:lang w:val="sr-Cyrl-CS"/>
        </w:rPr>
        <w:t>2</w:t>
      </w:r>
      <w:r>
        <w:rPr>
          <w:rFonts w:ascii="Arial" w:hAnsi="Arial" w:cs="Arial"/>
          <w:sz w:val="24"/>
          <w:szCs w:val="24"/>
          <w:lang w:val="sr-Latn-CS"/>
        </w:rPr>
        <w:t xml:space="preserve">– </w:t>
      </w:r>
      <w:r>
        <w:rPr>
          <w:rFonts w:ascii="Arial" w:hAnsi="Arial" w:cs="Arial"/>
          <w:sz w:val="24"/>
          <w:szCs w:val="24"/>
          <w:lang w:val="sr-Cyrl-CS"/>
        </w:rPr>
        <w:t>брзина возила пре судара (</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i/>
          <w:sz w:val="24"/>
          <w:szCs w:val="24"/>
          <w:lang w:val="sr-Latn-CS"/>
        </w:rPr>
        <w:t>u</w:t>
      </w:r>
      <w:r>
        <w:rPr>
          <w:rFonts w:ascii="Arial" w:hAnsi="Arial" w:cs="Arial"/>
          <w:sz w:val="24"/>
          <w:szCs w:val="24"/>
          <w:vertAlign w:val="superscript"/>
          <w:lang w:val="sr-Latn-CS"/>
        </w:rPr>
        <w:t>′</w:t>
      </w:r>
      <w:r>
        <w:rPr>
          <w:rFonts w:ascii="Arial" w:hAnsi="Arial" w:cs="Arial"/>
          <w:sz w:val="24"/>
          <w:szCs w:val="24"/>
          <w:vertAlign w:val="subscript"/>
          <w:lang w:val="sr-Cyrl-CS"/>
        </w:rPr>
        <w:t xml:space="preserve">2 – </w:t>
      </w:r>
      <w:r>
        <w:rPr>
          <w:rFonts w:ascii="Arial" w:hAnsi="Arial" w:cs="Arial"/>
          <w:sz w:val="24"/>
          <w:szCs w:val="24"/>
          <w:lang w:val="sr-Cyrl-CS"/>
        </w:rPr>
        <w:t>транслаторна брзина тежишта возила масе М</w:t>
      </w:r>
      <w:r>
        <w:rPr>
          <w:rFonts w:ascii="Arial" w:hAnsi="Arial" w:cs="Arial"/>
          <w:sz w:val="24"/>
          <w:szCs w:val="24"/>
          <w:vertAlign w:val="subscript"/>
          <w:lang w:val="sr-Cyrl-CS"/>
        </w:rPr>
        <w:t>2</w:t>
      </w:r>
      <w:r>
        <w:rPr>
          <w:rFonts w:ascii="Arial" w:hAnsi="Arial" w:cs="Arial"/>
          <w:sz w:val="24"/>
          <w:szCs w:val="24"/>
          <w:lang w:val="sr-Cyrl-CS"/>
        </w:rPr>
        <w:t xml:space="preserve"> после судара (</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Latn-CS"/>
        </w:rPr>
      </w:pPr>
      <w:r>
        <w:rPr>
          <w:rFonts w:ascii="Arial" w:hAnsi="Arial" w:cs="Arial"/>
          <w:i/>
          <w:sz w:val="24"/>
          <w:szCs w:val="24"/>
          <w:lang w:val="sr-Latn-CS"/>
        </w:rPr>
        <w:t>u</w:t>
      </w:r>
      <w:r>
        <w:rPr>
          <w:rFonts w:ascii="Arial" w:hAnsi="Arial" w:cs="Arial"/>
          <w:sz w:val="24"/>
          <w:szCs w:val="24"/>
          <w:vertAlign w:val="subscript"/>
          <w:lang w:val="sr-Cyrl-CS"/>
        </w:rPr>
        <w:t>22</w:t>
      </w:r>
      <w:r>
        <w:rPr>
          <w:rFonts w:ascii="Arial" w:hAnsi="Arial" w:cs="Arial"/>
          <w:sz w:val="24"/>
          <w:szCs w:val="24"/>
          <w:lang w:val="sr-Cyrl-CS"/>
        </w:rPr>
        <w:t xml:space="preserve"> – брзина возила масе М</w:t>
      </w:r>
      <w:r>
        <w:rPr>
          <w:rFonts w:ascii="Arial" w:hAnsi="Arial" w:cs="Arial"/>
          <w:sz w:val="24"/>
          <w:szCs w:val="24"/>
          <w:vertAlign w:val="subscript"/>
          <w:lang w:val="sr-Cyrl-CS"/>
        </w:rPr>
        <w:t>2</w:t>
      </w:r>
      <w:r>
        <w:rPr>
          <w:rFonts w:ascii="Arial" w:hAnsi="Arial" w:cs="Arial"/>
          <w:sz w:val="24"/>
          <w:szCs w:val="24"/>
          <w:lang w:val="sr-Cyrl-CS"/>
        </w:rPr>
        <w:t xml:space="preserve"> после судара, у правцу почетне брзине </w:t>
      </w:r>
      <w:r>
        <w:rPr>
          <w:rFonts w:ascii="Arial" w:hAnsi="Arial" w:cs="Arial"/>
          <w:sz w:val="24"/>
          <w:szCs w:val="24"/>
          <w:lang w:val="sr-Latn-CS"/>
        </w:rPr>
        <w:t>V</w:t>
      </w:r>
      <w:r>
        <w:rPr>
          <w:rFonts w:ascii="Arial" w:hAnsi="Arial" w:cs="Arial"/>
          <w:sz w:val="24"/>
          <w:szCs w:val="24"/>
          <w:vertAlign w:val="subscript"/>
          <w:lang w:val="sr-Cyrl-CS"/>
        </w:rPr>
        <w:t>2</w:t>
      </w:r>
      <w:r>
        <w:rPr>
          <w:rFonts w:ascii="Arial" w:hAnsi="Arial" w:cs="Arial"/>
          <w:sz w:val="24"/>
          <w:szCs w:val="24"/>
          <w:lang w:val="sr-Latn-CS"/>
        </w:rPr>
        <w:t xml:space="preserve"> ( m/s )</w:t>
      </w:r>
    </w:p>
    <w:p w:rsidR="00D45470" w:rsidRDefault="00D45470" w:rsidP="00D45470">
      <w:pPr>
        <w:pStyle w:val="NoSpacing"/>
        <w:jc w:val="both"/>
        <w:rPr>
          <w:rFonts w:ascii="Arial" w:hAnsi="Arial" w:cs="Arial"/>
          <w:sz w:val="24"/>
          <w:szCs w:val="24"/>
          <w:lang w:val="sr-Cyrl-CS"/>
        </w:rPr>
      </w:pPr>
      <w:r>
        <w:rPr>
          <w:rFonts w:ascii="Arial" w:hAnsi="Arial" w:cs="Arial"/>
          <w:i/>
          <w:sz w:val="24"/>
          <w:szCs w:val="24"/>
          <w:lang w:val="sr-Latn-CS"/>
        </w:rPr>
        <w:t>u</w:t>
      </w:r>
      <w:r>
        <w:rPr>
          <w:rFonts w:ascii="Arial" w:hAnsi="Arial" w:cs="Arial"/>
          <w:sz w:val="24"/>
          <w:szCs w:val="24"/>
          <w:vertAlign w:val="subscript"/>
          <w:lang w:val="sr-Cyrl-CS"/>
        </w:rPr>
        <w:t>21</w:t>
      </w:r>
      <w:r>
        <w:rPr>
          <w:rFonts w:ascii="Arial" w:hAnsi="Arial" w:cs="Arial"/>
          <w:sz w:val="24"/>
          <w:szCs w:val="24"/>
          <w:lang w:val="sr-Latn-CS"/>
        </w:rPr>
        <w:t xml:space="preserve">– </w:t>
      </w:r>
      <w:r>
        <w:rPr>
          <w:rFonts w:ascii="Arial" w:hAnsi="Arial" w:cs="Arial"/>
          <w:sz w:val="24"/>
          <w:szCs w:val="24"/>
          <w:lang w:val="sr-Cyrl-CS"/>
        </w:rPr>
        <w:t>брзина возила масе М</w:t>
      </w:r>
      <w:r>
        <w:rPr>
          <w:rFonts w:ascii="Arial" w:hAnsi="Arial" w:cs="Arial"/>
          <w:sz w:val="24"/>
          <w:szCs w:val="24"/>
          <w:vertAlign w:val="subscript"/>
          <w:lang w:val="sr-Cyrl-CS"/>
        </w:rPr>
        <w:t>2</w:t>
      </w:r>
      <w:r>
        <w:rPr>
          <w:rFonts w:ascii="Arial" w:hAnsi="Arial" w:cs="Arial"/>
          <w:sz w:val="24"/>
          <w:szCs w:val="24"/>
          <w:lang w:val="sr-Cyrl-CS"/>
        </w:rPr>
        <w:t xml:space="preserve"> после судара, у правцу почетне брзине </w:t>
      </w:r>
      <w:r>
        <w:rPr>
          <w:rFonts w:ascii="Arial" w:hAnsi="Arial" w:cs="Arial"/>
          <w:sz w:val="24"/>
          <w:szCs w:val="24"/>
          <w:lang w:val="sr-Latn-CS"/>
        </w:rPr>
        <w:t>V</w:t>
      </w:r>
      <w:r>
        <w:rPr>
          <w:rFonts w:ascii="Arial" w:hAnsi="Arial" w:cs="Arial"/>
          <w:sz w:val="24"/>
          <w:szCs w:val="24"/>
          <w:vertAlign w:val="subscript"/>
          <w:lang w:val="sr-Cyrl-CS"/>
        </w:rPr>
        <w:t>1</w:t>
      </w:r>
      <w:r>
        <w:rPr>
          <w:rFonts w:ascii="Arial" w:hAnsi="Arial" w:cs="Arial"/>
          <w:sz w:val="24"/>
          <w:szCs w:val="24"/>
          <w:lang w:val="sr-Cyrl-CS"/>
        </w:rPr>
        <w:t>возила масе М</w:t>
      </w:r>
      <w:r>
        <w:rPr>
          <w:rFonts w:ascii="Arial" w:hAnsi="Arial" w:cs="Arial"/>
          <w:sz w:val="24"/>
          <w:szCs w:val="24"/>
          <w:vertAlign w:val="subscript"/>
          <w:lang w:val="sr-Cyrl-CS"/>
        </w:rPr>
        <w:t xml:space="preserve">1 </w:t>
      </w:r>
      <w:r>
        <w:rPr>
          <w:rFonts w:ascii="Arial" w:hAnsi="Arial" w:cs="Arial"/>
          <w:sz w:val="24"/>
          <w:szCs w:val="24"/>
          <w:lang w:val="sr-Cyrl-CS"/>
        </w:rPr>
        <w:t>(</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i/>
          <w:sz w:val="24"/>
          <w:szCs w:val="24"/>
          <w:lang w:val="sr-Latn-CS"/>
        </w:rPr>
        <w:t>u</w:t>
      </w:r>
      <w:r>
        <w:rPr>
          <w:rFonts w:ascii="Arial" w:hAnsi="Arial" w:cs="Arial"/>
          <w:i/>
          <w:sz w:val="24"/>
          <w:szCs w:val="24"/>
          <w:vertAlign w:val="superscript"/>
          <w:lang w:val="sr-Latn-CS"/>
        </w:rPr>
        <w:t>′</w:t>
      </w:r>
      <w:r>
        <w:rPr>
          <w:rFonts w:ascii="Arial" w:hAnsi="Arial" w:cs="Arial"/>
          <w:sz w:val="24"/>
          <w:szCs w:val="24"/>
          <w:vertAlign w:val="subscript"/>
          <w:lang w:val="sr-Cyrl-CS"/>
        </w:rPr>
        <w:t xml:space="preserve">21 </w:t>
      </w:r>
      <w:r>
        <w:rPr>
          <w:rFonts w:ascii="Arial" w:hAnsi="Arial" w:cs="Arial"/>
          <w:sz w:val="24"/>
          <w:szCs w:val="24"/>
          <w:lang w:val="sr-Cyrl-CS"/>
        </w:rPr>
        <w:t>– транслаторна брзина тежишта возила масе М</w:t>
      </w:r>
      <w:r>
        <w:rPr>
          <w:rFonts w:ascii="Arial" w:hAnsi="Arial" w:cs="Arial"/>
          <w:sz w:val="24"/>
          <w:szCs w:val="24"/>
          <w:vertAlign w:val="subscript"/>
          <w:lang w:val="sr-Cyrl-CS"/>
        </w:rPr>
        <w:t>2</w:t>
      </w:r>
      <w:r>
        <w:rPr>
          <w:rFonts w:ascii="Arial" w:hAnsi="Arial" w:cs="Arial"/>
          <w:sz w:val="24"/>
          <w:szCs w:val="24"/>
          <w:lang w:val="sr-Cyrl-CS"/>
        </w:rPr>
        <w:t xml:space="preserve"> у правцу </w:t>
      </w:r>
      <w:r>
        <w:rPr>
          <w:rFonts w:ascii="Arial" w:hAnsi="Arial" w:cs="Arial"/>
          <w:sz w:val="24"/>
          <w:szCs w:val="24"/>
          <w:lang w:val="sr-Latn-CS"/>
        </w:rPr>
        <w:t>V</w:t>
      </w:r>
      <w:r>
        <w:rPr>
          <w:rFonts w:ascii="Arial" w:hAnsi="Arial" w:cs="Arial"/>
          <w:sz w:val="24"/>
          <w:szCs w:val="24"/>
          <w:vertAlign w:val="subscript"/>
          <w:lang w:val="sr-Cyrl-CS"/>
        </w:rPr>
        <w:t>1</w:t>
      </w:r>
      <w:r>
        <w:rPr>
          <w:rFonts w:ascii="Arial" w:hAnsi="Arial" w:cs="Arial"/>
          <w:sz w:val="24"/>
          <w:szCs w:val="24"/>
          <w:lang w:val="sr-Cyrl-CS"/>
        </w:rPr>
        <w:t>, након судара (</w:t>
      </w:r>
      <w:r>
        <w:rPr>
          <w:rFonts w:ascii="Arial" w:hAnsi="Arial" w:cs="Arial"/>
          <w:sz w:val="24"/>
          <w:szCs w:val="24"/>
          <w:lang w:val="sr-Latn-CS"/>
        </w:rPr>
        <w:t xml:space="preserve"> m/s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Latn-CS"/>
        </w:rPr>
        <w:t>J</w:t>
      </w:r>
      <w:r>
        <w:rPr>
          <w:rFonts w:ascii="Arial" w:hAnsi="Arial" w:cs="Arial"/>
          <w:sz w:val="24"/>
          <w:szCs w:val="24"/>
          <w:vertAlign w:val="subscript"/>
          <w:lang w:val="sr-Cyrl-CS"/>
        </w:rPr>
        <w:t>2</w:t>
      </w:r>
      <w:r>
        <w:rPr>
          <w:rFonts w:ascii="Arial" w:hAnsi="Arial" w:cs="Arial"/>
          <w:sz w:val="24"/>
          <w:szCs w:val="24"/>
          <w:lang w:val="sr-Latn-CS"/>
        </w:rPr>
        <w:t xml:space="preserve"> – </w:t>
      </w:r>
      <w:r>
        <w:rPr>
          <w:rFonts w:ascii="Arial" w:hAnsi="Arial" w:cs="Arial"/>
          <w:sz w:val="24"/>
          <w:szCs w:val="24"/>
          <w:lang w:val="sr-Cyrl-CS"/>
        </w:rPr>
        <w:t>угаони момент инерције о односу на тежишну осу возила масе М</w:t>
      </w:r>
      <w:r>
        <w:rPr>
          <w:rFonts w:ascii="Arial" w:hAnsi="Arial" w:cs="Arial"/>
          <w:sz w:val="24"/>
          <w:szCs w:val="24"/>
          <w:vertAlign w:val="subscript"/>
          <w:lang w:val="sr-Cyrl-CS"/>
        </w:rPr>
        <w:t>1</w:t>
      </w:r>
      <w:r>
        <w:rPr>
          <w:rFonts w:ascii="Arial" w:hAnsi="Arial" w:cs="Arial"/>
          <w:sz w:val="24"/>
          <w:szCs w:val="24"/>
          <w:lang w:val="sr-Cyrl-CS"/>
        </w:rPr>
        <w:t xml:space="preserve"> (</w:t>
      </w:r>
      <w:r>
        <w:rPr>
          <w:rFonts w:ascii="Arial" w:hAnsi="Arial" w:cs="Arial"/>
          <w:sz w:val="24"/>
          <w:szCs w:val="24"/>
          <w:lang w:val="sr-Latn-CS"/>
        </w:rPr>
        <w:t xml:space="preserve"> kgs</w:t>
      </w:r>
      <w:r>
        <w:rPr>
          <w:rFonts w:ascii="Arial" w:hAnsi="Arial" w:cs="Arial"/>
          <w:sz w:val="24"/>
          <w:szCs w:val="24"/>
          <w:vertAlign w:val="superscript"/>
          <w:lang w:val="sr-Latn-CS"/>
        </w:rPr>
        <w:t>2</w:t>
      </w:r>
      <w:r>
        <w:rPr>
          <w:rFonts w:ascii="Arial" w:hAnsi="Arial" w:cs="Arial"/>
          <w:sz w:val="24"/>
          <w:szCs w:val="24"/>
          <w:lang w:val="sr-Latn-CS"/>
        </w:rPr>
        <w:t>m</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ω</w:t>
      </w:r>
      <w:r>
        <w:rPr>
          <w:rFonts w:ascii="Arial" w:hAnsi="Arial" w:cs="Arial"/>
          <w:sz w:val="24"/>
          <w:szCs w:val="24"/>
          <w:vertAlign w:val="subscript"/>
          <w:lang w:val="sr-Cyrl-CS"/>
        </w:rPr>
        <w:t xml:space="preserve">2 </w:t>
      </w:r>
      <w:r>
        <w:rPr>
          <w:rFonts w:ascii="Arial" w:hAnsi="Arial" w:cs="Arial"/>
          <w:sz w:val="24"/>
          <w:szCs w:val="24"/>
          <w:lang w:val="sr-Cyrl-CS"/>
        </w:rPr>
        <w:t>– угаона брзина возила масе М</w:t>
      </w:r>
      <w:r>
        <w:rPr>
          <w:rFonts w:ascii="Arial" w:hAnsi="Arial" w:cs="Arial"/>
          <w:sz w:val="24"/>
          <w:szCs w:val="24"/>
          <w:vertAlign w:val="subscript"/>
          <w:lang w:val="sr-Cyrl-CS"/>
        </w:rPr>
        <w:t xml:space="preserve">2 </w:t>
      </w:r>
      <w:r>
        <w:rPr>
          <w:rFonts w:ascii="Arial" w:hAnsi="Arial" w:cs="Arial"/>
          <w:sz w:val="24"/>
          <w:szCs w:val="24"/>
          <w:lang w:val="sr-Cyrl-CS"/>
        </w:rPr>
        <w:t>након судара (</w:t>
      </w:r>
      <w:r>
        <w:rPr>
          <w:rFonts w:ascii="Arial" w:hAnsi="Arial" w:cs="Arial"/>
          <w:sz w:val="24"/>
          <w:szCs w:val="24"/>
          <w:lang w:val="sr-Latn-CS"/>
        </w:rPr>
        <w:t xml:space="preserve"> rad/s</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Latn-CS"/>
        </w:rPr>
        <w:t>r</w:t>
      </w:r>
      <w:r>
        <w:rPr>
          <w:rFonts w:ascii="Arial" w:hAnsi="Arial" w:cs="Arial"/>
          <w:sz w:val="24"/>
          <w:szCs w:val="24"/>
          <w:vertAlign w:val="subscript"/>
          <w:lang w:val="sr-Cyrl-CS"/>
        </w:rPr>
        <w:t>2</w:t>
      </w:r>
      <w:r>
        <w:rPr>
          <w:rFonts w:ascii="Arial" w:hAnsi="Arial" w:cs="Arial"/>
          <w:sz w:val="24"/>
          <w:szCs w:val="24"/>
          <w:lang w:val="sr-Latn-CS"/>
        </w:rPr>
        <w:t xml:space="preserve">– </w:t>
      </w:r>
      <w:r>
        <w:rPr>
          <w:rFonts w:ascii="Arial" w:hAnsi="Arial" w:cs="Arial"/>
          <w:sz w:val="24"/>
          <w:szCs w:val="24"/>
          <w:lang w:val="sr-Cyrl-CS"/>
        </w:rPr>
        <w:t>просечан радијус момента импулса возила масе М</w:t>
      </w:r>
      <w:r>
        <w:rPr>
          <w:rFonts w:ascii="Arial" w:hAnsi="Arial" w:cs="Arial"/>
          <w:sz w:val="24"/>
          <w:szCs w:val="24"/>
          <w:vertAlign w:val="subscript"/>
          <w:lang w:val="sr-Cyrl-CS"/>
        </w:rPr>
        <w:t>2</w:t>
      </w:r>
      <w:r>
        <w:rPr>
          <w:rFonts w:ascii="Arial" w:hAnsi="Arial" w:cs="Arial"/>
          <w:sz w:val="24"/>
          <w:szCs w:val="24"/>
          <w:lang w:val="sr-Cyrl-CS"/>
        </w:rPr>
        <w:t xml:space="preserve"> (</w:t>
      </w:r>
      <w:r>
        <w:rPr>
          <w:rFonts w:ascii="Arial" w:hAnsi="Arial" w:cs="Arial"/>
          <w:sz w:val="24"/>
          <w:szCs w:val="24"/>
          <w:lang w:val="sr-Latn-CS"/>
        </w:rPr>
        <w:t xml:space="preserve"> m</w:t>
      </w:r>
      <w:r>
        <w:rPr>
          <w:rFonts w:ascii="Arial" w:hAnsi="Arial" w:cs="Arial"/>
          <w:sz w:val="24"/>
          <w:szCs w:val="24"/>
          <w:lang w:val="sr-Cyrl-CS"/>
        </w:rPr>
        <w:t xml:space="preserve"> )</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Latn-CS"/>
        </w:rPr>
      </w:pPr>
      <w:r>
        <w:rPr>
          <w:rFonts w:ascii="Arial" w:hAnsi="Arial" w:cs="Arial"/>
          <w:sz w:val="24"/>
          <w:szCs w:val="24"/>
          <w:lang w:val="sr-Cyrl-CS"/>
        </w:rPr>
        <w:t>Коришћењем претходних симбола и једначине:</w:t>
      </w:r>
    </w:p>
    <w:p w:rsidR="00D45470" w:rsidRDefault="00D45470" w:rsidP="00D45470">
      <w:pPr>
        <w:pStyle w:val="NoSpacing"/>
        <w:jc w:val="both"/>
        <w:rPr>
          <w:rFonts w:ascii="Arial" w:hAnsi="Arial" w:cs="Arial"/>
          <w:sz w:val="24"/>
          <w:szCs w:val="24"/>
          <w:lang w:val="sr-Latn-CS"/>
        </w:rPr>
      </w:pPr>
    </w:p>
    <w:p w:rsidR="00D45470" w:rsidRDefault="00F44D46" w:rsidP="00D45470">
      <w:pPr>
        <w:pStyle w:val="NoSpacing"/>
        <w:jc w:val="both"/>
        <w:rPr>
          <w:rFonts w:ascii="Arial" w:eastAsiaTheme="minorEastAsia" w:hAnsi="Arial" w:cs="Arial"/>
          <w:sz w:val="24"/>
          <w:szCs w:val="24"/>
          <w:lang w:val="sr-Latn-CS"/>
        </w:rPr>
      </w:pPr>
      <m:oMath>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r>
          <w:rPr>
            <w:rFonts w:ascii="Cambria Math" w:hAnsi="Cambria Math" w:cs="Arial"/>
            <w:sz w:val="24"/>
            <w:szCs w:val="24"/>
            <w:lang w:val="sr-Latn-CS"/>
          </w:rPr>
          <m:t>∙</m:t>
        </m:r>
        <m:d>
          <m:dPr>
            <m:ctrlPr>
              <w:rPr>
                <w:rFonts w:ascii="Cambria Math" w:hAnsi="Cambria Math" w:cs="Arial"/>
                <w:i/>
                <w:sz w:val="24"/>
                <w:szCs w:val="24"/>
                <w:lang w:val="sr-Latn-CS"/>
              </w:rPr>
            </m:ctrlPr>
          </m:dPr>
          <m:e>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u</m:t>
                </m:r>
              </m:e>
              <m:sub>
                <m:r>
                  <w:rPr>
                    <w:rFonts w:ascii="Cambria Math" w:hAnsi="Cambria Math" w:cs="Arial"/>
                    <w:sz w:val="24"/>
                    <w:szCs w:val="24"/>
                    <w:lang w:val="sr-Latn-CS"/>
                  </w:rPr>
                  <m:t>1</m:t>
                </m:r>
              </m:sub>
            </m:sSub>
          </m:e>
        </m:d>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sSubSup>
          <m:sSubSupPr>
            <m:ctrlPr>
              <w:rPr>
                <w:rFonts w:ascii="Cambria Math" w:hAnsi="Cambria Math" w:cs="Arial"/>
                <w:i/>
                <w:sz w:val="24"/>
                <w:szCs w:val="24"/>
                <w:lang w:val="sr-Latn-CS"/>
              </w:rPr>
            </m:ctrlPr>
          </m:sSubSupPr>
          <m:e>
            <m:r>
              <w:rPr>
                <w:rFonts w:ascii="Cambria Math" w:hAnsi="Cambria Math" w:cs="Arial"/>
                <w:sz w:val="24"/>
                <w:szCs w:val="24"/>
                <w:lang w:val="sr-Latn-CS"/>
              </w:rPr>
              <m:t>u</m:t>
            </m:r>
          </m:e>
          <m:sub>
            <m:r>
              <w:rPr>
                <w:rFonts w:ascii="Cambria Math" w:hAnsi="Cambria Math" w:cs="Arial"/>
                <w:sz w:val="24"/>
                <w:szCs w:val="24"/>
                <w:lang w:val="sr-Latn-CS"/>
              </w:rPr>
              <m:t>2</m:t>
            </m:r>
          </m:sub>
          <m:sup>
            <m:r>
              <w:rPr>
                <w:rFonts w:ascii="Cambria Math" w:hAnsi="Cambria Math" w:cs="Arial"/>
                <w:sz w:val="24"/>
                <w:szCs w:val="24"/>
                <w:lang w:val="sr-Latn-CS"/>
              </w:rPr>
              <m:t>,</m:t>
            </m:r>
          </m:sup>
        </m:sSubSup>
        <m:r>
          <w:rPr>
            <w:rFonts w:ascii="Cambria Math" w:hAnsi="Cambria Math" w:cs="Arial"/>
            <w:sz w:val="24"/>
            <w:szCs w:val="24"/>
            <w:lang w:val="sr-Latn-CS"/>
          </w:rPr>
          <m:t>+</m:t>
        </m:r>
        <m:f>
          <m:fPr>
            <m:ctrlPr>
              <w:rPr>
                <w:rFonts w:ascii="Cambria Math" w:hAnsi="Cambria Math" w:cs="Arial"/>
                <w:i/>
                <w:sz w:val="24"/>
                <w:szCs w:val="24"/>
                <w:lang w:val="sr-Latn-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J</m:t>
                </m:r>
              </m:e>
              <m:sub>
                <m:r>
                  <w:rPr>
                    <w:rFonts w:ascii="Cambria Math" w:hAnsi="Cambria Math" w:cs="Arial"/>
                    <w:sz w:val="24"/>
                    <w:szCs w:val="24"/>
                    <w:lang w:val="sr-Latn-CS"/>
                  </w:rPr>
                  <m:t>2</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2</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r</m:t>
                </m:r>
              </m:e>
              <m:sub>
                <m:r>
                  <w:rPr>
                    <w:rFonts w:ascii="Cambria Math" w:hAnsi="Cambria Math" w:cs="Arial"/>
                    <w:sz w:val="24"/>
                    <w:szCs w:val="24"/>
                    <w:lang w:val="sr-Latn-CS"/>
                  </w:rPr>
                  <m:t>2</m:t>
                </m:r>
              </m:sub>
            </m:sSub>
            <m:r>
              <w:rPr>
                <w:rFonts w:ascii="Cambria Math" w:hAnsi="Cambria Math" w:cs="Arial"/>
                <w:sz w:val="24"/>
                <w:szCs w:val="24"/>
                <w:lang w:val="sr-Latn-CS"/>
              </w:rPr>
              <m:t>m</m:t>
            </m:r>
          </m:den>
        </m:f>
      </m:oMath>
      <w:r w:rsidR="00D45470">
        <w:rPr>
          <w:rFonts w:ascii="Arial" w:eastAsiaTheme="minorEastAsia" w:hAnsi="Arial" w:cs="Arial"/>
          <w:sz w:val="24"/>
          <w:szCs w:val="24"/>
          <w:lang w:val="sr-Latn-CS"/>
        </w:rPr>
        <w:t xml:space="preserve">                                                             </w:t>
      </w:r>
      <w:r w:rsidR="004C3CCD">
        <w:rPr>
          <w:rFonts w:ascii="Arial" w:eastAsiaTheme="minorEastAsia" w:hAnsi="Arial" w:cs="Arial"/>
          <w:sz w:val="24"/>
          <w:szCs w:val="24"/>
          <w:lang w:val="sr-Latn-CS"/>
        </w:rPr>
        <w:t xml:space="preserve">              </w:t>
      </w:r>
      <w:r w:rsidR="00D45470">
        <w:rPr>
          <w:rFonts w:ascii="Arial" w:eastAsiaTheme="minorEastAsia" w:hAnsi="Arial" w:cs="Arial"/>
          <w:sz w:val="24"/>
          <w:szCs w:val="24"/>
          <w:lang w:val="sr-Latn-CS"/>
        </w:rPr>
        <w:t xml:space="preserve">               (1)</w:t>
      </w:r>
    </w:p>
    <w:p w:rsidR="00D45470" w:rsidRDefault="00D45470" w:rsidP="00D45470">
      <w:pPr>
        <w:pStyle w:val="NoSpacing"/>
        <w:jc w:val="both"/>
        <w:rPr>
          <w:rFonts w:ascii="Arial" w:eastAsiaTheme="minorEastAsia" w:hAnsi="Arial" w:cs="Arial"/>
          <w:sz w:val="24"/>
          <w:szCs w:val="24"/>
          <w:lang w:val="sr-Latn-CS"/>
        </w:rPr>
      </w:pP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Одржање момената возила масе М</w:t>
      </w:r>
      <w:r>
        <w:rPr>
          <w:rFonts w:ascii="Arial" w:eastAsiaTheme="minorEastAsia" w:hAnsi="Arial" w:cs="Arial"/>
          <w:sz w:val="24"/>
          <w:szCs w:val="24"/>
          <w:vertAlign w:val="subscript"/>
          <w:lang w:val="sr-Cyrl-CS"/>
        </w:rPr>
        <w:t xml:space="preserve">1 </w:t>
      </w:r>
      <w:r>
        <w:rPr>
          <w:rFonts w:ascii="Arial" w:eastAsiaTheme="minorEastAsia" w:hAnsi="Arial" w:cs="Arial"/>
          <w:sz w:val="24"/>
          <w:szCs w:val="24"/>
          <w:lang w:val="sr-Cyrl-CS"/>
        </w:rPr>
        <w:t>и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нам даје:</w:t>
      </w:r>
    </w:p>
    <w:p w:rsidR="00D45470" w:rsidRPr="00426B15" w:rsidRDefault="00D45470" w:rsidP="00D45470">
      <w:pPr>
        <w:pStyle w:val="NoSpacing"/>
        <w:jc w:val="both"/>
        <w:rPr>
          <w:rFonts w:ascii="Arial" w:eastAsiaTheme="minorEastAsia" w:hAnsi="Arial" w:cs="Arial"/>
          <w:i/>
          <w:sz w:val="24"/>
          <w:szCs w:val="24"/>
          <w:lang w:val="sr-Cyrl-CS"/>
        </w:rPr>
      </w:pPr>
    </w:p>
    <w:p w:rsidR="00D45470" w:rsidRPr="00426B15" w:rsidRDefault="00D45470" w:rsidP="00A94C03">
      <w:pPr>
        <w:pStyle w:val="NoSpacing"/>
        <w:numPr>
          <w:ilvl w:val="0"/>
          <w:numId w:val="15"/>
        </w:numPr>
        <w:jc w:val="both"/>
        <w:rPr>
          <w:rFonts w:ascii="Arial" w:hAnsi="Arial" w:cs="Arial"/>
          <w:i/>
          <w:sz w:val="24"/>
          <w:szCs w:val="24"/>
          <w:lang w:val="sr-Cyrl-CS"/>
        </w:rPr>
      </w:pPr>
      <w:r w:rsidRPr="00426B15">
        <w:rPr>
          <w:rFonts w:ascii="Arial" w:hAnsi="Arial" w:cs="Arial"/>
          <w:i/>
          <w:sz w:val="24"/>
          <w:szCs w:val="24"/>
          <w:lang w:val="sr-Cyrl-CS"/>
        </w:rPr>
        <w:t>У сударном правцу возила масе М</w:t>
      </w:r>
      <w:r w:rsidRPr="00426B15">
        <w:rPr>
          <w:rFonts w:ascii="Arial" w:hAnsi="Arial" w:cs="Arial"/>
          <w:i/>
          <w:sz w:val="24"/>
          <w:szCs w:val="24"/>
          <w:vertAlign w:val="subscript"/>
          <w:lang w:val="sr-Cyrl-CS"/>
        </w:rPr>
        <w:t>1</w:t>
      </w:r>
      <w:r>
        <w:rPr>
          <w:rFonts w:ascii="Arial" w:hAnsi="Arial" w:cs="Arial"/>
          <w:sz w:val="24"/>
          <w:szCs w:val="24"/>
          <w:lang w:val="sr-Cyrl-CS"/>
        </w:rPr>
        <w:t>:</w:t>
      </w:r>
    </w:p>
    <w:p w:rsidR="00D45470" w:rsidRDefault="00D45470" w:rsidP="00D45470">
      <w:pPr>
        <w:pStyle w:val="NoSpacing"/>
        <w:jc w:val="both"/>
        <w:rPr>
          <w:rFonts w:ascii="Arial" w:hAnsi="Arial" w:cs="Arial"/>
          <w:i/>
          <w:sz w:val="24"/>
          <w:szCs w:val="24"/>
          <w:lang w:val="sr-Cyrl-CS"/>
        </w:rPr>
      </w:pPr>
    </w:p>
    <w:p w:rsidR="00D45470" w:rsidRPr="00426B15" w:rsidRDefault="00D45470" w:rsidP="00D45470">
      <w:pPr>
        <w:pStyle w:val="NoSpacing"/>
        <w:jc w:val="both"/>
        <w:rPr>
          <w:rFonts w:ascii="Arial" w:eastAsiaTheme="minorEastAsia" w:hAnsi="Arial" w:cs="Arial"/>
          <w:i/>
          <w:sz w:val="24"/>
          <w:szCs w:val="24"/>
          <w:lang w:val="sr-Cyrl-CS"/>
        </w:rPr>
      </w:pPr>
      <w:r>
        <w:rPr>
          <w:rFonts w:ascii="Arial" w:hAnsi="Arial" w:cs="Arial"/>
          <w:sz w:val="24"/>
          <w:szCs w:val="24"/>
          <w:lang w:val="sr-Cyrl-CS"/>
        </w:rPr>
        <w:t>Возило масе М</w:t>
      </w:r>
      <w:r>
        <w:rPr>
          <w:rFonts w:ascii="Arial" w:hAnsi="Arial" w:cs="Arial"/>
          <w:sz w:val="24"/>
          <w:szCs w:val="24"/>
          <w:vertAlign w:val="subscript"/>
          <w:lang w:val="sr-Cyrl-CS"/>
        </w:rPr>
        <w:t>1</w:t>
      </w:r>
      <w:r>
        <w:rPr>
          <w:rFonts w:ascii="Arial" w:hAnsi="Arial" w:cs="Arial"/>
          <w:sz w:val="24"/>
          <w:szCs w:val="24"/>
          <w:lang w:val="sr-Cyrl-CS"/>
        </w:rPr>
        <w:t xml:space="preserve"> убрзава возило масе М</w:t>
      </w:r>
      <w:r>
        <w:rPr>
          <w:rFonts w:ascii="Arial" w:hAnsi="Arial" w:cs="Arial"/>
          <w:sz w:val="24"/>
          <w:szCs w:val="24"/>
          <w:vertAlign w:val="subscript"/>
          <w:lang w:val="sr-Cyrl-CS"/>
        </w:rPr>
        <w:t>2</w:t>
      </w:r>
      <w:r>
        <w:rPr>
          <w:rFonts w:ascii="Arial" w:hAnsi="Arial" w:cs="Arial"/>
          <w:sz w:val="24"/>
          <w:szCs w:val="24"/>
          <w:lang w:val="sr-Cyrl-CS"/>
        </w:rPr>
        <w:t xml:space="preserve"> у правцу </w:t>
      </w: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oMath>
      <w:r>
        <w:rPr>
          <w:rFonts w:ascii="Arial" w:eastAsiaTheme="minorEastAsia" w:hAnsi="Arial" w:cs="Arial"/>
          <w:sz w:val="24"/>
          <w:szCs w:val="24"/>
          <w:lang w:val="sr-Cyrl-CS"/>
        </w:rPr>
        <w:t xml:space="preserve">, до транслаторне брзине </w:t>
      </w:r>
      <m:oMath>
        <m:sSubSup>
          <m:sSubSupPr>
            <m:ctrlPr>
              <w:rPr>
                <w:rFonts w:ascii="Cambria Math" w:hAnsi="Cambria Math" w:cs="Arial"/>
                <w:i/>
                <w:sz w:val="24"/>
                <w:szCs w:val="24"/>
                <w:lang w:val="sr-Latn-CS"/>
              </w:rPr>
            </m:ctrlPr>
          </m:sSubSupPr>
          <m:e>
            <m:r>
              <w:rPr>
                <w:rFonts w:ascii="Cambria Math" w:hAnsi="Cambria Math" w:cs="Arial"/>
                <w:sz w:val="24"/>
                <w:szCs w:val="24"/>
                <w:lang w:val="sr-Latn-CS"/>
              </w:rPr>
              <m:t>u</m:t>
            </m:r>
          </m:e>
          <m:sub>
            <m:r>
              <w:rPr>
                <w:rFonts w:ascii="Cambria Math" w:hAnsi="Cambria Math" w:cs="Arial"/>
                <w:sz w:val="24"/>
                <w:szCs w:val="24"/>
                <w:lang w:val="sr-Latn-CS"/>
              </w:rPr>
              <m:t>21</m:t>
            </m:r>
          </m:sub>
          <m:sup>
            <m:r>
              <w:rPr>
                <w:rFonts w:ascii="Cambria Math" w:hAnsi="Cambria Math" w:cs="Arial"/>
                <w:sz w:val="24"/>
                <w:szCs w:val="24"/>
                <w:lang w:val="sr-Latn-CS"/>
              </w:rPr>
              <m:t>,</m:t>
            </m:r>
          </m:sup>
        </m:sSubSup>
      </m:oMath>
      <w:r>
        <w:rPr>
          <w:rFonts w:ascii="Arial" w:eastAsiaTheme="minorEastAsia" w:hAnsi="Arial" w:cs="Arial"/>
          <w:sz w:val="24"/>
          <w:szCs w:val="24"/>
          <w:lang w:val="sr-Cyrl-CS"/>
        </w:rPr>
        <w:t xml:space="preserve"> и угаоне брзине </w:t>
      </w:r>
      <m:oMath>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2</m:t>
            </m:r>
          </m:sub>
        </m:sSub>
      </m:oMath>
      <w:r>
        <w:rPr>
          <w:rFonts w:ascii="Arial" w:eastAsiaTheme="minorEastAsia" w:hAnsi="Arial" w:cs="Arial"/>
          <w:sz w:val="24"/>
          <w:szCs w:val="24"/>
          <w:lang w:val="sr-Cyrl-CS"/>
        </w:rPr>
        <w:t>.</w:t>
      </w: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Истовремено, возило масе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 xml:space="preserve"> смањује своју брзину  </w:t>
      </w: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oMath>
      <w:r>
        <w:rPr>
          <w:rFonts w:ascii="Arial" w:eastAsiaTheme="minorEastAsia" w:hAnsi="Arial" w:cs="Arial"/>
          <w:sz w:val="24"/>
          <w:szCs w:val="24"/>
          <w:lang w:val="sr-Cyrl-CS"/>
        </w:rPr>
        <w:t xml:space="preserve"> на брзину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Pr>
          <w:rFonts w:ascii="Arial" w:eastAsiaTheme="minorEastAsia" w:hAnsi="Arial" w:cs="Arial"/>
          <w:sz w:val="24"/>
          <w:szCs w:val="24"/>
          <w:lang w:val="sr-Cyrl-CS"/>
        </w:rPr>
        <w:t xml:space="preserve"> у сударном правцу.</w:t>
      </w: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Према томе, равнотежа момента у сударном правцу возила масе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је, коришћењем једначине (1).</w:t>
      </w:r>
    </w:p>
    <w:p w:rsidR="00D45470" w:rsidRDefault="00D45470" w:rsidP="00D45470">
      <w:pPr>
        <w:pStyle w:val="NoSpacing"/>
        <w:jc w:val="both"/>
        <w:rPr>
          <w:rFonts w:ascii="Arial" w:eastAsiaTheme="minorEastAsia" w:hAnsi="Arial" w:cs="Arial"/>
          <w:sz w:val="24"/>
          <w:szCs w:val="24"/>
          <w:lang w:val="sr-Cyrl-CS"/>
        </w:rPr>
      </w:pPr>
    </w:p>
    <w:p w:rsidR="00D45470" w:rsidRDefault="00F44D46" w:rsidP="00D45470">
      <w:pPr>
        <w:pStyle w:val="NoSpacing"/>
        <w:jc w:val="both"/>
        <w:rPr>
          <w:rFonts w:ascii="Arial" w:hAnsi="Arial" w:cs="Arial"/>
          <w:sz w:val="24"/>
          <w:szCs w:val="24"/>
          <w:lang w:val="sr-Cyrl-CS"/>
        </w:rPr>
      </w:pPr>
      <m:oMath>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r>
          <w:rPr>
            <w:rFonts w:ascii="Cambria Math" w:hAnsi="Cambria Math" w:cs="Arial"/>
            <w:sz w:val="24"/>
            <w:szCs w:val="24"/>
            <w:lang w:val="sr-Latn-CS"/>
          </w:rPr>
          <m:t>∙</m:t>
        </m:r>
        <m:d>
          <m:dPr>
            <m:ctrlPr>
              <w:rPr>
                <w:rFonts w:ascii="Cambria Math" w:hAnsi="Cambria Math" w:cs="Arial"/>
                <w:i/>
                <w:sz w:val="24"/>
                <w:szCs w:val="24"/>
                <w:lang w:val="sr-Latn-CS"/>
              </w:rPr>
            </m:ctrlPr>
          </m:dPr>
          <m:e>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u</m:t>
                </m:r>
              </m:e>
              <m:sub>
                <m:r>
                  <w:rPr>
                    <w:rFonts w:ascii="Cambria Math" w:hAnsi="Cambria Math" w:cs="Arial"/>
                    <w:sz w:val="24"/>
                    <w:szCs w:val="24"/>
                    <w:lang w:val="sr-Latn-CS"/>
                  </w:rPr>
                  <m:t>1</m:t>
                </m:r>
              </m:sub>
            </m:sSub>
          </m:e>
        </m:d>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sSubSup>
          <m:sSubSupPr>
            <m:ctrlPr>
              <w:rPr>
                <w:rFonts w:ascii="Cambria Math" w:hAnsi="Cambria Math" w:cs="Arial"/>
                <w:i/>
                <w:sz w:val="24"/>
                <w:szCs w:val="24"/>
                <w:lang w:val="sr-Latn-CS"/>
              </w:rPr>
            </m:ctrlPr>
          </m:sSubSupPr>
          <m:e>
            <m:r>
              <w:rPr>
                <w:rFonts w:ascii="Cambria Math" w:hAnsi="Cambria Math" w:cs="Arial"/>
                <w:sz w:val="24"/>
                <w:szCs w:val="24"/>
                <w:lang w:val="sr-Latn-CS"/>
              </w:rPr>
              <m:t>u</m:t>
            </m:r>
          </m:e>
          <m:sub>
            <m:r>
              <w:rPr>
                <w:rFonts w:ascii="Cambria Math" w:hAnsi="Cambria Math" w:cs="Arial"/>
                <w:sz w:val="24"/>
                <w:szCs w:val="24"/>
                <w:lang w:val="sr-Latn-CS"/>
              </w:rPr>
              <m:t>2</m:t>
            </m:r>
          </m:sub>
          <m:sup>
            <m:r>
              <w:rPr>
                <w:rFonts w:ascii="Cambria Math" w:hAnsi="Cambria Math" w:cs="Arial"/>
                <w:sz w:val="24"/>
                <w:szCs w:val="24"/>
                <w:lang w:val="sr-Latn-CS"/>
              </w:rPr>
              <m:t>,</m:t>
            </m:r>
          </m:sup>
        </m:sSubSup>
        <m:r>
          <w:rPr>
            <w:rFonts w:ascii="Cambria Math" w:hAnsi="Cambria Math" w:cs="Arial"/>
            <w:sz w:val="24"/>
            <w:szCs w:val="24"/>
            <w:lang w:val="sr-Latn-CS"/>
          </w:rPr>
          <m:t>+</m:t>
        </m:r>
        <m:f>
          <m:fPr>
            <m:ctrlPr>
              <w:rPr>
                <w:rFonts w:ascii="Cambria Math" w:hAnsi="Cambria Math" w:cs="Arial"/>
                <w:i/>
                <w:sz w:val="24"/>
                <w:szCs w:val="24"/>
                <w:lang w:val="sr-Latn-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J</m:t>
                </m:r>
              </m:e>
              <m:sub>
                <m:r>
                  <w:rPr>
                    <w:rFonts w:ascii="Cambria Math" w:hAnsi="Cambria Math" w:cs="Arial"/>
                    <w:sz w:val="24"/>
                    <w:szCs w:val="24"/>
                    <w:lang w:val="sr-Latn-CS"/>
                  </w:rPr>
                  <m:t>2</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r</m:t>
                </m:r>
              </m:e>
              <m:sub>
                <m:r>
                  <w:rPr>
                    <w:rFonts w:ascii="Cambria Math" w:hAnsi="Cambria Math" w:cs="Arial"/>
                    <w:sz w:val="24"/>
                    <w:szCs w:val="24"/>
                    <w:lang w:val="sr-Latn-CS"/>
                  </w:rPr>
                  <m:t>2</m:t>
                </m:r>
              </m:sub>
            </m:sSub>
            <m:r>
              <w:rPr>
                <w:rFonts w:ascii="Cambria Math" w:hAnsi="Cambria Math" w:cs="Arial"/>
                <w:sz w:val="24"/>
                <w:szCs w:val="24"/>
                <w:lang w:val="sr-Latn-CS"/>
              </w:rPr>
              <m:t>m</m:t>
            </m:r>
          </m:den>
        </m:f>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2</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oMath>
      <w:r w:rsidR="00D45470">
        <w:rPr>
          <w:rFonts w:ascii="Arial" w:hAnsi="Arial" w:cs="Arial"/>
          <w:sz w:val="24"/>
          <w:szCs w:val="24"/>
          <w:lang w:val="sr-Cyrl-CS"/>
        </w:rPr>
        <w:t xml:space="preserve">                 </w:t>
      </w:r>
      <w:r w:rsidR="00D45470">
        <w:rPr>
          <w:rFonts w:ascii="Arial" w:hAnsi="Arial" w:cs="Arial"/>
          <w:sz w:val="24"/>
          <w:szCs w:val="24"/>
        </w:rPr>
        <w:t xml:space="preserve">                       </w:t>
      </w:r>
      <w:r w:rsidR="00D45470">
        <w:rPr>
          <w:rFonts w:ascii="Arial" w:hAnsi="Arial" w:cs="Arial"/>
          <w:sz w:val="24"/>
          <w:szCs w:val="24"/>
          <w:lang w:val="sr-Cyrl-CS"/>
        </w:rPr>
        <w:t xml:space="preserve">     </w:t>
      </w:r>
      <w:r w:rsidR="004C3CCD">
        <w:rPr>
          <w:rFonts w:ascii="Arial" w:hAnsi="Arial" w:cs="Arial"/>
          <w:sz w:val="24"/>
          <w:szCs w:val="24"/>
        </w:rPr>
        <w:t xml:space="preserve">           </w:t>
      </w:r>
      <w:r w:rsidR="00D45470">
        <w:rPr>
          <w:rFonts w:ascii="Arial" w:hAnsi="Arial" w:cs="Arial"/>
          <w:sz w:val="24"/>
          <w:szCs w:val="24"/>
          <w:lang w:val="sr-Cyrl-CS"/>
        </w:rPr>
        <w:t xml:space="preserve">            (2)</w:t>
      </w:r>
    </w:p>
    <w:p w:rsidR="00D45470" w:rsidRDefault="00D45470" w:rsidP="00D45470">
      <w:pPr>
        <w:pStyle w:val="NoSpacing"/>
        <w:jc w:val="both"/>
        <w:rPr>
          <w:rFonts w:ascii="Arial" w:hAnsi="Arial" w:cs="Arial"/>
          <w:sz w:val="24"/>
          <w:szCs w:val="24"/>
          <w:lang w:val="sr-Cyrl-CS"/>
        </w:rPr>
      </w:pPr>
    </w:p>
    <w:p w:rsidR="00D45470" w:rsidRDefault="00D45470" w:rsidP="00D45470">
      <w:pPr>
        <w:pStyle w:val="NoSpacing"/>
        <w:jc w:val="both"/>
        <w:rPr>
          <w:rFonts w:ascii="Arial" w:hAnsi="Arial" w:cs="Arial"/>
          <w:sz w:val="24"/>
          <w:szCs w:val="24"/>
          <w:lang w:val="sr-Cyrl-CS"/>
        </w:rPr>
      </w:pPr>
      <w:r>
        <w:rPr>
          <w:rFonts w:ascii="Arial" w:hAnsi="Arial" w:cs="Arial"/>
          <w:sz w:val="24"/>
          <w:szCs w:val="24"/>
          <w:lang w:val="sr-Cyrl-CS"/>
        </w:rPr>
        <w:t>Где је:</w:t>
      </w:r>
    </w:p>
    <w:p w:rsidR="00D45470" w:rsidRDefault="00D45470" w:rsidP="00D45470">
      <w:pPr>
        <w:pStyle w:val="NoSpacing"/>
        <w:jc w:val="both"/>
        <w:rPr>
          <w:rFonts w:ascii="Arial" w:hAnsi="Arial" w:cs="Arial"/>
          <w:sz w:val="24"/>
          <w:szCs w:val="24"/>
          <w:lang w:val="sr-Cyrl-CS"/>
        </w:rPr>
      </w:pPr>
    </w:p>
    <w:p w:rsidR="00D45470" w:rsidRDefault="00F44D46" w:rsidP="00D45470">
      <w:pPr>
        <w:pStyle w:val="NoSpacing"/>
        <w:jc w:val="both"/>
        <w:rPr>
          <w:rFonts w:ascii="Arial" w:eastAsiaTheme="minorEastAsia" w:hAnsi="Arial" w:cs="Arial"/>
          <w:sz w:val="24"/>
          <w:szCs w:val="24"/>
          <w:lang w:val="sr-Cyrl-CS"/>
        </w:rPr>
      </w:pP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r>
          <w:rPr>
            <w:rFonts w:ascii="Cambria Math" w:eastAsiaTheme="minorEastAsia" w:hAnsi="Cambria Math" w:cs="Arial"/>
            <w:sz w:val="24"/>
            <w:szCs w:val="24"/>
            <w:lang w:val="sr-Cyrl-CS"/>
          </w:rPr>
          <m:t>+</m:t>
        </m:r>
        <m:f>
          <m:fPr>
            <m:ctrlPr>
              <w:rPr>
                <w:rFonts w:ascii="Cambria Math" w:eastAsiaTheme="minorEastAsia" w:hAnsi="Cambria Math" w:cs="Arial"/>
                <w:i/>
                <w:sz w:val="24"/>
                <w:szCs w:val="24"/>
                <w:lang w:val="sr-Cyrl-CS"/>
              </w:rPr>
            </m:ctrlPr>
          </m:fPr>
          <m:num>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Cyrl-CS"/>
                  </w:rPr>
                  <m:t>М</m:t>
                </m:r>
              </m:e>
              <m:sub>
                <m:r>
                  <w:rPr>
                    <w:rFonts w:ascii="Cambria Math" w:eastAsiaTheme="minorEastAsia" w:hAnsi="Cambria Math" w:cs="Arial"/>
                    <w:sz w:val="24"/>
                    <w:szCs w:val="24"/>
                    <w:lang w:val="sr-Cyrl-CS"/>
                  </w:rPr>
                  <m:t>2</m:t>
                </m:r>
              </m:sub>
            </m:sSub>
          </m:num>
          <m:den>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Cyrl-CS"/>
                  </w:rPr>
                  <m:t>М</m:t>
                </m:r>
              </m:e>
              <m:sub>
                <m:r>
                  <w:rPr>
                    <w:rFonts w:ascii="Cambria Math" w:eastAsiaTheme="minorEastAsia" w:hAnsi="Cambria Math" w:cs="Arial"/>
                    <w:sz w:val="24"/>
                    <w:szCs w:val="24"/>
                    <w:lang w:val="sr-Cyrl-CS"/>
                  </w:rPr>
                  <m:t>1</m:t>
                </m:r>
              </m:sub>
            </m:sSub>
          </m:den>
        </m:f>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oMath>
      <w:r w:rsidR="00D45470">
        <w:rPr>
          <w:rFonts w:ascii="Arial" w:eastAsiaTheme="minorEastAsia" w:hAnsi="Arial" w:cs="Arial"/>
          <w:sz w:val="24"/>
          <w:szCs w:val="24"/>
          <w:lang w:val="sr-Cyrl-CS"/>
        </w:rPr>
        <w:t xml:space="preserve">         </w:t>
      </w:r>
      <w:r w:rsidR="00D45470">
        <w:rPr>
          <w:rFonts w:ascii="Arial" w:eastAsiaTheme="minorEastAsia" w:hAnsi="Arial" w:cs="Arial"/>
          <w:sz w:val="24"/>
          <w:szCs w:val="24"/>
        </w:rPr>
        <w:t xml:space="preserve">                                                                  </w:t>
      </w:r>
      <w:r w:rsidR="004C3CCD">
        <w:rPr>
          <w:rFonts w:ascii="Arial" w:eastAsiaTheme="minorEastAsia" w:hAnsi="Arial" w:cs="Arial"/>
          <w:sz w:val="24"/>
          <w:szCs w:val="24"/>
        </w:rPr>
        <w:t xml:space="preserve">         </w:t>
      </w:r>
      <w:r w:rsidR="00D45470">
        <w:rPr>
          <w:rFonts w:ascii="Arial" w:eastAsiaTheme="minorEastAsia" w:hAnsi="Arial" w:cs="Arial"/>
          <w:sz w:val="24"/>
          <w:szCs w:val="24"/>
        </w:rPr>
        <w:t xml:space="preserve">                 </w:t>
      </w:r>
      <w:r w:rsidR="00586ECE">
        <w:rPr>
          <w:rFonts w:ascii="Arial" w:eastAsiaTheme="minorEastAsia" w:hAnsi="Arial" w:cs="Arial"/>
          <w:sz w:val="24"/>
          <w:szCs w:val="24"/>
        </w:rPr>
        <w:t xml:space="preserve"> </w:t>
      </w:r>
      <w:r w:rsidR="00D45470">
        <w:rPr>
          <w:rFonts w:ascii="Arial" w:eastAsiaTheme="minorEastAsia" w:hAnsi="Arial" w:cs="Arial"/>
          <w:sz w:val="24"/>
          <w:szCs w:val="24"/>
        </w:rPr>
        <w:t xml:space="preserve">  </w:t>
      </w:r>
      <w:r w:rsidR="00D45470">
        <w:rPr>
          <w:rFonts w:ascii="Arial" w:eastAsiaTheme="minorEastAsia" w:hAnsi="Arial" w:cs="Arial"/>
          <w:sz w:val="24"/>
          <w:szCs w:val="24"/>
          <w:lang w:val="sr-Cyrl-CS"/>
        </w:rPr>
        <w:t xml:space="preserve">   (3)</w:t>
      </w:r>
    </w:p>
    <w:p w:rsidR="00D45470" w:rsidRPr="00CE33C3" w:rsidRDefault="00D45470" w:rsidP="00D45470">
      <w:pPr>
        <w:pStyle w:val="NoSpacing"/>
        <w:jc w:val="both"/>
        <w:rPr>
          <w:rFonts w:ascii="Arial" w:eastAsiaTheme="minorEastAsia" w:hAnsi="Arial" w:cs="Arial"/>
          <w:i/>
          <w:sz w:val="24"/>
          <w:szCs w:val="24"/>
          <w:lang w:val="sr-Cyrl-CS"/>
        </w:rPr>
      </w:pPr>
    </w:p>
    <w:p w:rsidR="00D45470" w:rsidRPr="00CE33C3" w:rsidRDefault="00D45470" w:rsidP="00A94C03">
      <w:pPr>
        <w:pStyle w:val="NoSpacing"/>
        <w:numPr>
          <w:ilvl w:val="0"/>
          <w:numId w:val="15"/>
        </w:numPr>
        <w:jc w:val="both"/>
        <w:rPr>
          <w:rFonts w:ascii="Arial" w:hAnsi="Arial" w:cs="Arial"/>
          <w:i/>
          <w:sz w:val="24"/>
          <w:szCs w:val="24"/>
          <w:lang w:val="sr-Cyrl-CS"/>
        </w:rPr>
      </w:pPr>
      <w:r w:rsidRPr="00CE33C3">
        <w:rPr>
          <w:rFonts w:ascii="Arial" w:hAnsi="Arial" w:cs="Arial"/>
          <w:i/>
          <w:sz w:val="24"/>
          <w:szCs w:val="24"/>
          <w:lang w:val="sr-Cyrl-CS"/>
        </w:rPr>
        <w:t>У сударном правцу возила масе М</w:t>
      </w:r>
      <w:r w:rsidRPr="00CE33C3">
        <w:rPr>
          <w:rFonts w:ascii="Arial" w:hAnsi="Arial" w:cs="Arial"/>
          <w:i/>
          <w:sz w:val="24"/>
          <w:szCs w:val="24"/>
          <w:vertAlign w:val="subscript"/>
          <w:lang w:val="sr-Cyrl-CS"/>
        </w:rPr>
        <w:t>2</w:t>
      </w:r>
      <w:r>
        <w:rPr>
          <w:rFonts w:ascii="Arial" w:hAnsi="Arial" w:cs="Arial"/>
          <w:sz w:val="24"/>
          <w:szCs w:val="24"/>
          <w:lang w:val="sr-Cyrl-CS"/>
        </w:rPr>
        <w:t>:</w:t>
      </w:r>
    </w:p>
    <w:p w:rsidR="00D45470" w:rsidRDefault="00D45470" w:rsidP="00D45470">
      <w:pPr>
        <w:pStyle w:val="NoSpacing"/>
        <w:jc w:val="both"/>
        <w:rPr>
          <w:rFonts w:ascii="Arial" w:hAnsi="Arial" w:cs="Arial"/>
          <w:i/>
          <w:sz w:val="24"/>
          <w:szCs w:val="24"/>
          <w:lang w:val="sr-Cyrl-CS"/>
        </w:rPr>
      </w:pPr>
    </w:p>
    <w:p w:rsidR="00D45470" w:rsidRDefault="00D45470" w:rsidP="00D45470">
      <w:pPr>
        <w:pStyle w:val="NoSpacing"/>
        <w:jc w:val="both"/>
        <w:rPr>
          <w:rFonts w:ascii="Arial" w:eastAsiaTheme="minorEastAsia" w:hAnsi="Arial" w:cs="Arial"/>
          <w:sz w:val="24"/>
          <w:szCs w:val="24"/>
          <w:lang w:val="sr-Cyrl-CS"/>
        </w:rPr>
      </w:pPr>
      <w:r>
        <w:rPr>
          <w:rFonts w:ascii="Arial" w:hAnsi="Arial" w:cs="Arial"/>
          <w:sz w:val="24"/>
          <w:szCs w:val="24"/>
          <w:lang w:val="sr-Cyrl-CS"/>
        </w:rPr>
        <w:t xml:space="preserve">     Возило масе М</w:t>
      </w:r>
      <w:r>
        <w:rPr>
          <w:rFonts w:ascii="Arial" w:hAnsi="Arial" w:cs="Arial"/>
          <w:sz w:val="24"/>
          <w:szCs w:val="24"/>
          <w:vertAlign w:val="subscript"/>
          <w:lang w:val="sr-Cyrl-CS"/>
        </w:rPr>
        <w:t>2</w:t>
      </w:r>
      <w:r>
        <w:rPr>
          <w:rFonts w:ascii="Arial" w:hAnsi="Arial" w:cs="Arial"/>
          <w:sz w:val="24"/>
          <w:szCs w:val="24"/>
          <w:lang w:val="sr-Cyrl-CS"/>
        </w:rPr>
        <w:t xml:space="preserve"> убрзава возило масе М</w:t>
      </w:r>
      <w:r>
        <w:rPr>
          <w:rFonts w:ascii="Arial" w:hAnsi="Arial" w:cs="Arial"/>
          <w:sz w:val="24"/>
          <w:szCs w:val="24"/>
          <w:vertAlign w:val="subscript"/>
          <w:lang w:val="sr-Cyrl-CS"/>
        </w:rPr>
        <w:t xml:space="preserve">1 </w:t>
      </w:r>
      <w:r w:rsidRPr="00CE33C3">
        <w:rPr>
          <w:rFonts w:ascii="Arial" w:hAnsi="Arial" w:cs="Arial"/>
          <w:sz w:val="24"/>
          <w:szCs w:val="24"/>
          <w:lang w:val="sr-Cyrl-CS"/>
        </w:rPr>
        <w:t>у правцу</w:t>
      </w: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2</m:t>
            </m:r>
          </m:sub>
        </m:sSub>
      </m:oMath>
      <w:r>
        <w:rPr>
          <w:rFonts w:ascii="Arial" w:eastAsiaTheme="minorEastAsia" w:hAnsi="Arial" w:cs="Arial"/>
          <w:sz w:val="24"/>
          <w:szCs w:val="24"/>
          <w:lang w:val="sr-Cyrl-CS"/>
        </w:rPr>
        <w:t xml:space="preserve">, до транслаторне брзине </w:t>
      </w:r>
      <m:oMath>
        <m:sSubSup>
          <m:sSubSupPr>
            <m:ctrlPr>
              <w:rPr>
                <w:rFonts w:ascii="Cambria Math" w:hAnsi="Cambria Math" w:cs="Arial"/>
                <w:i/>
                <w:sz w:val="24"/>
                <w:szCs w:val="24"/>
                <w:lang w:val="sr-Latn-CS"/>
              </w:rPr>
            </m:ctrlPr>
          </m:sSubSupPr>
          <m:e>
            <m:r>
              <w:rPr>
                <w:rFonts w:ascii="Cambria Math" w:hAnsi="Cambria Math" w:cs="Arial"/>
                <w:sz w:val="24"/>
                <w:szCs w:val="24"/>
                <w:lang w:val="sr-Latn-CS"/>
              </w:rPr>
              <m:t>u</m:t>
            </m:r>
          </m:e>
          <m:sub>
            <m:r>
              <w:rPr>
                <w:rFonts w:ascii="Cambria Math" w:hAnsi="Cambria Math" w:cs="Arial"/>
                <w:sz w:val="24"/>
                <w:szCs w:val="24"/>
                <w:lang w:val="sr-Latn-CS"/>
              </w:rPr>
              <m:t>12</m:t>
            </m:r>
          </m:sub>
          <m:sup>
            <m:r>
              <w:rPr>
                <w:rFonts w:ascii="Cambria Math" w:hAnsi="Cambria Math" w:cs="Arial"/>
                <w:sz w:val="24"/>
                <w:szCs w:val="24"/>
                <w:lang w:val="sr-Latn-CS"/>
              </w:rPr>
              <m:t>,</m:t>
            </m:r>
          </m:sup>
        </m:sSubSup>
      </m:oMath>
      <w:r>
        <w:rPr>
          <w:rFonts w:ascii="Arial" w:eastAsiaTheme="minorEastAsia" w:hAnsi="Arial" w:cs="Arial"/>
          <w:sz w:val="24"/>
          <w:szCs w:val="24"/>
          <w:lang w:val="sr-Cyrl-CS"/>
        </w:rPr>
        <w:t xml:space="preserve"> и угаоне брзине </w:t>
      </w:r>
      <m:oMath>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1</m:t>
            </m:r>
          </m:sub>
        </m:sSub>
      </m:oMath>
      <w:r>
        <w:rPr>
          <w:rFonts w:ascii="Arial" w:eastAsiaTheme="minorEastAsia" w:hAnsi="Arial" w:cs="Arial"/>
          <w:sz w:val="24"/>
          <w:szCs w:val="24"/>
          <w:lang w:val="sr-Cyrl-CS"/>
        </w:rPr>
        <w:t>.</w:t>
      </w:r>
    </w:p>
    <w:p w:rsidR="00D45470" w:rsidRDefault="00D45470" w:rsidP="00D45470">
      <w:pPr>
        <w:pStyle w:val="NoSpacing"/>
        <w:jc w:val="both"/>
        <w:rPr>
          <w:rFonts w:ascii="Arial" w:eastAsiaTheme="minorEastAsia" w:hAnsi="Arial" w:cs="Arial"/>
          <w:sz w:val="24"/>
          <w:szCs w:val="24"/>
          <w:lang w:val="sr-Cyrl-CS"/>
        </w:rPr>
      </w:pPr>
    </w:p>
    <w:p w:rsidR="00D45470" w:rsidRDefault="00D45470" w:rsidP="00D45470">
      <w:pPr>
        <w:pStyle w:val="NoSpacing"/>
        <w:jc w:val="both"/>
        <w:rPr>
          <w:rFonts w:ascii="Arial" w:eastAsiaTheme="minorEastAsia" w:hAnsi="Arial" w:cs="Arial"/>
          <w:sz w:val="24"/>
          <w:szCs w:val="24"/>
          <w:lang w:val="sr-Cyrl-CS"/>
        </w:rPr>
      </w:pPr>
    </w:p>
    <w:p w:rsidR="00D45470" w:rsidRDefault="00D45470" w:rsidP="00D45470">
      <w:pPr>
        <w:pStyle w:val="NoSpacing"/>
        <w:jc w:val="center"/>
        <w:rPr>
          <w:rFonts w:ascii="Arial" w:eastAsiaTheme="minorEastAsia" w:hAnsi="Arial" w:cs="Arial"/>
          <w:sz w:val="24"/>
          <w:szCs w:val="24"/>
        </w:rPr>
      </w:pPr>
      <w:r w:rsidRPr="00303460">
        <w:rPr>
          <w:noProof/>
        </w:rPr>
        <w:drawing>
          <wp:inline distT="0" distB="0" distL="0" distR="0">
            <wp:extent cx="2551430" cy="1504688"/>
            <wp:effectExtent l="0" t="0" r="0" b="0"/>
            <wp:docPr id="243" name="Picture 15" descr="C:\Users\Marija\Documents\Scanned Documents\Slika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ja\Documents\Scanned Documents\Slika (15).jpg"/>
                    <pic:cNvPicPr>
                      <a:picLocks noChangeAspect="1" noChangeArrowheads="1"/>
                    </pic:cNvPicPr>
                  </pic:nvPicPr>
                  <pic:blipFill rotWithShape="1">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8599" t="64680" r="62790" b="12399"/>
                    <a:stretch/>
                  </pic:blipFill>
                  <pic:spPr bwMode="auto">
                    <a:xfrm>
                      <a:off x="0" y="0"/>
                      <a:ext cx="2602400" cy="153474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Default="00D45470" w:rsidP="00D45470">
      <w:pPr>
        <w:pStyle w:val="NoSpacing"/>
        <w:jc w:val="center"/>
        <w:rPr>
          <w:rFonts w:ascii="Arial" w:eastAsiaTheme="minorEastAsia" w:hAnsi="Arial" w:cs="Arial"/>
          <w:sz w:val="24"/>
          <w:szCs w:val="24"/>
        </w:rPr>
      </w:pPr>
    </w:p>
    <w:p w:rsidR="00D45470" w:rsidRPr="008E41B7" w:rsidRDefault="00D45470" w:rsidP="00D45470">
      <w:pPr>
        <w:pStyle w:val="NoSpacing"/>
        <w:jc w:val="center"/>
        <w:rPr>
          <w:rFonts w:ascii="Arial" w:eastAsiaTheme="minorEastAsia" w:hAnsi="Arial" w:cs="Arial"/>
          <w:b/>
          <w:i/>
          <w:sz w:val="24"/>
          <w:szCs w:val="24"/>
        </w:rPr>
      </w:pPr>
      <w:r w:rsidRPr="008E41B7">
        <w:rPr>
          <w:rFonts w:ascii="Arial" w:eastAsiaTheme="minorEastAsia" w:hAnsi="Arial" w:cs="Arial"/>
          <w:b/>
          <w:i/>
          <w:sz w:val="24"/>
          <w:szCs w:val="24"/>
        </w:rPr>
        <w:t>Сл. 15. Д</w:t>
      </w:r>
      <w:r>
        <w:rPr>
          <w:rFonts w:ascii="Arial" w:eastAsiaTheme="minorEastAsia" w:hAnsi="Arial" w:cs="Arial"/>
          <w:b/>
          <w:i/>
          <w:sz w:val="24"/>
          <w:szCs w:val="24"/>
        </w:rPr>
        <w:t>ијаграм брзина [4]</w:t>
      </w:r>
    </w:p>
    <w:p w:rsidR="00D45470" w:rsidRDefault="00D45470" w:rsidP="00D45470">
      <w:pPr>
        <w:pStyle w:val="NoSpacing"/>
        <w:jc w:val="center"/>
        <w:rPr>
          <w:rFonts w:ascii="Arial" w:eastAsiaTheme="minorEastAsia" w:hAnsi="Arial" w:cs="Arial"/>
          <w:sz w:val="24"/>
          <w:szCs w:val="24"/>
        </w:rPr>
      </w:pPr>
    </w:p>
    <w:p w:rsidR="00D45470" w:rsidRDefault="00D45470" w:rsidP="00D45470">
      <w:pPr>
        <w:pStyle w:val="NoSpacing"/>
        <w:jc w:val="center"/>
        <w:rPr>
          <w:rFonts w:ascii="Arial" w:eastAsiaTheme="minorEastAsia" w:hAnsi="Arial" w:cs="Arial"/>
          <w:sz w:val="24"/>
          <w:szCs w:val="24"/>
        </w:rPr>
      </w:pPr>
    </w:p>
    <w:p w:rsidR="00D45470" w:rsidRDefault="00D45470" w:rsidP="00D45470">
      <w:pPr>
        <w:pStyle w:val="NoSpacing"/>
        <w:jc w:val="center"/>
        <w:rPr>
          <w:rFonts w:ascii="Arial" w:eastAsiaTheme="minorEastAsia" w:hAnsi="Arial" w:cs="Arial"/>
          <w:sz w:val="24"/>
          <w:szCs w:val="24"/>
        </w:rPr>
      </w:pPr>
      <w:r w:rsidRPr="00303460">
        <w:rPr>
          <w:noProof/>
        </w:rPr>
        <w:drawing>
          <wp:inline distT="0" distB="0" distL="0" distR="0">
            <wp:extent cx="3914775" cy="2562225"/>
            <wp:effectExtent l="0" t="0" r="0" b="0"/>
            <wp:docPr id="244" name="Picture 16" descr="C:\Users\Marija\Documents\Scanned Documents\Slika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rija\Documents\Scanned Documents\Slika (15).jpg"/>
                    <pic:cNvPicPr>
                      <a:picLocks noChangeAspect="1" noChangeArrowheads="1"/>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7988" t="9748" r="11595" b="58022"/>
                    <a:stretch/>
                  </pic:blipFill>
                  <pic:spPr bwMode="auto">
                    <a:xfrm>
                      <a:off x="0" y="0"/>
                      <a:ext cx="3917683" cy="256412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D45470" w:rsidRDefault="00D45470" w:rsidP="00D45470">
      <w:pPr>
        <w:pStyle w:val="NoSpacing"/>
        <w:jc w:val="center"/>
        <w:rPr>
          <w:rFonts w:ascii="Arial" w:eastAsiaTheme="minorEastAsia" w:hAnsi="Arial" w:cs="Arial"/>
          <w:sz w:val="24"/>
          <w:szCs w:val="24"/>
        </w:rPr>
      </w:pPr>
    </w:p>
    <w:p w:rsidR="00D45470" w:rsidRPr="004D1D7D" w:rsidRDefault="00D45470" w:rsidP="00D45470">
      <w:pPr>
        <w:pStyle w:val="NoSpacing"/>
        <w:jc w:val="center"/>
        <w:rPr>
          <w:rFonts w:ascii="Arial" w:eastAsiaTheme="minorEastAsia" w:hAnsi="Arial" w:cs="Arial"/>
          <w:b/>
          <w:i/>
          <w:sz w:val="24"/>
          <w:szCs w:val="24"/>
        </w:rPr>
      </w:pPr>
      <w:r w:rsidRPr="00303E3E">
        <w:rPr>
          <w:rFonts w:ascii="Arial" w:eastAsiaTheme="minorEastAsia" w:hAnsi="Arial" w:cs="Arial"/>
          <w:b/>
          <w:i/>
          <w:sz w:val="24"/>
          <w:szCs w:val="24"/>
          <w:lang w:val="ru-RU"/>
        </w:rPr>
        <w:t xml:space="preserve">Сл. 16. Еластични бочни судар под правим углом са пуним преклапањем </w:t>
      </w:r>
      <w:r>
        <w:rPr>
          <w:rFonts w:ascii="Arial" w:eastAsiaTheme="minorEastAsia" w:hAnsi="Arial" w:cs="Arial"/>
          <w:b/>
          <w:i/>
          <w:sz w:val="24"/>
          <w:szCs w:val="24"/>
          <w:lang w:val="ru-RU"/>
        </w:rPr>
        <w:t>[</w:t>
      </w:r>
      <w:r>
        <w:rPr>
          <w:rFonts w:ascii="Arial" w:eastAsiaTheme="minorEastAsia" w:hAnsi="Arial" w:cs="Arial"/>
          <w:b/>
          <w:i/>
          <w:sz w:val="24"/>
          <w:szCs w:val="24"/>
        </w:rPr>
        <w:t>4]</w:t>
      </w:r>
    </w:p>
    <w:p w:rsidR="00D45470" w:rsidRPr="00303E3E" w:rsidRDefault="00D45470" w:rsidP="00D45470">
      <w:pPr>
        <w:pStyle w:val="NoSpacing"/>
        <w:jc w:val="center"/>
        <w:rPr>
          <w:rFonts w:ascii="Arial" w:eastAsiaTheme="minorEastAsia" w:hAnsi="Arial" w:cs="Arial"/>
          <w:b/>
          <w:i/>
          <w:sz w:val="24"/>
          <w:szCs w:val="24"/>
          <w:lang w:val="ru-RU"/>
        </w:rPr>
      </w:pP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rPr>
        <w:t xml:space="preserve">     </w:t>
      </w:r>
      <w:r>
        <w:rPr>
          <w:rFonts w:ascii="Arial" w:eastAsiaTheme="minorEastAsia" w:hAnsi="Arial" w:cs="Arial"/>
          <w:sz w:val="24"/>
          <w:szCs w:val="24"/>
          <w:lang w:val="sr-Cyrl-CS"/>
        </w:rPr>
        <w:t>Истовремено, возило масе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смањује своју брзину </w:t>
      </w: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2</m:t>
            </m:r>
          </m:sub>
        </m:sSub>
      </m:oMath>
      <w:r>
        <w:rPr>
          <w:rFonts w:ascii="Arial" w:eastAsiaTheme="minorEastAsia" w:hAnsi="Arial" w:cs="Arial"/>
          <w:sz w:val="24"/>
          <w:szCs w:val="24"/>
          <w:lang w:val="sr-Cyrl-CS"/>
        </w:rPr>
        <w:t xml:space="preserve"> на брзину </w:t>
      </w:r>
      <m:oMath>
        <m:sSubSup>
          <m:sSubSupPr>
            <m:ctrlPr>
              <w:rPr>
                <w:rFonts w:ascii="Cambria Math" w:hAnsi="Cambria Math" w:cs="Arial"/>
                <w:i/>
                <w:sz w:val="24"/>
                <w:szCs w:val="24"/>
                <w:lang w:val="sr-Latn-CS"/>
              </w:rPr>
            </m:ctrlPr>
          </m:sSubSupPr>
          <m:e>
            <m:r>
              <w:rPr>
                <w:rFonts w:ascii="Cambria Math" w:hAnsi="Cambria Math" w:cs="Arial"/>
                <w:sz w:val="24"/>
                <w:szCs w:val="24"/>
                <w:lang w:val="sr-Latn-CS"/>
              </w:rPr>
              <m:t>u</m:t>
            </m:r>
          </m:e>
          <m:sub>
            <m:r>
              <w:rPr>
                <w:rFonts w:ascii="Cambria Math" w:hAnsi="Cambria Math" w:cs="Arial"/>
                <w:sz w:val="24"/>
                <w:szCs w:val="24"/>
                <w:lang w:val="sr-Latn-CS"/>
              </w:rPr>
              <m:t>12</m:t>
            </m:r>
          </m:sub>
          <m:sup>
            <m:r>
              <w:rPr>
                <w:rFonts w:ascii="Cambria Math" w:hAnsi="Cambria Math" w:cs="Arial"/>
                <w:sz w:val="24"/>
                <w:szCs w:val="24"/>
                <w:lang w:val="sr-Latn-CS"/>
              </w:rPr>
              <m:t>,</m:t>
            </m:r>
          </m:sup>
        </m:sSubSup>
      </m:oMath>
      <w:r>
        <w:rPr>
          <w:rFonts w:ascii="Arial" w:eastAsiaTheme="minorEastAsia" w:hAnsi="Arial" w:cs="Arial"/>
          <w:sz w:val="24"/>
          <w:szCs w:val="24"/>
          <w:lang w:val="sr-Cyrl-CS"/>
        </w:rPr>
        <w:t xml:space="preserve"> у сударном правцу.</w:t>
      </w: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Према томе, равнотежа момената у сударном правцу возила масе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је:</w:t>
      </w:r>
    </w:p>
    <w:p w:rsidR="00D45470" w:rsidRDefault="00D45470" w:rsidP="00D45470">
      <w:pPr>
        <w:pStyle w:val="NoSpacing"/>
        <w:jc w:val="both"/>
        <w:rPr>
          <w:rFonts w:ascii="Arial" w:eastAsiaTheme="minorEastAsia" w:hAnsi="Arial" w:cs="Arial"/>
          <w:sz w:val="24"/>
          <w:szCs w:val="24"/>
          <w:lang w:val="sr-Cyrl-CS"/>
        </w:rPr>
      </w:pPr>
    </w:p>
    <w:p w:rsidR="00D45470" w:rsidRDefault="00F44D46" w:rsidP="00D45470">
      <w:pPr>
        <w:pStyle w:val="NoSpacing"/>
        <w:jc w:val="both"/>
        <w:rPr>
          <w:rFonts w:ascii="Arial" w:eastAsiaTheme="minorEastAsia" w:hAnsi="Arial" w:cs="Arial"/>
          <w:sz w:val="24"/>
          <w:szCs w:val="24"/>
          <w:lang w:val="sr-Latn-CS"/>
        </w:rPr>
      </w:pPr>
      <m:oMath>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d>
          <m:dPr>
            <m:ctrlPr>
              <w:rPr>
                <w:rFonts w:ascii="Cambria Math" w:hAnsi="Cambria Math" w:cs="Arial"/>
                <w:i/>
                <w:sz w:val="24"/>
                <w:szCs w:val="24"/>
                <w:lang w:val="sr-Latn-CS"/>
              </w:rPr>
            </m:ctrlPr>
          </m:dPr>
          <m:e>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2</m:t>
                </m:r>
              </m:sub>
            </m:sSub>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e>
        </m:d>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sSubSup>
          <m:sSubSupPr>
            <m:ctrlPr>
              <w:rPr>
                <w:rFonts w:ascii="Cambria Math" w:hAnsi="Cambria Math" w:cs="Arial"/>
                <w:i/>
                <w:sz w:val="24"/>
                <w:szCs w:val="24"/>
                <w:lang w:val="sr-Latn-CS"/>
              </w:rPr>
            </m:ctrlPr>
          </m:sSubSupPr>
          <m:e>
            <m:r>
              <w:rPr>
                <w:rFonts w:ascii="Cambria Math" w:hAnsi="Cambria Math" w:cs="Arial"/>
                <w:sz w:val="24"/>
                <w:szCs w:val="24"/>
                <w:lang w:val="sr-Latn-CS"/>
              </w:rPr>
              <m:t>u</m:t>
            </m:r>
          </m:e>
          <m:sub>
            <m:r>
              <w:rPr>
                <w:rFonts w:ascii="Cambria Math" w:hAnsi="Cambria Math" w:cs="Arial"/>
                <w:sz w:val="24"/>
                <w:szCs w:val="24"/>
                <w:lang w:val="sr-Latn-CS"/>
              </w:rPr>
              <m:t>12</m:t>
            </m:r>
          </m:sub>
          <m:sup>
            <m:r>
              <w:rPr>
                <w:rFonts w:ascii="Cambria Math" w:hAnsi="Cambria Math" w:cs="Arial"/>
                <w:sz w:val="24"/>
                <w:szCs w:val="24"/>
                <w:lang w:val="sr-Latn-CS"/>
              </w:rPr>
              <m:t>,</m:t>
            </m:r>
          </m:sup>
        </m:sSubSup>
        <m:r>
          <w:rPr>
            <w:rFonts w:ascii="Cambria Math" w:hAnsi="Cambria Math" w:cs="Arial"/>
            <w:sz w:val="24"/>
            <w:szCs w:val="24"/>
            <w:lang w:val="sr-Latn-CS"/>
          </w:rPr>
          <m:t>+</m:t>
        </m:r>
        <m:f>
          <m:fPr>
            <m:ctrlPr>
              <w:rPr>
                <w:rFonts w:ascii="Cambria Math" w:hAnsi="Cambria Math" w:cs="Arial"/>
                <w:i/>
                <w:sz w:val="24"/>
                <w:szCs w:val="24"/>
                <w:lang w:val="sr-Latn-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Ј</m:t>
                </m:r>
              </m:e>
              <m:sub>
                <m:r>
                  <w:rPr>
                    <w:rFonts w:ascii="Cambria Math" w:hAnsi="Cambria Math" w:cs="Arial"/>
                    <w:sz w:val="24"/>
                    <w:szCs w:val="24"/>
                    <w:lang w:val="sr-Latn-CS"/>
                  </w:rPr>
                  <m:t>1</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r</m:t>
                </m:r>
              </m:e>
              <m:sub>
                <m:r>
                  <w:rPr>
                    <w:rFonts w:ascii="Cambria Math" w:hAnsi="Cambria Math" w:cs="Arial"/>
                    <w:sz w:val="24"/>
                    <w:szCs w:val="24"/>
                    <w:lang w:val="sr-Latn-CS"/>
                  </w:rPr>
                  <m:t>1</m:t>
                </m:r>
              </m:sub>
            </m:sSub>
            <m:r>
              <w:rPr>
                <w:rFonts w:ascii="Cambria Math" w:hAnsi="Cambria Math" w:cs="Arial"/>
                <w:sz w:val="24"/>
                <w:szCs w:val="24"/>
                <w:lang w:val="sr-Latn-CS"/>
              </w:rPr>
              <m:t>m</m:t>
            </m:r>
          </m:den>
        </m:f>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oMath>
      <w:r w:rsidR="00D45470">
        <w:rPr>
          <w:rFonts w:ascii="Arial" w:eastAsiaTheme="minorEastAsia" w:hAnsi="Arial" w:cs="Arial"/>
          <w:sz w:val="24"/>
          <w:szCs w:val="24"/>
          <w:lang w:val="sr-Latn-CS"/>
        </w:rPr>
        <w:t>(4)</w:t>
      </w:r>
    </w:p>
    <w:p w:rsidR="00D45470" w:rsidRDefault="00D45470" w:rsidP="00D45470">
      <w:pPr>
        <w:pStyle w:val="NoSpacing"/>
        <w:jc w:val="both"/>
        <w:rPr>
          <w:rFonts w:ascii="Arial" w:eastAsiaTheme="minorEastAsia" w:hAnsi="Arial" w:cs="Arial"/>
          <w:sz w:val="24"/>
          <w:szCs w:val="24"/>
          <w:lang w:val="sr-Latn-CS"/>
        </w:rPr>
      </w:pP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Што даје:</w:t>
      </w:r>
    </w:p>
    <w:p w:rsidR="00D45470" w:rsidRDefault="00D45470" w:rsidP="00D45470">
      <w:pPr>
        <w:pStyle w:val="NoSpacing"/>
        <w:jc w:val="both"/>
        <w:rPr>
          <w:rFonts w:ascii="Arial" w:eastAsiaTheme="minorEastAsia" w:hAnsi="Arial" w:cs="Arial"/>
          <w:sz w:val="24"/>
          <w:szCs w:val="24"/>
          <w:lang w:val="sr-Cyrl-CS"/>
        </w:rPr>
      </w:pPr>
    </w:p>
    <w:p w:rsidR="00D45470" w:rsidRDefault="00F44D46" w:rsidP="00D45470">
      <w:pPr>
        <w:pStyle w:val="NoSpacing"/>
        <w:jc w:val="both"/>
        <w:rPr>
          <w:rFonts w:ascii="Arial" w:eastAsiaTheme="minorEastAsia" w:hAnsi="Arial" w:cs="Arial"/>
          <w:sz w:val="24"/>
          <w:szCs w:val="24"/>
          <w:lang w:val="sr-Cyrl-CS"/>
        </w:rPr>
      </w:pP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2</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r>
          <w:rPr>
            <w:rFonts w:ascii="Cambria Math" w:eastAsiaTheme="minorEastAsia" w:hAnsi="Cambria Math" w:cs="Arial"/>
            <w:sz w:val="24"/>
            <w:szCs w:val="24"/>
            <w:lang w:val="sr-Cyrl-CS"/>
          </w:rPr>
          <m:t>+</m:t>
        </m:r>
        <m:f>
          <m:fPr>
            <m:ctrlPr>
              <w:rPr>
                <w:rFonts w:ascii="Cambria Math" w:eastAsiaTheme="minorEastAsia" w:hAnsi="Cambria Math" w:cs="Arial"/>
                <w:i/>
                <w:sz w:val="24"/>
                <w:szCs w:val="24"/>
                <w:lang w:val="sr-Cyrl-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den>
        </m:f>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oMath>
      <w:r w:rsidR="00D45470">
        <w:rPr>
          <w:rFonts w:ascii="Arial" w:eastAsiaTheme="minorEastAsia" w:hAnsi="Arial" w:cs="Arial"/>
          <w:sz w:val="24"/>
          <w:szCs w:val="24"/>
          <w:lang w:val="sr-Cyrl-CS"/>
        </w:rPr>
        <w:t xml:space="preserve">                                                                        </w:t>
      </w:r>
      <w:r w:rsidR="004C3CCD">
        <w:rPr>
          <w:rFonts w:ascii="Arial" w:eastAsiaTheme="minorEastAsia" w:hAnsi="Arial" w:cs="Arial"/>
          <w:sz w:val="24"/>
          <w:szCs w:val="24"/>
        </w:rPr>
        <w:t xml:space="preserve">          </w:t>
      </w:r>
      <w:r w:rsidR="00D45470">
        <w:rPr>
          <w:rFonts w:ascii="Arial" w:eastAsiaTheme="minorEastAsia" w:hAnsi="Arial" w:cs="Arial"/>
          <w:sz w:val="24"/>
          <w:szCs w:val="24"/>
          <w:lang w:val="sr-Cyrl-CS"/>
        </w:rPr>
        <w:t xml:space="preserve">                           (5)</w:t>
      </w:r>
    </w:p>
    <w:p w:rsidR="00D45470" w:rsidRDefault="00D45470" w:rsidP="00D45470">
      <w:pPr>
        <w:pStyle w:val="NoSpacing"/>
        <w:jc w:val="both"/>
        <w:rPr>
          <w:rFonts w:ascii="Arial" w:eastAsiaTheme="minorEastAsia" w:hAnsi="Arial" w:cs="Arial"/>
          <w:sz w:val="24"/>
          <w:szCs w:val="24"/>
          <w:lang w:val="sr-Cyrl-CS"/>
        </w:rPr>
      </w:pP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Горње једначине (3) и (5) могу се применити на било који судар, без обзира да ли је еластичан, нееластичан, са пуним или делимичним преклапањем.</w:t>
      </w: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Слика</w:t>
      </w:r>
      <w:r>
        <w:rPr>
          <w:rFonts w:ascii="Arial" w:eastAsiaTheme="minorEastAsia" w:hAnsi="Arial" w:cs="Arial"/>
          <w:sz w:val="24"/>
          <w:szCs w:val="24"/>
        </w:rPr>
        <w:t xml:space="preserve"> 14</w:t>
      </w:r>
      <w:r>
        <w:rPr>
          <w:rFonts w:ascii="Arial" w:eastAsiaTheme="minorEastAsia" w:hAnsi="Arial" w:cs="Arial"/>
          <w:sz w:val="24"/>
          <w:szCs w:val="24"/>
          <w:lang w:val="sr-Cyrl-CS"/>
        </w:rPr>
        <w:t xml:space="preserve"> и</w:t>
      </w:r>
      <w:r>
        <w:rPr>
          <w:rFonts w:ascii="Arial" w:eastAsiaTheme="minorEastAsia" w:hAnsi="Arial" w:cs="Arial"/>
          <w:sz w:val="24"/>
          <w:szCs w:val="24"/>
        </w:rPr>
        <w:t xml:space="preserve"> 18</w:t>
      </w:r>
      <w:r>
        <w:rPr>
          <w:rFonts w:ascii="Arial" w:eastAsiaTheme="minorEastAsia" w:hAnsi="Arial" w:cs="Arial"/>
          <w:sz w:val="24"/>
          <w:szCs w:val="24"/>
          <w:lang w:val="sr-Cyrl-CS"/>
        </w:rPr>
        <w:t xml:space="preserve"> приказују различите крајње позиције возила масе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 xml:space="preserve"> и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у односу на њихова тежишта </w:t>
      </w:r>
      <m:oMath>
        <m:sSubSup>
          <m:sSubSupPr>
            <m:ctrlPr>
              <w:rPr>
                <w:rFonts w:ascii="Cambria Math" w:eastAsiaTheme="minorEastAsia" w:hAnsi="Cambria Math" w:cs="Arial"/>
                <w:i/>
                <w:sz w:val="24"/>
                <w:szCs w:val="24"/>
                <w:lang w:val="sr-Cyrl-CS"/>
              </w:rPr>
            </m:ctrlPr>
          </m:sSubSupPr>
          <m:e>
            <m:r>
              <w:rPr>
                <w:rFonts w:ascii="Cambria Math" w:eastAsiaTheme="minorEastAsia" w:hAnsi="Cambria Math" w:cs="Arial"/>
                <w:sz w:val="24"/>
                <w:szCs w:val="24"/>
                <w:lang w:val="sr-Latn-CS"/>
              </w:rPr>
              <m:t>S</m:t>
            </m:r>
          </m:e>
          <m:sub>
            <m:r>
              <w:rPr>
                <w:rFonts w:ascii="Cambria Math" w:eastAsiaTheme="minorEastAsia" w:hAnsi="Cambria Math" w:cs="Arial"/>
                <w:sz w:val="24"/>
                <w:szCs w:val="24"/>
                <w:lang w:val="sr-Cyrl-CS"/>
              </w:rPr>
              <m:t>1</m:t>
            </m:r>
          </m:sub>
          <m:sup>
            <m:r>
              <w:rPr>
                <w:rFonts w:ascii="Cambria Math" w:eastAsiaTheme="minorEastAsia" w:hAnsi="Cambria Math" w:cs="Arial"/>
                <w:sz w:val="24"/>
                <w:szCs w:val="24"/>
                <w:lang w:val="sr-Cyrl-CS"/>
              </w:rPr>
              <m:t>"</m:t>
            </m:r>
          </m:sup>
        </m:sSubSup>
      </m:oMath>
      <w:r>
        <w:rPr>
          <w:rFonts w:ascii="Arial" w:eastAsiaTheme="minorEastAsia" w:hAnsi="Arial" w:cs="Arial"/>
          <w:sz w:val="24"/>
          <w:szCs w:val="24"/>
          <w:lang w:val="sr-Latn-CS"/>
        </w:rPr>
        <w:t xml:space="preserve"> i </w:t>
      </w:r>
      <m:oMath>
        <m:sSubSup>
          <m:sSubSupPr>
            <m:ctrlPr>
              <w:rPr>
                <w:rFonts w:ascii="Cambria Math" w:eastAsiaTheme="minorEastAsia" w:hAnsi="Cambria Math" w:cs="Arial"/>
                <w:i/>
                <w:sz w:val="24"/>
                <w:szCs w:val="24"/>
                <w:lang w:val="sr-Cyrl-CS"/>
              </w:rPr>
            </m:ctrlPr>
          </m:sSubSupPr>
          <m:e>
            <m:r>
              <w:rPr>
                <w:rFonts w:ascii="Cambria Math" w:eastAsiaTheme="minorEastAsia" w:hAnsi="Cambria Math" w:cs="Arial"/>
                <w:sz w:val="24"/>
                <w:szCs w:val="24"/>
                <w:lang w:val="sr-Latn-CS"/>
              </w:rPr>
              <m:t>S</m:t>
            </m:r>
          </m:e>
          <m:sub>
            <m:r>
              <w:rPr>
                <w:rFonts w:ascii="Cambria Math" w:eastAsiaTheme="minorEastAsia" w:hAnsi="Cambria Math" w:cs="Arial"/>
                <w:sz w:val="24"/>
                <w:szCs w:val="24"/>
                <w:lang w:val="sr-Cyrl-CS"/>
              </w:rPr>
              <m:t>2</m:t>
            </m:r>
          </m:sub>
          <m:sup>
            <m:r>
              <w:rPr>
                <w:rFonts w:ascii="Cambria Math" w:eastAsiaTheme="minorEastAsia" w:hAnsi="Cambria Math" w:cs="Arial"/>
                <w:sz w:val="24"/>
                <w:szCs w:val="24"/>
                <w:lang w:val="sr-Cyrl-CS"/>
              </w:rPr>
              <m:t>"</m:t>
            </m:r>
          </m:sup>
        </m:sSubSup>
      </m:oMath>
      <w:r>
        <w:rPr>
          <w:rFonts w:ascii="Arial" w:eastAsiaTheme="minorEastAsia" w:hAnsi="Arial" w:cs="Arial"/>
          <w:sz w:val="24"/>
          <w:szCs w:val="24"/>
          <w:lang w:val="sr-Cyrl-CS"/>
        </w:rPr>
        <w:t>у случају судара са пуним или делимичним преклапањем респективно.</w:t>
      </w: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lastRenderedPageBreak/>
        <w:t xml:space="preserve">     Сходно томе, предпостављајући према слици </w:t>
      </w:r>
      <w:r>
        <w:rPr>
          <w:rFonts w:ascii="Arial" w:eastAsiaTheme="minorEastAsia" w:hAnsi="Arial" w:cs="Arial"/>
          <w:sz w:val="24"/>
          <w:szCs w:val="24"/>
        </w:rPr>
        <w:t>14</w:t>
      </w:r>
      <w:r>
        <w:rPr>
          <w:rFonts w:ascii="Arial" w:eastAsiaTheme="minorEastAsia" w:hAnsi="Arial" w:cs="Arial"/>
          <w:sz w:val="24"/>
          <w:szCs w:val="24"/>
          <w:lang w:val="sr-Cyrl-CS"/>
        </w:rPr>
        <w:t>, судар са пуним преклапањем, где оба возила масе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 xml:space="preserve"> и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теже заједничким комбинованим брзинама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Pr>
          <w:rFonts w:ascii="Arial" w:eastAsiaTheme="minorEastAsia" w:hAnsi="Arial" w:cs="Arial"/>
          <w:sz w:val="24"/>
          <w:szCs w:val="24"/>
          <w:lang w:val="sr-Cyrl-CS"/>
        </w:rPr>
        <w:t xml:space="preserve"> и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Pr>
          <w:rFonts w:ascii="Arial" w:eastAsiaTheme="minorEastAsia" w:hAnsi="Arial" w:cs="Arial"/>
          <w:sz w:val="24"/>
          <w:szCs w:val="24"/>
          <w:lang w:val="sr-Cyrl-CS"/>
        </w:rPr>
        <w:t xml:space="preserve">, тада је према једначинама (3) и (5),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oMath>
      <w:r>
        <w:rPr>
          <w:rFonts w:ascii="Arial" w:eastAsiaTheme="minorEastAsia" w:hAnsi="Arial" w:cs="Arial"/>
          <w:sz w:val="24"/>
          <w:szCs w:val="24"/>
          <w:lang w:val="sr-Cyrl-CS"/>
        </w:rPr>
        <w:t>=</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Pr>
          <w:rFonts w:ascii="Arial" w:eastAsiaTheme="minorEastAsia" w:hAnsi="Arial" w:cs="Arial"/>
          <w:sz w:val="24"/>
          <w:szCs w:val="24"/>
          <w:lang w:val="sr-Cyrl-CS"/>
        </w:rPr>
        <w:t xml:space="preserve"> и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oMath>
      <w:r>
        <w:rPr>
          <w:rFonts w:ascii="Arial" w:eastAsiaTheme="minorEastAsia" w:hAnsi="Arial" w:cs="Arial"/>
          <w:sz w:val="24"/>
          <w:szCs w:val="24"/>
          <w:lang w:val="sr-Cyrl-CS"/>
        </w:rPr>
        <w:t>=</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Pr>
          <w:rFonts w:ascii="Arial" w:eastAsiaTheme="minorEastAsia" w:hAnsi="Arial" w:cs="Arial"/>
          <w:sz w:val="24"/>
          <w:szCs w:val="24"/>
          <w:lang w:val="sr-Cyrl-CS"/>
        </w:rPr>
        <w:t>.</w:t>
      </w:r>
    </w:p>
    <w:p w:rsidR="00D45470" w:rsidRDefault="00D45470" w:rsidP="00D45470">
      <w:pPr>
        <w:pStyle w:val="NoSpacing"/>
        <w:jc w:val="both"/>
        <w:rPr>
          <w:rFonts w:ascii="Arial" w:eastAsiaTheme="minorEastAsia" w:hAnsi="Arial" w:cs="Arial"/>
          <w:sz w:val="24"/>
          <w:szCs w:val="24"/>
          <w:lang w:val="sr-Cyrl-CS"/>
        </w:rPr>
      </w:pPr>
    </w:p>
    <w:p w:rsidR="00D45470" w:rsidRDefault="00F44D46" w:rsidP="00D45470">
      <w:pPr>
        <w:pStyle w:val="NoSpacing"/>
        <w:jc w:val="both"/>
        <w:rPr>
          <w:rFonts w:ascii="Arial" w:eastAsiaTheme="minorEastAsia" w:hAnsi="Arial" w:cs="Arial"/>
          <w:sz w:val="24"/>
          <w:szCs w:val="24"/>
          <w:lang w:val="sr-Cyrl-CS"/>
        </w:rPr>
      </w:pP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r>
          <w:rPr>
            <w:rFonts w:ascii="Cambria Math" w:hAnsi="Cambria Math" w:cs="Arial"/>
            <w:sz w:val="24"/>
            <w:szCs w:val="24"/>
            <w:lang w:val="sr-Latn-CS"/>
          </w:rPr>
          <m:t>=</m:t>
        </m:r>
        <m:f>
          <m:fPr>
            <m:ctrlPr>
              <w:rPr>
                <w:rFonts w:ascii="Cambria Math" w:hAnsi="Cambria Math" w:cs="Arial"/>
                <w:i/>
                <w:sz w:val="24"/>
                <w:szCs w:val="24"/>
                <w:lang w:val="sr-Latn-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den>
        </m:f>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sidR="00D45470">
        <w:rPr>
          <w:rFonts w:ascii="Arial" w:eastAsiaTheme="minorEastAsia" w:hAnsi="Arial" w:cs="Arial"/>
          <w:sz w:val="24"/>
          <w:szCs w:val="24"/>
          <w:lang w:val="sr-Cyrl-CS"/>
        </w:rPr>
        <w:t xml:space="preserve">; </w:t>
      </w:r>
      <m:oMath>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r>
          <w:rPr>
            <w:rFonts w:ascii="Cambria Math" w:hAnsi="Cambria Math" w:cs="Arial"/>
            <w:sz w:val="24"/>
            <w:szCs w:val="24"/>
            <w:lang w:val="sr-Latn-CS"/>
          </w:rPr>
          <m:t>=</m:t>
        </m:r>
        <m:f>
          <m:fPr>
            <m:ctrlPr>
              <w:rPr>
                <w:rFonts w:ascii="Cambria Math" w:hAnsi="Cambria Math" w:cs="Arial"/>
                <w:i/>
                <w:sz w:val="24"/>
                <w:szCs w:val="24"/>
                <w:lang w:val="sr-Latn-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r>
              <w:rPr>
                <w:rFonts w:ascii="Cambria Math" w:hAnsi="Cambria Math" w:cs="Arial"/>
                <w:sz w:val="24"/>
                <w:szCs w:val="24"/>
                <w:lang w:val="sr-Latn-CS"/>
              </w:rPr>
              <m:t>+</m:t>
            </m:r>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1</m:t>
                </m:r>
              </m:sub>
            </m:sSub>
          </m:den>
        </m:f>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sidR="00D45470">
        <w:rPr>
          <w:rFonts w:ascii="Arial" w:eastAsiaTheme="minorEastAsia" w:hAnsi="Arial" w:cs="Arial"/>
          <w:sz w:val="24"/>
          <w:szCs w:val="24"/>
          <w:lang w:val="sr-Cyrl-CS"/>
        </w:rPr>
        <w:t xml:space="preserve"> → </w:t>
      </w:r>
      <m:oMath>
        <m:f>
          <m:fPr>
            <m:ctrlPr>
              <w:rPr>
                <w:rFonts w:ascii="Cambria Math" w:eastAsiaTheme="minorEastAsia" w:hAnsi="Cambria Math" w:cs="Arial"/>
                <w:i/>
                <w:sz w:val="24"/>
                <w:szCs w:val="24"/>
                <w:lang w:val="sr-Cyrl-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1</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V</m:t>
                </m:r>
              </m:e>
              <m:sub>
                <m:r>
                  <w:rPr>
                    <w:rFonts w:ascii="Cambria Math" w:hAnsi="Cambria Math" w:cs="Arial"/>
                    <w:sz w:val="24"/>
                    <w:szCs w:val="24"/>
                    <w:lang w:val="sr-Latn-CS"/>
                  </w:rPr>
                  <m:t>2</m:t>
                </m:r>
              </m:sub>
            </m:sSub>
          </m:den>
        </m:f>
        <m:r>
          <w:rPr>
            <w:rFonts w:ascii="Cambria Math" w:eastAsiaTheme="minorEastAsia" w:hAnsi="Cambria Math" w:cs="Arial"/>
            <w:sz w:val="24"/>
            <w:szCs w:val="24"/>
            <w:lang w:val="sr-Cyrl-CS"/>
          </w:rPr>
          <m:t>=</m:t>
        </m:r>
        <m:f>
          <m:fPr>
            <m:ctrlPr>
              <w:rPr>
                <w:rFonts w:ascii="Cambria Math" w:eastAsiaTheme="minorEastAsia" w:hAnsi="Cambria Math" w:cs="Arial"/>
                <w:i/>
                <w:sz w:val="24"/>
                <w:szCs w:val="24"/>
                <w:lang w:val="sr-Cyrl-CS"/>
              </w:rPr>
            </m:ctrlPr>
          </m:fPr>
          <m:num>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num>
          <m:den>
            <m:sSub>
              <m:sSubPr>
                <m:ctrlPr>
                  <w:rPr>
                    <w:rFonts w:ascii="Cambria Math" w:hAnsi="Cambria Math" w:cs="Arial"/>
                    <w:i/>
                    <w:sz w:val="24"/>
                    <w:szCs w:val="24"/>
                    <w:lang w:val="sr-Latn-CS"/>
                  </w:rPr>
                </m:ctrlPr>
              </m:sSubPr>
              <m:e>
                <m:r>
                  <w:rPr>
                    <w:rFonts w:ascii="Cambria Math" w:hAnsi="Cambria Math" w:cs="Arial"/>
                    <w:sz w:val="24"/>
                    <w:szCs w:val="24"/>
                    <w:lang w:val="sr-Latn-CS"/>
                  </w:rPr>
                  <m:t>M</m:t>
                </m:r>
              </m:e>
              <m:sub>
                <m:r>
                  <w:rPr>
                    <w:rFonts w:ascii="Cambria Math" w:hAnsi="Cambria Math" w:cs="Arial"/>
                    <w:sz w:val="24"/>
                    <w:szCs w:val="24"/>
                    <w:lang w:val="sr-Latn-CS"/>
                  </w:rPr>
                  <m:t>2</m:t>
                </m:r>
              </m:sub>
            </m:sSub>
            <m:r>
              <w:rPr>
                <w:rFonts w:ascii="Cambria Math" w:hAnsi="Cambria Math" w:cs="Arial"/>
                <w:sz w:val="24"/>
                <w:szCs w:val="24"/>
                <w:lang w:val="sr-Latn-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den>
        </m:f>
      </m:oMath>
      <w:r w:rsidR="00D45470">
        <w:rPr>
          <w:rFonts w:ascii="Arial" w:eastAsiaTheme="minorEastAsia" w:hAnsi="Arial" w:cs="Arial"/>
          <w:sz w:val="24"/>
          <w:szCs w:val="24"/>
          <w:lang w:val="sr-Cyrl-CS"/>
        </w:rPr>
        <w:t xml:space="preserve">   </w:t>
      </w:r>
      <w:r w:rsidR="00D45470">
        <w:rPr>
          <w:rFonts w:ascii="Arial" w:eastAsiaTheme="minorEastAsia" w:hAnsi="Arial" w:cs="Arial"/>
          <w:sz w:val="24"/>
          <w:szCs w:val="24"/>
        </w:rPr>
        <w:t xml:space="preserve">                                         </w:t>
      </w:r>
      <w:r w:rsidR="004C3CCD">
        <w:rPr>
          <w:rFonts w:ascii="Arial" w:eastAsiaTheme="minorEastAsia" w:hAnsi="Arial" w:cs="Arial"/>
          <w:sz w:val="24"/>
          <w:szCs w:val="24"/>
        </w:rPr>
        <w:t xml:space="preserve">        </w:t>
      </w:r>
      <w:r w:rsidR="00D45470">
        <w:rPr>
          <w:rFonts w:ascii="Arial" w:eastAsiaTheme="minorEastAsia" w:hAnsi="Arial" w:cs="Arial"/>
          <w:sz w:val="24"/>
          <w:szCs w:val="24"/>
        </w:rPr>
        <w:t xml:space="preserve">           </w:t>
      </w:r>
      <w:r w:rsidR="00D45470">
        <w:rPr>
          <w:rFonts w:ascii="Arial" w:eastAsiaTheme="minorEastAsia" w:hAnsi="Arial" w:cs="Arial"/>
          <w:sz w:val="24"/>
          <w:szCs w:val="24"/>
          <w:lang w:val="sr-Cyrl-CS"/>
        </w:rPr>
        <w:t>(6)</w:t>
      </w:r>
    </w:p>
    <w:p w:rsidR="00D45470" w:rsidRDefault="00D45470" w:rsidP="00D45470">
      <w:pPr>
        <w:pStyle w:val="NoSpacing"/>
        <w:jc w:val="both"/>
        <w:rPr>
          <w:rFonts w:ascii="Arial" w:eastAsiaTheme="minorEastAsia" w:hAnsi="Arial" w:cs="Arial"/>
          <w:sz w:val="24"/>
          <w:szCs w:val="24"/>
          <w:lang w:val="sr-Cyrl-CS"/>
        </w:rPr>
      </w:pPr>
    </w:p>
    <w:p w:rsidR="00D45470"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Према овим условима коначне брзине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m:t>
            </m:r>
          </m:sub>
        </m:sSub>
      </m:oMath>
      <w:r>
        <w:rPr>
          <w:rFonts w:ascii="Arial" w:eastAsiaTheme="minorEastAsia" w:hAnsi="Arial" w:cs="Arial"/>
          <w:sz w:val="24"/>
          <w:szCs w:val="24"/>
          <w:lang w:val="sr-Cyrl-CS"/>
        </w:rPr>
        <w:t xml:space="preserve"> и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m:t>
            </m:r>
          </m:sub>
        </m:sSub>
      </m:oMath>
      <w:r>
        <w:rPr>
          <w:rFonts w:ascii="Arial" w:eastAsiaTheme="minorEastAsia" w:hAnsi="Arial" w:cs="Arial"/>
          <w:sz w:val="24"/>
          <w:szCs w:val="24"/>
          <w:lang w:val="sr-Cyrl-CS"/>
        </w:rPr>
        <w:t xml:space="preserve"> возила масе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 xml:space="preserve"> и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које произилазе из оба сударна правца, униформне су и паралелне, као што је то приказано на слици </w:t>
      </w:r>
      <w:r>
        <w:rPr>
          <w:rFonts w:ascii="Arial" w:eastAsiaTheme="minorEastAsia" w:hAnsi="Arial" w:cs="Arial"/>
          <w:sz w:val="24"/>
          <w:szCs w:val="24"/>
        </w:rPr>
        <w:t>14</w:t>
      </w:r>
      <w:r>
        <w:rPr>
          <w:rFonts w:ascii="Arial" w:eastAsiaTheme="minorEastAsia" w:hAnsi="Arial" w:cs="Arial"/>
          <w:sz w:val="24"/>
          <w:szCs w:val="24"/>
          <w:lang w:val="sr-Cyrl-CS"/>
        </w:rPr>
        <w:t>. У њиховој крајњој позицији возила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 xml:space="preserve"> и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су приближно приљубљена, ако је испуњен услов да су до крајњих позиција прешла преко површине пута са приближно истим коефицијентом трења, што се у пракси често догађа када се возила зауставе клизањем на коловозу, осим када долази до превртања, или удара у другу препреку ( ивичњак, колобран и др. ) или ако једно исклизава преко банкине на околно путно земљиште.</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center"/>
        <w:rPr>
          <w:rFonts w:ascii="Arial" w:eastAsiaTheme="minorEastAsia" w:hAnsi="Arial" w:cs="Arial"/>
          <w:sz w:val="24"/>
          <w:szCs w:val="24"/>
        </w:rPr>
      </w:pPr>
      <w:r>
        <w:rPr>
          <w:rFonts w:ascii="Arial" w:eastAsiaTheme="minorEastAsia" w:hAnsi="Arial" w:cs="Arial"/>
          <w:noProof/>
          <w:sz w:val="24"/>
          <w:szCs w:val="24"/>
        </w:rPr>
        <w:drawing>
          <wp:inline distT="0" distB="0" distL="0" distR="0">
            <wp:extent cx="4210050" cy="2743200"/>
            <wp:effectExtent l="19050" t="0" r="0" b="0"/>
            <wp:docPr id="38" name="Picture 2" descr="D:\bocni sudar\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bocni sudar\02.jpg"/>
                    <pic:cNvPicPr>
                      <a:picLocks noChangeAspect="1" noChangeArrowheads="1"/>
                    </pic:cNvPicPr>
                  </pic:nvPicPr>
                  <pic:blipFill>
                    <a:blip r:embed="rId23"/>
                    <a:srcRect/>
                    <a:stretch>
                      <a:fillRect/>
                    </a:stretch>
                  </pic:blipFill>
                  <pic:spPr bwMode="auto">
                    <a:xfrm>
                      <a:off x="0" y="0"/>
                      <a:ext cx="4210050" cy="274320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eastAsiaTheme="minorEastAsia" w:hAnsi="Arial" w:cs="Arial"/>
          <w:sz w:val="24"/>
          <w:szCs w:val="24"/>
        </w:rPr>
      </w:pPr>
    </w:p>
    <w:p w:rsidR="00D45470" w:rsidRPr="006E3922" w:rsidRDefault="00D45470" w:rsidP="00D45470">
      <w:pPr>
        <w:pStyle w:val="NoSpacing"/>
        <w:jc w:val="center"/>
        <w:rPr>
          <w:rFonts w:ascii="Arial" w:eastAsiaTheme="minorEastAsia" w:hAnsi="Arial" w:cs="Arial"/>
          <w:b/>
          <w:i/>
          <w:sz w:val="24"/>
          <w:szCs w:val="24"/>
        </w:rPr>
      </w:pPr>
      <w:r w:rsidRPr="006E3922">
        <w:rPr>
          <w:rFonts w:ascii="Arial" w:eastAsiaTheme="minorEastAsia" w:hAnsi="Arial" w:cs="Arial"/>
          <w:b/>
          <w:i/>
          <w:sz w:val="24"/>
          <w:szCs w:val="24"/>
        </w:rPr>
        <w:t>Сл. 17. Централни импулсни дијаграм</w:t>
      </w:r>
      <w:r>
        <w:rPr>
          <w:rFonts w:ascii="Arial" w:eastAsiaTheme="minorEastAsia" w:hAnsi="Arial" w:cs="Arial"/>
          <w:b/>
          <w:i/>
          <w:sz w:val="24"/>
          <w:szCs w:val="24"/>
        </w:rPr>
        <w:t xml:space="preserve"> [4]</w:t>
      </w:r>
    </w:p>
    <w:p w:rsidR="00D45470" w:rsidRDefault="00D45470" w:rsidP="00D45470">
      <w:pPr>
        <w:pStyle w:val="NoSpacing"/>
        <w:jc w:val="both"/>
        <w:rPr>
          <w:rFonts w:ascii="Arial" w:eastAsiaTheme="minorEastAsia" w:hAnsi="Arial" w:cs="Arial"/>
          <w:sz w:val="24"/>
          <w:szCs w:val="24"/>
        </w:rPr>
      </w:pPr>
    </w:p>
    <w:p w:rsidR="00D45470" w:rsidRDefault="00D45470" w:rsidP="00D45470">
      <w:pPr>
        <w:pStyle w:val="NoSpacing"/>
        <w:jc w:val="both"/>
        <w:rPr>
          <w:rFonts w:ascii="Arial" w:eastAsiaTheme="minorEastAsia" w:hAnsi="Arial" w:cs="Arial"/>
          <w:sz w:val="24"/>
          <w:szCs w:val="24"/>
        </w:rPr>
      </w:pPr>
    </w:p>
    <w:p w:rsidR="00D45470" w:rsidRPr="006E3922" w:rsidRDefault="00D45470" w:rsidP="00D45470">
      <w:pPr>
        <w:pStyle w:val="NoSpacing"/>
        <w:jc w:val="center"/>
        <w:rPr>
          <w:rFonts w:ascii="Arial" w:eastAsiaTheme="minorEastAsia" w:hAnsi="Arial" w:cs="Arial"/>
          <w:sz w:val="24"/>
          <w:szCs w:val="24"/>
        </w:rPr>
      </w:pPr>
      <w:r>
        <w:rPr>
          <w:rFonts w:ascii="Arial" w:eastAsiaTheme="minorEastAsia" w:hAnsi="Arial" w:cs="Arial"/>
          <w:noProof/>
          <w:sz w:val="24"/>
          <w:szCs w:val="24"/>
        </w:rPr>
        <w:lastRenderedPageBreak/>
        <w:drawing>
          <wp:inline distT="0" distB="0" distL="0" distR="0">
            <wp:extent cx="3276600" cy="2886075"/>
            <wp:effectExtent l="19050" t="0" r="0" b="0"/>
            <wp:docPr id="39" name="Picture 3" descr="D:\bocni sudar\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ocni sudar\03.jpg"/>
                    <pic:cNvPicPr>
                      <a:picLocks noChangeAspect="1" noChangeArrowheads="1"/>
                    </pic:cNvPicPr>
                  </pic:nvPicPr>
                  <pic:blipFill>
                    <a:blip r:embed="rId24"/>
                    <a:srcRect/>
                    <a:stretch>
                      <a:fillRect/>
                    </a:stretch>
                  </pic:blipFill>
                  <pic:spPr bwMode="auto">
                    <a:xfrm>
                      <a:off x="0" y="0"/>
                      <a:ext cx="3276600" cy="2886075"/>
                    </a:xfrm>
                    <a:prstGeom prst="rect">
                      <a:avLst/>
                    </a:prstGeom>
                    <a:noFill/>
                    <a:ln w="9525">
                      <a:noFill/>
                      <a:miter lim="800000"/>
                      <a:headEnd/>
                      <a:tailEnd/>
                    </a:ln>
                  </pic:spPr>
                </pic:pic>
              </a:graphicData>
            </a:graphic>
          </wp:inline>
        </w:drawing>
      </w:r>
    </w:p>
    <w:p w:rsidR="00D45470" w:rsidRDefault="00D45470" w:rsidP="00D45470">
      <w:pPr>
        <w:pStyle w:val="NoSpacing"/>
        <w:jc w:val="both"/>
        <w:rPr>
          <w:rFonts w:ascii="Arial" w:eastAsiaTheme="minorEastAsia" w:hAnsi="Arial" w:cs="Arial"/>
          <w:sz w:val="24"/>
          <w:szCs w:val="24"/>
          <w:lang w:val="sr-Cyrl-CS"/>
        </w:rPr>
      </w:pPr>
    </w:p>
    <w:p w:rsidR="00D45470" w:rsidRPr="006E3922" w:rsidRDefault="00D45470" w:rsidP="00D45470">
      <w:pPr>
        <w:pStyle w:val="NoSpacing"/>
        <w:jc w:val="both"/>
        <w:rPr>
          <w:rFonts w:ascii="Arial" w:eastAsiaTheme="minorEastAsia" w:hAnsi="Arial" w:cs="Arial"/>
          <w:b/>
          <w:i/>
          <w:sz w:val="24"/>
          <w:szCs w:val="24"/>
          <w:lang w:val="sr-Cyrl-CS"/>
        </w:rPr>
      </w:pPr>
    </w:p>
    <w:p w:rsidR="00D45470" w:rsidRPr="004D1D7D" w:rsidRDefault="00D45470" w:rsidP="00D45470">
      <w:pPr>
        <w:pStyle w:val="NoSpacing"/>
        <w:jc w:val="center"/>
        <w:rPr>
          <w:rFonts w:ascii="Arial" w:eastAsiaTheme="minorEastAsia" w:hAnsi="Arial" w:cs="Arial"/>
          <w:b/>
          <w:i/>
          <w:sz w:val="24"/>
          <w:szCs w:val="24"/>
        </w:rPr>
      </w:pPr>
      <w:r w:rsidRPr="00303E3E">
        <w:rPr>
          <w:rFonts w:ascii="Arial" w:eastAsiaTheme="minorEastAsia" w:hAnsi="Arial" w:cs="Arial"/>
          <w:b/>
          <w:i/>
          <w:sz w:val="24"/>
          <w:szCs w:val="24"/>
          <w:lang w:val="ru-RU"/>
        </w:rPr>
        <w:t>Сл. 18. Бочни судар под правим углом са делимичним преклапањем</w:t>
      </w:r>
      <w:r>
        <w:rPr>
          <w:rFonts w:ascii="Arial" w:eastAsiaTheme="minorEastAsia" w:hAnsi="Arial" w:cs="Arial"/>
          <w:b/>
          <w:i/>
          <w:sz w:val="24"/>
          <w:szCs w:val="24"/>
        </w:rPr>
        <w:t xml:space="preserve"> [4]</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p>
    <w:p w:rsidR="00D45470" w:rsidRPr="004C43C9" w:rsidRDefault="00D45470"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lang w:val="sr-Cyrl-CS"/>
        </w:rPr>
        <w:t xml:space="preserve">     Из овога произлази правило које се примењује на сударе под углом: </w:t>
      </w:r>
      <w:r w:rsidRPr="00646621">
        <w:rPr>
          <w:rFonts w:ascii="Arial" w:eastAsiaTheme="minorEastAsia" w:hAnsi="Arial" w:cs="Arial"/>
          <w:b/>
          <w:sz w:val="24"/>
          <w:szCs w:val="24"/>
          <w:lang w:val="sr-Cyrl-CS"/>
        </w:rPr>
        <w:t>ако се после судара возила затекну у крајњој позицији приљубљена, може се закључити да је судар био са пуним или готово пуним преклапањем.</w:t>
      </w:r>
    </w:p>
    <w:p w:rsidR="00D45470" w:rsidRDefault="00D45470" w:rsidP="00D45470">
      <w:pPr>
        <w:pStyle w:val="NoSpacing"/>
        <w:jc w:val="both"/>
        <w:rPr>
          <w:rFonts w:ascii="Arial" w:eastAsiaTheme="minorEastAsia" w:hAnsi="Arial" w:cs="Arial"/>
          <w:sz w:val="24"/>
          <w:szCs w:val="24"/>
          <w:lang w:val="sr-Cyrl-CS"/>
        </w:rPr>
      </w:pPr>
      <w:r w:rsidRPr="00646621">
        <w:rPr>
          <w:rFonts w:ascii="Arial" w:eastAsiaTheme="minorEastAsia" w:hAnsi="Arial" w:cs="Arial"/>
          <w:sz w:val="24"/>
          <w:szCs w:val="24"/>
          <w:lang w:val="sr-Cyrl-CS"/>
        </w:rPr>
        <w:t xml:space="preserve">На слици </w:t>
      </w:r>
      <w:r>
        <w:rPr>
          <w:rFonts w:ascii="Arial" w:eastAsiaTheme="minorEastAsia" w:hAnsi="Arial" w:cs="Arial"/>
          <w:sz w:val="24"/>
          <w:szCs w:val="24"/>
        </w:rPr>
        <w:t>18</w:t>
      </w:r>
      <w:r>
        <w:rPr>
          <w:rFonts w:ascii="Arial" w:eastAsiaTheme="minorEastAsia" w:hAnsi="Arial" w:cs="Arial"/>
          <w:sz w:val="24"/>
          <w:szCs w:val="24"/>
          <w:lang w:val="sr-Cyrl-CS"/>
        </w:rPr>
        <w:t xml:space="preserve"> приказан је судар са делимичним преклапањем, када ни у једном сударном правцу не долази до пуног преклапања, тј возило масе М</w:t>
      </w:r>
      <w:r>
        <w:rPr>
          <w:rFonts w:ascii="Arial" w:eastAsiaTheme="minorEastAsia" w:hAnsi="Arial" w:cs="Arial"/>
          <w:sz w:val="24"/>
          <w:szCs w:val="24"/>
          <w:vertAlign w:val="subscript"/>
          <w:lang w:val="sr-Cyrl-CS"/>
        </w:rPr>
        <w:t>2</w:t>
      </w:r>
      <w:r>
        <w:rPr>
          <w:rFonts w:ascii="Arial" w:eastAsiaTheme="minorEastAsia" w:hAnsi="Arial" w:cs="Arial"/>
          <w:sz w:val="24"/>
          <w:szCs w:val="24"/>
          <w:lang w:val="sr-Cyrl-CS"/>
        </w:rPr>
        <w:t xml:space="preserve"> са својом брзином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oMath>
      <w:r>
        <w:rPr>
          <w:rFonts w:ascii="Arial" w:eastAsiaTheme="minorEastAsia" w:hAnsi="Arial" w:cs="Arial"/>
          <w:sz w:val="24"/>
          <w:szCs w:val="24"/>
          <w:lang w:val="sr-Cyrl-CS"/>
        </w:rPr>
        <w:t xml:space="preserve"> не задржава крајњу брзину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Pr>
          <w:rFonts w:ascii="Arial" w:eastAsiaTheme="minorEastAsia" w:hAnsi="Arial" w:cs="Arial"/>
          <w:sz w:val="24"/>
          <w:szCs w:val="24"/>
          <w:lang w:val="sr-Cyrl-CS"/>
        </w:rPr>
        <w:t xml:space="preserve"> возила масе М</w:t>
      </w:r>
      <w:r>
        <w:rPr>
          <w:rFonts w:ascii="Arial" w:eastAsiaTheme="minorEastAsia" w:hAnsi="Arial" w:cs="Arial"/>
          <w:sz w:val="24"/>
          <w:szCs w:val="24"/>
          <w:vertAlign w:val="subscript"/>
          <w:lang w:val="sr-Cyrl-CS"/>
        </w:rPr>
        <w:t>1</w:t>
      </w:r>
      <w:r>
        <w:rPr>
          <w:rFonts w:ascii="Arial" w:eastAsiaTheme="minorEastAsia" w:hAnsi="Arial" w:cs="Arial"/>
          <w:sz w:val="24"/>
          <w:szCs w:val="24"/>
          <w:lang w:val="sr-Cyrl-CS"/>
        </w:rPr>
        <w:t>, и тада за оба возила важи:</w:t>
      </w:r>
    </w:p>
    <w:p w:rsidR="00D45470" w:rsidRDefault="00D45470" w:rsidP="00D45470">
      <w:pPr>
        <w:pStyle w:val="NoSpacing"/>
        <w:jc w:val="both"/>
        <w:rPr>
          <w:rFonts w:ascii="Arial" w:eastAsiaTheme="minorEastAsia" w:hAnsi="Arial" w:cs="Arial"/>
          <w:sz w:val="24"/>
          <w:szCs w:val="24"/>
          <w:lang w:val="sr-Cyrl-CS"/>
        </w:rPr>
      </w:pPr>
    </w:p>
    <w:p w:rsidR="00D45470" w:rsidRDefault="00F44D46" w:rsidP="00D45470">
      <w:pPr>
        <w:pStyle w:val="NoSpacing"/>
        <w:jc w:val="both"/>
        <w:rPr>
          <w:rFonts w:ascii="Arial" w:eastAsiaTheme="minorEastAsia" w:hAnsi="Arial" w:cs="Arial"/>
          <w:sz w:val="24"/>
          <w:szCs w:val="24"/>
          <w:lang w:val="sr-Cyrl-CS"/>
        </w:rPr>
      </w:pP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r>
          <w:rPr>
            <w:rFonts w:ascii="Cambria Math" w:eastAsiaTheme="minorEastAsia" w:hAnsi="Cambria Math" w:cs="Arial"/>
            <w:sz w:val="24"/>
            <w:szCs w:val="24"/>
            <w:lang w:val="sr-Cyrl-CS"/>
          </w:rPr>
          <m:t>&lt;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sidR="00D45470">
        <w:rPr>
          <w:rFonts w:ascii="Arial" w:eastAsiaTheme="minorEastAsia" w:hAnsi="Arial" w:cs="Arial"/>
          <w:sz w:val="24"/>
          <w:szCs w:val="24"/>
          <w:lang w:val="sr-Cyrl-CS"/>
        </w:rPr>
        <w:t xml:space="preserve">  ;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r>
          <w:rPr>
            <w:rFonts w:ascii="Cambria Math" w:eastAsiaTheme="minorEastAsia" w:hAnsi="Cambria Math" w:cs="Arial"/>
            <w:sz w:val="24"/>
            <w:szCs w:val="24"/>
            <w:lang w:val="sr-Cyrl-CS"/>
          </w:rPr>
          <m:t>&lt;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sidR="00D45470">
        <w:rPr>
          <w:rFonts w:ascii="Arial" w:eastAsiaTheme="minorEastAsia" w:hAnsi="Arial" w:cs="Arial"/>
          <w:sz w:val="24"/>
          <w:szCs w:val="24"/>
          <w:lang w:val="sr-Cyrl-CS"/>
        </w:rPr>
        <w:t xml:space="preserve">                </w:t>
      </w:r>
      <w:r w:rsidR="004C3CCD">
        <w:rPr>
          <w:rFonts w:ascii="Arial" w:eastAsiaTheme="minorEastAsia" w:hAnsi="Arial" w:cs="Arial"/>
          <w:sz w:val="24"/>
          <w:szCs w:val="24"/>
        </w:rPr>
        <w:t xml:space="preserve">           </w:t>
      </w:r>
      <w:r w:rsidR="00D45470">
        <w:rPr>
          <w:rFonts w:ascii="Arial" w:eastAsiaTheme="minorEastAsia" w:hAnsi="Arial" w:cs="Arial"/>
          <w:sz w:val="24"/>
          <w:szCs w:val="24"/>
          <w:lang w:val="sr-Cyrl-CS"/>
        </w:rPr>
        <w:t xml:space="preserve">                                                                          (7)</w:t>
      </w:r>
    </w:p>
    <w:p w:rsidR="00D45470" w:rsidRDefault="00D45470" w:rsidP="00D45470">
      <w:pPr>
        <w:pStyle w:val="NoSpacing"/>
        <w:jc w:val="both"/>
        <w:rPr>
          <w:rFonts w:ascii="Arial" w:eastAsiaTheme="minorEastAsia" w:hAnsi="Arial" w:cs="Arial"/>
          <w:sz w:val="24"/>
          <w:szCs w:val="24"/>
          <w:lang w:val="sr-Cyrl-CS"/>
        </w:rPr>
      </w:pPr>
    </w:p>
    <w:p w:rsidR="00D45470" w:rsidRDefault="00D45470" w:rsidP="00D45470">
      <w:pPr>
        <w:pStyle w:val="NoSpacing"/>
        <w:jc w:val="both"/>
        <w:rPr>
          <w:rFonts w:ascii="Arial" w:eastAsiaTheme="minorEastAsia" w:hAnsi="Arial" w:cs="Arial"/>
          <w:b/>
          <w:sz w:val="24"/>
          <w:szCs w:val="24"/>
          <w:lang w:val="sr-Cyrl-CS"/>
        </w:rPr>
      </w:pPr>
      <w:r>
        <w:rPr>
          <w:rFonts w:ascii="Arial" w:eastAsiaTheme="minorEastAsia" w:hAnsi="Arial" w:cs="Arial"/>
          <w:sz w:val="24"/>
          <w:szCs w:val="24"/>
          <w:lang w:val="sr-Cyrl-CS"/>
        </w:rPr>
        <w:t xml:space="preserve">     Пошто излазне брзине ових возила нису једнаке, већ је брзина возила које је ударено мања од брзине возила које је произвело удар, возила у крајњој позицији нису приљубљена, као што је приказано на слици </w:t>
      </w:r>
      <w:r>
        <w:rPr>
          <w:rFonts w:ascii="Arial" w:eastAsiaTheme="minorEastAsia" w:hAnsi="Arial" w:cs="Arial"/>
          <w:sz w:val="24"/>
          <w:szCs w:val="24"/>
        </w:rPr>
        <w:t>18</w:t>
      </w:r>
      <w:r>
        <w:rPr>
          <w:rFonts w:ascii="Arial" w:eastAsiaTheme="minorEastAsia" w:hAnsi="Arial" w:cs="Arial"/>
          <w:sz w:val="24"/>
          <w:szCs w:val="24"/>
          <w:lang w:val="sr-Cyrl-CS"/>
        </w:rPr>
        <w:t xml:space="preserve">. Шта више, свако возило је ближе свом почетном правцу од правца возила са којим се сударио. Тада важи следеће правило: </w:t>
      </w:r>
      <w:r w:rsidRPr="0068472A">
        <w:rPr>
          <w:rFonts w:ascii="Arial" w:eastAsiaTheme="minorEastAsia" w:hAnsi="Arial" w:cs="Arial"/>
          <w:b/>
          <w:sz w:val="24"/>
          <w:szCs w:val="24"/>
          <w:lang w:val="sr-Cyrl-CS"/>
        </w:rPr>
        <w:t>Ако се после судара возила налазе удаљена једно од другог тако да је возило које је извешило удар ближе свом почетном правцу од возила које је ударено, судар је био са делимичним преклапањем за оба возила, или са делимичним за једно и пуним преклапањем за друго возило.</w:t>
      </w:r>
    </w:p>
    <w:p w:rsidR="00D45470" w:rsidRDefault="00D45470" w:rsidP="00D45470">
      <w:pPr>
        <w:pStyle w:val="NoSpacing"/>
        <w:jc w:val="both"/>
        <w:rPr>
          <w:rFonts w:ascii="Arial" w:eastAsiaTheme="minorEastAsia" w:hAnsi="Arial" w:cs="Arial"/>
          <w:b/>
          <w:sz w:val="24"/>
          <w:szCs w:val="24"/>
          <w:lang w:val="sr-Cyrl-CS"/>
        </w:rPr>
      </w:pPr>
    </w:p>
    <w:p w:rsidR="00D45470" w:rsidRDefault="004C3CCD" w:rsidP="00D45470">
      <w:pPr>
        <w:pStyle w:val="NoSpacing"/>
        <w:jc w:val="both"/>
        <w:rPr>
          <w:rFonts w:ascii="Arial" w:eastAsiaTheme="minorEastAsia" w:hAnsi="Arial" w:cs="Arial"/>
          <w:sz w:val="24"/>
          <w:szCs w:val="24"/>
          <w:lang w:val="sr-Cyrl-CS"/>
        </w:rPr>
      </w:pPr>
      <w:r>
        <w:rPr>
          <w:rFonts w:ascii="Arial" w:eastAsiaTheme="minorEastAsia" w:hAnsi="Arial" w:cs="Arial"/>
          <w:sz w:val="24"/>
          <w:szCs w:val="24"/>
        </w:rPr>
        <w:t xml:space="preserve">     </w:t>
      </w:r>
      <w:r w:rsidR="00D45470">
        <w:rPr>
          <w:rFonts w:ascii="Arial" w:eastAsiaTheme="minorEastAsia" w:hAnsi="Arial" w:cs="Arial"/>
          <w:sz w:val="24"/>
          <w:szCs w:val="24"/>
          <w:lang w:val="sr-Cyrl-CS"/>
        </w:rPr>
        <w:t xml:space="preserve">Из природе еластичног судара следи да излазне брзине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oMath>
      <w:r w:rsidR="00D45470">
        <w:rPr>
          <w:rFonts w:ascii="Arial" w:eastAsiaTheme="minorEastAsia" w:hAnsi="Arial" w:cs="Arial"/>
          <w:sz w:val="24"/>
          <w:szCs w:val="24"/>
          <w:lang w:val="sr-Cyrl-CS"/>
        </w:rPr>
        <w:t xml:space="preserve"> и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oMath>
      <w:r w:rsidR="00D45470">
        <w:rPr>
          <w:rFonts w:ascii="Arial" w:eastAsiaTheme="minorEastAsia" w:hAnsi="Arial" w:cs="Arial"/>
          <w:sz w:val="24"/>
          <w:szCs w:val="24"/>
          <w:lang w:val="sr-Cyrl-CS"/>
        </w:rPr>
        <w:t xml:space="preserve"> проузроковане ударом морају бити веће од излазних брзина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sidR="00D45470">
        <w:rPr>
          <w:rFonts w:ascii="Arial" w:eastAsiaTheme="minorEastAsia" w:hAnsi="Arial" w:cs="Arial"/>
          <w:sz w:val="24"/>
          <w:szCs w:val="24"/>
          <w:lang w:val="sr-Cyrl-CS"/>
        </w:rPr>
        <w:t xml:space="preserve"> и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sidR="00D45470">
        <w:rPr>
          <w:rFonts w:ascii="Arial" w:eastAsiaTheme="minorEastAsia" w:hAnsi="Arial" w:cs="Arial"/>
          <w:sz w:val="24"/>
          <w:szCs w:val="24"/>
          <w:lang w:val="sr-Cyrl-CS"/>
        </w:rPr>
        <w:t xml:space="preserve"> возила која су се сударила. У општем случају важи:</w:t>
      </w:r>
    </w:p>
    <w:p w:rsidR="00D45470" w:rsidRDefault="00D45470" w:rsidP="00D45470">
      <w:pPr>
        <w:pStyle w:val="NoSpacing"/>
        <w:jc w:val="both"/>
        <w:rPr>
          <w:rFonts w:ascii="Arial" w:eastAsiaTheme="minorEastAsia" w:hAnsi="Arial" w:cs="Arial"/>
          <w:sz w:val="24"/>
          <w:szCs w:val="24"/>
          <w:lang w:val="sr-Cyrl-CS"/>
        </w:rPr>
      </w:pPr>
    </w:p>
    <w:p w:rsidR="00D45470" w:rsidRDefault="00F44D46" w:rsidP="00A94C03">
      <w:pPr>
        <w:pStyle w:val="NoSpacing"/>
        <w:numPr>
          <w:ilvl w:val="0"/>
          <w:numId w:val="15"/>
        </w:numPr>
        <w:jc w:val="both"/>
        <w:rPr>
          <w:rFonts w:ascii="Arial" w:eastAsiaTheme="minorEastAsia" w:hAnsi="Arial" w:cs="Arial"/>
          <w:sz w:val="24"/>
          <w:szCs w:val="24"/>
          <w:lang w:val="sr-Cyrl-CS"/>
        </w:rPr>
      </w:pP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r>
          <w:rPr>
            <w:rFonts w:ascii="Cambria Math" w:eastAsiaTheme="minorEastAsia" w:hAnsi="Cambria Math" w:cs="Arial"/>
            <w:sz w:val="24"/>
            <w:szCs w:val="24"/>
            <w:lang w:val="sr-Cyrl-CS"/>
          </w:rPr>
          <m:t>&lt;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sidR="00D45470">
        <w:rPr>
          <w:rFonts w:ascii="Arial" w:eastAsiaTheme="minorEastAsia" w:hAnsi="Arial" w:cs="Arial"/>
          <w:sz w:val="24"/>
          <w:szCs w:val="24"/>
          <w:lang w:val="sr-Cyrl-CS"/>
        </w:rPr>
        <w:t xml:space="preserve"> ;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r>
          <w:rPr>
            <w:rFonts w:ascii="Cambria Math" w:eastAsiaTheme="minorEastAsia" w:hAnsi="Cambria Math" w:cs="Arial"/>
            <w:sz w:val="24"/>
            <w:szCs w:val="24"/>
            <w:lang w:val="sr-Cyrl-CS"/>
          </w:rPr>
          <m:t>&lt;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sidR="00D45470">
        <w:rPr>
          <w:rFonts w:ascii="Arial" w:eastAsiaTheme="minorEastAsia" w:hAnsi="Arial" w:cs="Arial"/>
          <w:sz w:val="24"/>
          <w:szCs w:val="24"/>
          <w:lang w:val="sr-Cyrl-CS"/>
        </w:rPr>
        <w:t xml:space="preserve"> → судар са делимичним преклапањем ( еластичан и нееластичан )</w:t>
      </w:r>
    </w:p>
    <w:p w:rsidR="00D45470" w:rsidRDefault="00F44D46" w:rsidP="00A94C03">
      <w:pPr>
        <w:pStyle w:val="NoSpacing"/>
        <w:numPr>
          <w:ilvl w:val="0"/>
          <w:numId w:val="15"/>
        </w:numPr>
        <w:jc w:val="both"/>
        <w:rPr>
          <w:rFonts w:ascii="Arial" w:eastAsiaTheme="minorEastAsia" w:hAnsi="Arial" w:cs="Arial"/>
          <w:sz w:val="24"/>
          <w:szCs w:val="24"/>
          <w:lang w:val="sr-Cyrl-CS"/>
        </w:rPr>
      </w:pP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sidR="00D45470">
        <w:rPr>
          <w:rFonts w:ascii="Arial" w:eastAsiaTheme="minorEastAsia" w:hAnsi="Arial" w:cs="Arial"/>
          <w:sz w:val="24"/>
          <w:szCs w:val="24"/>
          <w:lang w:val="sr-Cyrl-CS"/>
        </w:rPr>
        <w:t xml:space="preserve"> ;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sidR="00D45470">
        <w:rPr>
          <w:rFonts w:ascii="Arial" w:eastAsiaTheme="minorEastAsia" w:hAnsi="Arial" w:cs="Arial"/>
          <w:sz w:val="24"/>
          <w:szCs w:val="24"/>
          <w:lang w:val="sr-Cyrl-CS"/>
        </w:rPr>
        <w:t xml:space="preserve"> ;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m:t>
            </m:r>
          </m:sub>
        </m:sSub>
      </m:oMath>
      <w:r w:rsidR="00D45470">
        <w:rPr>
          <w:rFonts w:ascii="Arial" w:eastAsiaTheme="minorEastAsia" w:hAnsi="Arial" w:cs="Arial"/>
          <w:sz w:val="24"/>
          <w:szCs w:val="24"/>
          <w:lang w:val="sr-Cyrl-CS"/>
        </w:rPr>
        <w:t xml:space="preserve"> → судар са пуним преклапањем ( нееластичан )</w:t>
      </w:r>
    </w:p>
    <w:p w:rsidR="00D45470" w:rsidRDefault="00F44D46" w:rsidP="00A94C03">
      <w:pPr>
        <w:pStyle w:val="NoSpacing"/>
        <w:numPr>
          <w:ilvl w:val="0"/>
          <w:numId w:val="15"/>
        </w:numPr>
        <w:jc w:val="both"/>
        <w:rPr>
          <w:rFonts w:ascii="Arial" w:eastAsiaTheme="minorEastAsia" w:hAnsi="Arial" w:cs="Arial"/>
          <w:sz w:val="24"/>
          <w:szCs w:val="24"/>
          <w:lang w:val="sr-Cyrl-CS"/>
        </w:rPr>
      </w:pP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r>
          <w:rPr>
            <w:rFonts w:ascii="Cambria Math" w:eastAsiaTheme="minorEastAsia" w:hAnsi="Cambria Math" w:cs="Arial"/>
            <w:sz w:val="24"/>
            <w:szCs w:val="24"/>
            <w:lang w:val="sr-Cyrl-CS"/>
          </w:rPr>
          <m:t>&gt;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sidR="00D45470">
        <w:rPr>
          <w:rFonts w:ascii="Arial" w:eastAsiaTheme="minorEastAsia" w:hAnsi="Arial" w:cs="Arial"/>
          <w:sz w:val="24"/>
          <w:szCs w:val="24"/>
          <w:lang w:val="sr-Cyrl-CS"/>
        </w:rPr>
        <w:t xml:space="preserve"> ;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r>
          <w:rPr>
            <w:rFonts w:ascii="Cambria Math" w:eastAsiaTheme="minorEastAsia" w:hAnsi="Cambria Math" w:cs="Arial"/>
            <w:sz w:val="24"/>
            <w:szCs w:val="24"/>
            <w:lang w:val="sr-Cyrl-CS"/>
          </w:rPr>
          <m:t>&gt;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sidR="00D45470">
        <w:rPr>
          <w:rFonts w:ascii="Arial" w:eastAsiaTheme="minorEastAsia" w:hAnsi="Arial" w:cs="Arial"/>
          <w:sz w:val="24"/>
          <w:szCs w:val="24"/>
          <w:lang w:val="sr-Cyrl-CS"/>
        </w:rPr>
        <w:t xml:space="preserve"> → судар са делимичним преклапањем ( еластичан )</w:t>
      </w:r>
    </w:p>
    <w:p w:rsidR="00D45470" w:rsidRDefault="00D45470" w:rsidP="00D45470">
      <w:pPr>
        <w:pStyle w:val="NoSpacing"/>
        <w:jc w:val="both"/>
        <w:rPr>
          <w:rFonts w:ascii="Arial" w:eastAsiaTheme="minorEastAsia" w:hAnsi="Arial" w:cs="Arial"/>
          <w:sz w:val="24"/>
          <w:szCs w:val="24"/>
          <w:lang w:val="sr-Cyrl-CS"/>
        </w:rPr>
      </w:pPr>
    </w:p>
    <w:p w:rsidR="00D45470" w:rsidRPr="004D1D7D" w:rsidRDefault="00D45470" w:rsidP="00D45470">
      <w:pPr>
        <w:pStyle w:val="NoSpacing"/>
        <w:jc w:val="both"/>
        <w:rPr>
          <w:rFonts w:ascii="Arial" w:eastAsiaTheme="minorEastAsia" w:hAnsi="Arial" w:cs="Arial"/>
          <w:sz w:val="24"/>
          <w:szCs w:val="24"/>
          <w:vertAlign w:val="superscript"/>
        </w:rPr>
      </w:pPr>
      <w:r>
        <w:rPr>
          <w:rFonts w:ascii="Arial" w:eastAsiaTheme="minorEastAsia" w:hAnsi="Arial" w:cs="Arial"/>
          <w:sz w:val="24"/>
          <w:szCs w:val="24"/>
          <w:lang w:val="sr-Cyrl-CS"/>
        </w:rPr>
        <w:lastRenderedPageBreak/>
        <w:t xml:space="preserve">     Трећи тип судара, најређи у пракси, догађа се када је коефицијент трења подлоге веома мали, тада се возило које је ударено налази на већем растојању од места судара у правцу кретања возила које је проузроковало удар, него возило које је остварило удар. Чак и у овом случају удар не мора бити сасвим еластичан. На пример, узимањем одговарајућег коефицијента трења ƒ може се добити да, без обзира на дуже трагове кочења,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oMath>
      <w:r>
        <w:rPr>
          <w:rFonts w:ascii="Arial" w:eastAsiaTheme="minorEastAsia" w:hAnsi="Arial" w:cs="Arial"/>
          <w:sz w:val="24"/>
          <w:szCs w:val="24"/>
          <w:lang w:val="sr-Cyrl-CS"/>
        </w:rPr>
        <w:t xml:space="preserve"> постаје мање од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oMath>
      <w:r>
        <w:rPr>
          <w:rFonts w:ascii="Arial" w:eastAsiaTheme="minorEastAsia" w:hAnsi="Arial" w:cs="Arial"/>
          <w:sz w:val="24"/>
          <w:szCs w:val="24"/>
          <w:lang w:val="sr-Cyrl-CS"/>
        </w:rPr>
        <w:t>, што указује да је судар био са делимичним преклапањем.</w:t>
      </w:r>
      <w:r>
        <w:rPr>
          <w:rFonts w:ascii="Arial" w:eastAsiaTheme="minorEastAsia" w:hAnsi="Arial" w:cs="Arial"/>
          <w:sz w:val="24"/>
          <w:szCs w:val="24"/>
          <w:vertAlign w:val="superscript"/>
          <w:lang w:val="sr-Cyrl-CS"/>
        </w:rPr>
        <w:t>[</w:t>
      </w:r>
      <w:r>
        <w:rPr>
          <w:rFonts w:ascii="Arial" w:eastAsiaTheme="minorEastAsia" w:hAnsi="Arial" w:cs="Arial"/>
          <w:sz w:val="24"/>
          <w:szCs w:val="24"/>
          <w:vertAlign w:val="superscript"/>
        </w:rPr>
        <w:t>5]</w:t>
      </w:r>
    </w:p>
    <w:p w:rsidR="00D45470" w:rsidRPr="00303E3E" w:rsidRDefault="00D45470" w:rsidP="00D45470">
      <w:pPr>
        <w:pStyle w:val="NoSpacing"/>
        <w:jc w:val="both"/>
        <w:rPr>
          <w:rFonts w:ascii="Arial" w:eastAsiaTheme="minorEastAsia" w:hAnsi="Arial" w:cs="Arial"/>
          <w:sz w:val="24"/>
          <w:szCs w:val="24"/>
          <w:lang w:val="ru-RU"/>
        </w:rPr>
      </w:pPr>
    </w:p>
    <w:p w:rsidR="00D45470" w:rsidRPr="006E3922" w:rsidRDefault="00D45470" w:rsidP="00D45470">
      <w:pPr>
        <w:pStyle w:val="NoSpacing"/>
        <w:jc w:val="center"/>
        <w:rPr>
          <w:rFonts w:ascii="Arial" w:eastAsiaTheme="minorEastAsia" w:hAnsi="Arial" w:cs="Arial"/>
          <w:sz w:val="24"/>
          <w:szCs w:val="24"/>
        </w:rPr>
      </w:pPr>
      <w:r>
        <w:rPr>
          <w:rFonts w:ascii="Arial" w:eastAsiaTheme="minorEastAsia" w:hAnsi="Arial" w:cs="Arial"/>
          <w:noProof/>
          <w:sz w:val="24"/>
          <w:szCs w:val="24"/>
        </w:rPr>
        <w:drawing>
          <wp:inline distT="0" distB="0" distL="0" distR="0">
            <wp:extent cx="3419475" cy="1590675"/>
            <wp:effectExtent l="19050" t="0" r="9525" b="0"/>
            <wp:docPr id="40" name="Picture 4" descr="D:\bocni sudar\01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bocni sudar\01 004.jpg"/>
                    <pic:cNvPicPr>
                      <a:picLocks noChangeAspect="1" noChangeArrowheads="1"/>
                    </pic:cNvPicPr>
                  </pic:nvPicPr>
                  <pic:blipFill>
                    <a:blip r:embed="rId25"/>
                    <a:srcRect/>
                    <a:stretch>
                      <a:fillRect/>
                    </a:stretch>
                  </pic:blipFill>
                  <pic:spPr bwMode="auto">
                    <a:xfrm>
                      <a:off x="0" y="0"/>
                      <a:ext cx="3419475" cy="1590675"/>
                    </a:xfrm>
                    <a:prstGeom prst="rect">
                      <a:avLst/>
                    </a:prstGeom>
                    <a:noFill/>
                    <a:ln w="9525">
                      <a:noFill/>
                      <a:miter lim="800000"/>
                      <a:headEnd/>
                      <a:tailEnd/>
                    </a:ln>
                  </pic:spPr>
                </pic:pic>
              </a:graphicData>
            </a:graphic>
          </wp:inline>
        </w:drawing>
      </w:r>
    </w:p>
    <w:p w:rsidR="00D45470" w:rsidRDefault="00D45470" w:rsidP="00D45470">
      <w:pPr>
        <w:pStyle w:val="NoSpacing"/>
        <w:jc w:val="both"/>
        <w:rPr>
          <w:rFonts w:ascii="Arial" w:eastAsiaTheme="minorEastAsia" w:hAnsi="Arial" w:cs="Arial"/>
          <w:sz w:val="24"/>
          <w:szCs w:val="24"/>
          <w:lang w:val="sr-Cyrl-CS"/>
        </w:rPr>
      </w:pPr>
    </w:p>
    <w:p w:rsidR="00D45470" w:rsidRPr="004D1D7D" w:rsidRDefault="00D45470" w:rsidP="00D45470">
      <w:pPr>
        <w:pStyle w:val="NoSpacing"/>
        <w:jc w:val="center"/>
        <w:rPr>
          <w:rFonts w:ascii="Arial" w:eastAsiaTheme="minorEastAsia" w:hAnsi="Arial" w:cs="Arial"/>
          <w:b/>
          <w:i/>
          <w:sz w:val="24"/>
          <w:szCs w:val="24"/>
        </w:rPr>
      </w:pPr>
      <w:r w:rsidRPr="00303E3E">
        <w:rPr>
          <w:rFonts w:ascii="Arial" w:eastAsiaTheme="minorEastAsia" w:hAnsi="Arial" w:cs="Arial"/>
          <w:b/>
          <w:i/>
          <w:sz w:val="24"/>
          <w:szCs w:val="24"/>
          <w:lang w:val="ru-RU"/>
        </w:rPr>
        <w:t>Сл. 19. Дијаграм брзина за возило масе М</w:t>
      </w:r>
      <w:r w:rsidRPr="00303E3E">
        <w:rPr>
          <w:rFonts w:ascii="Arial" w:eastAsiaTheme="minorEastAsia" w:hAnsi="Arial" w:cs="Arial"/>
          <w:b/>
          <w:i/>
          <w:sz w:val="24"/>
          <w:szCs w:val="24"/>
          <w:vertAlign w:val="subscript"/>
          <w:lang w:val="ru-RU"/>
        </w:rPr>
        <w:t>1</w:t>
      </w:r>
      <w:r>
        <w:rPr>
          <w:rFonts w:ascii="Arial" w:eastAsiaTheme="minorEastAsia" w:hAnsi="Arial" w:cs="Arial"/>
          <w:b/>
          <w:i/>
          <w:sz w:val="24"/>
          <w:szCs w:val="24"/>
          <w:vertAlign w:val="subscript"/>
        </w:rPr>
        <w:t xml:space="preserve"> </w:t>
      </w:r>
      <w:r>
        <w:rPr>
          <w:rFonts w:ascii="Arial" w:eastAsiaTheme="minorEastAsia" w:hAnsi="Arial" w:cs="Arial"/>
          <w:b/>
          <w:i/>
          <w:sz w:val="24"/>
          <w:szCs w:val="24"/>
        </w:rPr>
        <w:t>[5]</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r>
        <w:rPr>
          <w:rFonts w:ascii="Arial" w:eastAsiaTheme="minorEastAsia" w:hAnsi="Arial" w:cs="Arial"/>
          <w:sz w:val="24"/>
          <w:szCs w:val="24"/>
          <w:lang w:val="sr-Cyrl-CS"/>
        </w:rPr>
        <w:t xml:space="preserve">     Да би се одредиле компоненте брзине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12</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11</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21</m:t>
            </m:r>
          </m:sub>
        </m:sSub>
        <m:r>
          <w:rPr>
            <w:rFonts w:ascii="Cambria Math" w:eastAsiaTheme="minorEastAsia" w:hAnsi="Cambria Math" w:cs="Arial"/>
            <w:sz w:val="24"/>
            <w:szCs w:val="24"/>
            <w:lang w:val="sr-Cyrl-CS"/>
          </w:rPr>
          <m:t>,</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22</m:t>
            </m:r>
          </m:sub>
        </m:sSub>
      </m:oMath>
      <w:r>
        <w:rPr>
          <w:rFonts w:ascii="Arial" w:eastAsiaTheme="minorEastAsia" w:hAnsi="Arial" w:cs="Arial"/>
          <w:sz w:val="24"/>
          <w:szCs w:val="24"/>
          <w:lang w:val="sr-Cyrl-CS"/>
        </w:rPr>
        <w:t xml:space="preserve">, морамо прво да израчунамо излазне брзине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m:t>
            </m:r>
          </m:sub>
        </m:sSub>
        <m:r>
          <w:rPr>
            <w:rFonts w:ascii="Cambria Math" w:eastAsiaTheme="minorEastAsia" w:hAnsi="Cambria Math" w:cs="Arial"/>
            <w:sz w:val="24"/>
            <w:szCs w:val="24"/>
            <w:lang w:val="sr-Cyrl-CS"/>
          </w:rPr>
          <m:t xml:space="preserve">и </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m:t>
            </m:r>
          </m:sub>
        </m:sSub>
      </m:oMath>
      <w:r>
        <w:rPr>
          <w:rFonts w:ascii="Arial" w:eastAsiaTheme="minorEastAsia" w:hAnsi="Arial" w:cs="Arial"/>
          <w:sz w:val="24"/>
          <w:szCs w:val="24"/>
          <w:lang w:val="sr-Cyrl-CS"/>
        </w:rPr>
        <w:t xml:space="preserve"> у сагласности са сликом </w:t>
      </w:r>
      <w:r>
        <w:rPr>
          <w:rFonts w:ascii="Arial" w:eastAsiaTheme="minorEastAsia" w:hAnsi="Arial" w:cs="Arial"/>
          <w:sz w:val="24"/>
          <w:szCs w:val="24"/>
        </w:rPr>
        <w:t>14</w:t>
      </w:r>
      <w:r>
        <w:rPr>
          <w:rFonts w:ascii="Arial" w:eastAsiaTheme="minorEastAsia" w:hAnsi="Arial" w:cs="Arial"/>
          <w:sz w:val="24"/>
          <w:szCs w:val="24"/>
          <w:lang w:val="sr-Cyrl-CS"/>
        </w:rPr>
        <w:t xml:space="preserve"> и </w:t>
      </w:r>
      <w:r>
        <w:rPr>
          <w:rFonts w:ascii="Arial" w:eastAsiaTheme="minorEastAsia" w:hAnsi="Arial" w:cs="Arial"/>
          <w:sz w:val="24"/>
          <w:szCs w:val="24"/>
        </w:rPr>
        <w:t>18</w:t>
      </w:r>
      <w:r>
        <w:rPr>
          <w:rFonts w:ascii="Arial" w:eastAsiaTheme="minorEastAsia" w:hAnsi="Arial" w:cs="Arial"/>
          <w:sz w:val="24"/>
          <w:szCs w:val="24"/>
          <w:lang w:val="sr-Cyrl-CS"/>
        </w:rPr>
        <w:t xml:space="preserve"> полазећи од крајњих позиција возила </w:t>
      </w:r>
      <m:oMath>
        <m:sSubSup>
          <m:sSubSupPr>
            <m:ctrlPr>
              <w:rPr>
                <w:rFonts w:ascii="Cambria Math" w:eastAsiaTheme="minorEastAsia" w:hAnsi="Cambria Math" w:cs="Arial"/>
                <w:i/>
                <w:sz w:val="24"/>
                <w:szCs w:val="24"/>
                <w:lang w:val="sr-Cyrl-CS"/>
              </w:rPr>
            </m:ctrlPr>
          </m:sSubSupPr>
          <m:e>
            <m:r>
              <w:rPr>
                <w:rFonts w:ascii="Cambria Math" w:eastAsiaTheme="minorEastAsia" w:hAnsi="Cambria Math" w:cs="Arial"/>
                <w:sz w:val="24"/>
                <w:szCs w:val="24"/>
                <w:lang w:val="sr-Latn-CS"/>
              </w:rPr>
              <m:t>S</m:t>
            </m:r>
          </m:e>
          <m:sub>
            <m:r>
              <w:rPr>
                <w:rFonts w:ascii="Cambria Math" w:eastAsiaTheme="minorEastAsia" w:hAnsi="Cambria Math" w:cs="Arial"/>
                <w:sz w:val="24"/>
                <w:szCs w:val="24"/>
                <w:lang w:val="sr-Cyrl-CS"/>
              </w:rPr>
              <m:t>1</m:t>
            </m:r>
          </m:sub>
          <m:sup>
            <m:r>
              <w:rPr>
                <w:rFonts w:ascii="Cambria Math" w:eastAsiaTheme="minorEastAsia" w:hAnsi="Cambria Math" w:cs="Arial"/>
                <w:sz w:val="24"/>
                <w:szCs w:val="24"/>
                <w:lang w:val="sr-Cyrl-CS"/>
              </w:rPr>
              <m:t>"</m:t>
            </m:r>
          </m:sup>
        </m:sSubSup>
      </m:oMath>
      <w:r>
        <w:rPr>
          <w:rFonts w:ascii="Arial" w:eastAsiaTheme="minorEastAsia" w:hAnsi="Arial" w:cs="Arial"/>
          <w:sz w:val="24"/>
          <w:szCs w:val="24"/>
          <w:lang w:val="sr-Cyrl-CS"/>
        </w:rPr>
        <w:t xml:space="preserve">и </w:t>
      </w:r>
      <m:oMath>
        <m:sSubSup>
          <m:sSubSupPr>
            <m:ctrlPr>
              <w:rPr>
                <w:rFonts w:ascii="Cambria Math" w:eastAsiaTheme="minorEastAsia" w:hAnsi="Cambria Math" w:cs="Arial"/>
                <w:i/>
                <w:sz w:val="24"/>
                <w:szCs w:val="24"/>
                <w:lang w:val="sr-Cyrl-CS"/>
              </w:rPr>
            </m:ctrlPr>
          </m:sSubSupPr>
          <m:e>
            <m:r>
              <w:rPr>
                <w:rFonts w:ascii="Cambria Math" w:eastAsiaTheme="minorEastAsia" w:hAnsi="Cambria Math" w:cs="Arial"/>
                <w:sz w:val="24"/>
                <w:szCs w:val="24"/>
                <w:lang w:val="sr-Latn-CS"/>
              </w:rPr>
              <m:t>S</m:t>
            </m:r>
          </m:e>
          <m:sub>
            <m:r>
              <w:rPr>
                <w:rFonts w:ascii="Cambria Math" w:eastAsiaTheme="minorEastAsia" w:hAnsi="Cambria Math" w:cs="Arial"/>
                <w:sz w:val="24"/>
                <w:szCs w:val="24"/>
                <w:lang w:val="sr-Cyrl-CS"/>
              </w:rPr>
              <m:t>2</m:t>
            </m:r>
          </m:sub>
          <m:sup>
            <m:r>
              <w:rPr>
                <w:rFonts w:ascii="Cambria Math" w:eastAsiaTheme="minorEastAsia" w:hAnsi="Cambria Math" w:cs="Arial"/>
                <w:sz w:val="24"/>
                <w:szCs w:val="24"/>
                <w:lang w:val="sr-Cyrl-CS"/>
              </w:rPr>
              <m:t>"</m:t>
            </m:r>
          </m:sup>
        </m:sSubSup>
      </m:oMath>
      <w:r>
        <w:rPr>
          <w:rFonts w:ascii="Arial" w:eastAsiaTheme="minorEastAsia" w:hAnsi="Arial" w:cs="Arial"/>
          <w:sz w:val="24"/>
          <w:szCs w:val="24"/>
          <w:lang w:val="sr-Cyrl-CS"/>
        </w:rPr>
        <w:t>, коришћењем једначина:</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m:oMath>
        <m:r>
          <w:rPr>
            <w:rFonts w:ascii="Cambria Math" w:eastAsiaTheme="minorEastAsia" w:hAnsi="Cambria Math" w:cs="Arial"/>
            <w:sz w:val="24"/>
            <w:szCs w:val="24"/>
          </w:rPr>
          <m:t>A</m:t>
        </m:r>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f</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f</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3</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f</m:t>
            </m:r>
          </m:e>
          <m:sub>
            <m:r>
              <w:rPr>
                <w:rFonts w:ascii="Cambria Math" w:eastAsiaTheme="minorEastAsia" w:hAnsi="Cambria Math" w:cs="Arial"/>
                <w:sz w:val="24"/>
                <w:szCs w:val="24"/>
                <w:lang w:val="ru-RU"/>
              </w:rPr>
              <m:t>3</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3</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4</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f</m:t>
            </m:r>
          </m:e>
          <m:sub>
            <m:r>
              <w:rPr>
                <w:rFonts w:ascii="Cambria Math" w:eastAsiaTheme="minorEastAsia" w:hAnsi="Cambria Math" w:cs="Arial"/>
                <w:sz w:val="24"/>
                <w:szCs w:val="24"/>
                <w:lang w:val="ru-RU"/>
              </w:rPr>
              <m:t>4</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4</m:t>
            </m:r>
          </m:sub>
        </m:sSub>
        <m:r>
          <w:rPr>
            <w:rFonts w:ascii="Cambria Math" w:eastAsiaTheme="minorEastAsia" w:hAnsi="Cambria Math" w:cs="Arial"/>
            <w:sz w:val="24"/>
            <w:szCs w:val="24"/>
            <w:lang w:val="ru-RU"/>
          </w:rPr>
          <m:t>=</m:t>
        </m:r>
        <m:f>
          <m:fPr>
            <m:ctrlPr>
              <w:rPr>
                <w:rFonts w:ascii="Cambria Math" w:eastAsiaTheme="minorEastAsia" w:hAnsi="Cambria Math" w:cs="Arial"/>
                <w:i/>
                <w:sz w:val="24"/>
                <w:szCs w:val="24"/>
              </w:rPr>
            </m:ctrlPr>
          </m:fPr>
          <m:num>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u</m:t>
                </m:r>
              </m:e>
              <m:sub>
                <m:r>
                  <w:rPr>
                    <w:rFonts w:ascii="Cambria Math" w:eastAsiaTheme="minorEastAsia" w:hAnsi="Cambria Math" w:cs="Arial"/>
                    <w:sz w:val="24"/>
                    <w:szCs w:val="24"/>
                    <w:lang w:val="ru-RU"/>
                  </w:rPr>
                  <m:t>2</m:t>
                </m:r>
              </m:sub>
              <m:sup>
                <m:r>
                  <w:rPr>
                    <w:rFonts w:ascii="Cambria Math" w:eastAsiaTheme="minorEastAsia" w:hAnsi="Cambria Math" w:cs="Arial"/>
                    <w:sz w:val="24"/>
                    <w:szCs w:val="24"/>
                    <w:lang w:val="ru-RU"/>
                  </w:rPr>
                  <m:t>2</m:t>
                </m:r>
              </m:sup>
            </m:sSubSup>
          </m:num>
          <m:den>
            <m:r>
              <w:rPr>
                <w:rFonts w:ascii="Cambria Math" w:eastAsiaTheme="minorEastAsia" w:hAnsi="Cambria Math" w:cs="Arial"/>
                <w:sz w:val="24"/>
                <w:szCs w:val="24"/>
                <w:lang w:val="ru-RU"/>
              </w:rPr>
              <m:t>2</m:t>
            </m:r>
          </m:den>
        </m:f>
      </m:oMath>
      <w:r w:rsidRPr="00303E3E">
        <w:rPr>
          <w:rFonts w:ascii="Arial" w:eastAsiaTheme="minorEastAsia" w:hAnsi="Arial" w:cs="Arial"/>
          <w:sz w:val="24"/>
          <w:szCs w:val="24"/>
          <w:lang w:val="ru-RU"/>
        </w:rPr>
        <w:t xml:space="preserve">                         </w:t>
      </w:r>
      <w:r w:rsidR="000F264F">
        <w:rPr>
          <w:rFonts w:ascii="Arial" w:eastAsiaTheme="minorEastAsia" w:hAnsi="Arial" w:cs="Arial"/>
          <w:sz w:val="24"/>
          <w:szCs w:val="24"/>
        </w:rPr>
        <w:t xml:space="preserve">         </w:t>
      </w:r>
      <w:r w:rsidRPr="00303E3E">
        <w:rPr>
          <w:rFonts w:ascii="Arial" w:eastAsiaTheme="minorEastAsia" w:hAnsi="Arial" w:cs="Arial"/>
          <w:sz w:val="24"/>
          <w:szCs w:val="24"/>
          <w:lang w:val="ru-RU"/>
        </w:rPr>
        <w:t xml:space="preserve">       (8)</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r>
        <w:rPr>
          <w:rFonts w:ascii="Arial" w:eastAsiaTheme="minorEastAsia" w:hAnsi="Arial" w:cs="Arial"/>
          <w:sz w:val="24"/>
          <w:szCs w:val="24"/>
        </w:rPr>
        <w:t xml:space="preserve">     </w:t>
      </w:r>
      <w:r w:rsidRPr="00303E3E">
        <w:rPr>
          <w:rFonts w:ascii="Arial" w:eastAsiaTheme="minorEastAsia" w:hAnsi="Arial" w:cs="Arial"/>
          <w:sz w:val="24"/>
          <w:szCs w:val="24"/>
          <w:lang w:val="ru-RU"/>
        </w:rPr>
        <w:t xml:space="preserve">Где је А рад силе трења при клизању од тежишта </w:t>
      </w:r>
      <w:r>
        <w:rPr>
          <w:rFonts w:ascii="Arial" w:eastAsiaTheme="minorEastAsia" w:hAnsi="Arial" w:cs="Arial"/>
          <w:sz w:val="24"/>
          <w:szCs w:val="24"/>
        </w:rPr>
        <w:t>S</w:t>
      </w:r>
      <w:r w:rsidRPr="00303E3E">
        <w:rPr>
          <w:rFonts w:ascii="Arial" w:eastAsiaTheme="minorEastAsia" w:hAnsi="Arial" w:cs="Arial"/>
          <w:sz w:val="24"/>
          <w:szCs w:val="24"/>
          <w:vertAlign w:val="subscript"/>
          <w:lang w:val="ru-RU"/>
        </w:rPr>
        <w:t>2</w:t>
      </w:r>
      <w:r w:rsidRPr="00303E3E">
        <w:rPr>
          <w:rFonts w:ascii="Arial" w:eastAsiaTheme="minorEastAsia" w:hAnsi="Arial" w:cs="Arial"/>
          <w:sz w:val="24"/>
          <w:szCs w:val="24"/>
          <w:lang w:val="ru-RU"/>
        </w:rPr>
        <w:t xml:space="preserve"> до</w:t>
      </w:r>
      <m:oMath>
        <m:sSubSup>
          <m:sSubSupPr>
            <m:ctrlPr>
              <w:rPr>
                <w:rFonts w:ascii="Cambria Math" w:eastAsiaTheme="minorEastAsia" w:hAnsi="Cambria Math" w:cs="Arial"/>
                <w:i/>
                <w:sz w:val="24"/>
                <w:szCs w:val="24"/>
                <w:lang w:val="sr-Cyrl-CS"/>
              </w:rPr>
            </m:ctrlPr>
          </m:sSubSupPr>
          <m:e>
            <m:r>
              <w:rPr>
                <w:rFonts w:ascii="Cambria Math" w:eastAsiaTheme="minorEastAsia" w:hAnsi="Cambria Math" w:cs="Arial"/>
                <w:sz w:val="24"/>
                <w:szCs w:val="24"/>
                <w:lang w:val="sr-Latn-CS"/>
              </w:rPr>
              <m:t>S</m:t>
            </m:r>
          </m:e>
          <m:sub>
            <m:r>
              <w:rPr>
                <w:rFonts w:ascii="Cambria Math" w:eastAsiaTheme="minorEastAsia" w:hAnsi="Cambria Math" w:cs="Arial"/>
                <w:sz w:val="24"/>
                <w:szCs w:val="24"/>
                <w:lang w:val="sr-Cyrl-CS"/>
              </w:rPr>
              <m:t>2</m:t>
            </m:r>
          </m:sub>
          <m:sup>
            <m:r>
              <w:rPr>
                <w:rFonts w:ascii="Cambria Math" w:eastAsiaTheme="minorEastAsia" w:hAnsi="Cambria Math" w:cs="Arial"/>
                <w:sz w:val="24"/>
                <w:szCs w:val="24"/>
                <w:lang w:val="sr-Cyrl-CS"/>
              </w:rPr>
              <m:t>"</m:t>
            </m:r>
          </m:sup>
        </m:sSubSup>
      </m:oMath>
      <w:r w:rsidRPr="00303E3E">
        <w:rPr>
          <w:rFonts w:ascii="Arial" w:eastAsiaTheme="minorEastAsia" w:hAnsi="Arial" w:cs="Arial"/>
          <w:sz w:val="24"/>
          <w:szCs w:val="24"/>
          <w:lang w:val="ru-RU"/>
        </w:rPr>
        <w:t xml:space="preserve">, </w:t>
      </w: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 xml:space="preserve">,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 xml:space="preserve">,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 xml:space="preserve">3 </m:t>
            </m:r>
          </m:sub>
        </m:sSub>
        <m:r>
          <w:rPr>
            <w:rFonts w:ascii="Cambria Math" w:eastAsiaTheme="minorEastAsia" w:hAnsi="Cambria Math" w:cs="Arial"/>
            <w:sz w:val="24"/>
            <w:szCs w:val="24"/>
            <w:lang w:val="ru-RU"/>
          </w:rPr>
          <m:t xml:space="preserve">и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G</m:t>
            </m:r>
          </m:e>
          <m:sub>
            <m:r>
              <w:rPr>
                <w:rFonts w:ascii="Cambria Math" w:eastAsiaTheme="minorEastAsia" w:hAnsi="Cambria Math" w:cs="Arial"/>
                <w:sz w:val="24"/>
                <w:szCs w:val="24"/>
                <w:lang w:val="ru-RU"/>
              </w:rPr>
              <m:t>4</m:t>
            </m:r>
          </m:sub>
        </m:sSub>
      </m:oMath>
      <w:r w:rsidRPr="00303E3E">
        <w:rPr>
          <w:rFonts w:ascii="Arial" w:eastAsiaTheme="minorEastAsia" w:hAnsi="Arial" w:cs="Arial"/>
          <w:sz w:val="24"/>
          <w:szCs w:val="24"/>
          <w:lang w:val="ru-RU"/>
        </w:rPr>
        <w:t xml:space="preserve">су компоненте тежишта </w:t>
      </w:r>
      <m:oMath>
        <m:r>
          <w:rPr>
            <w:rFonts w:ascii="Cambria Math" w:eastAsiaTheme="minorEastAsia" w:hAnsi="Cambria Math" w:cs="Arial"/>
            <w:sz w:val="24"/>
            <w:szCs w:val="24"/>
          </w:rPr>
          <m:t>G</m:t>
        </m:r>
      </m:oMath>
      <w:r w:rsidRPr="00303E3E">
        <w:rPr>
          <w:rFonts w:ascii="Arial" w:eastAsiaTheme="minorEastAsia" w:hAnsi="Arial" w:cs="Arial"/>
          <w:sz w:val="24"/>
          <w:szCs w:val="24"/>
          <w:lang w:val="ru-RU"/>
        </w:rPr>
        <w:t xml:space="preserve"> возила масе М</w:t>
      </w:r>
      <w:r w:rsidRPr="00303E3E">
        <w:rPr>
          <w:rFonts w:ascii="Arial" w:eastAsiaTheme="minorEastAsia" w:hAnsi="Arial" w:cs="Arial"/>
          <w:sz w:val="24"/>
          <w:szCs w:val="24"/>
          <w:vertAlign w:val="subscript"/>
          <w:lang w:val="ru-RU"/>
        </w:rPr>
        <w:t>2,</w:t>
      </w:r>
      <w:r w:rsidRPr="00303E3E">
        <w:rPr>
          <w:rFonts w:ascii="Arial" w:eastAsiaTheme="minorEastAsia" w:hAnsi="Arial" w:cs="Arial"/>
          <w:sz w:val="24"/>
          <w:szCs w:val="24"/>
          <w:lang w:val="ru-RU"/>
        </w:rPr>
        <w:t xml:space="preserve"> која пада на точкове возила по траговима </w:t>
      </w: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 xml:space="preserve">3 </m:t>
            </m:r>
          </m:sub>
        </m:sSub>
        <m:r>
          <w:rPr>
            <w:rFonts w:ascii="Cambria Math" w:eastAsiaTheme="minorEastAsia" w:hAnsi="Cambria Math" w:cs="Arial"/>
            <w:sz w:val="24"/>
            <w:szCs w:val="24"/>
            <w:lang w:val="ru-RU"/>
          </w:rPr>
          <m:t xml:space="preserve">и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4</m:t>
            </m:r>
          </m:sub>
        </m:sSub>
      </m:oMath>
      <w:r w:rsidRPr="00303E3E">
        <w:rPr>
          <w:rFonts w:ascii="Arial" w:eastAsiaTheme="minorEastAsia" w:hAnsi="Arial" w:cs="Arial"/>
          <w:sz w:val="24"/>
          <w:szCs w:val="24"/>
          <w:lang w:val="ru-RU"/>
        </w:rPr>
        <w:t xml:space="preserve">, а </w:t>
      </w:r>
      <m:oMath>
        <m:r>
          <w:rPr>
            <w:rFonts w:ascii="Cambria Math" w:eastAsiaTheme="minorEastAsia" w:hAnsi="Cambria Math" w:cs="Arial"/>
            <w:sz w:val="24"/>
            <w:szCs w:val="24"/>
          </w:rPr>
          <m:t>f</m:t>
        </m:r>
      </m:oMath>
      <w:r w:rsidRPr="00303E3E">
        <w:rPr>
          <w:rFonts w:ascii="Arial" w:eastAsiaTheme="minorEastAsia" w:hAnsi="Arial" w:cs="Arial"/>
          <w:sz w:val="24"/>
          <w:szCs w:val="24"/>
          <w:lang w:val="ru-RU"/>
        </w:rPr>
        <w:t xml:space="preserve"> су одговарајући коефицијенти трења сваког точка, у зависности од његовог стања, врсте и стања подлоге ( коловоза ), по којој је вршено смиривање возила.</w:t>
      </w: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Из предходне једначине се добија виртуелна крајња брзина:</w:t>
      </w: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Тада из једначина:</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F44D46" w:rsidP="00D45470">
      <w:pPr>
        <w:pStyle w:val="NoSpacing"/>
        <w:jc w:val="both"/>
        <w:rPr>
          <w:rFonts w:ascii="Arial" w:eastAsiaTheme="minorEastAsia" w:hAnsi="Arial" w:cs="Arial"/>
          <w:sz w:val="24"/>
          <w:szCs w:val="24"/>
          <w:lang w:val="ru-RU"/>
        </w:rPr>
      </w:pP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lang w:val="ru-RU"/>
              </w:rPr>
              <m:t>М</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d>
          <m:dPr>
            <m:ctrlPr>
              <w:rPr>
                <w:rFonts w:ascii="Cambria Math" w:eastAsiaTheme="minorEastAsia" w:hAnsi="Cambria Math" w:cs="Arial"/>
                <w:i/>
                <w:sz w:val="24"/>
                <w:szCs w:val="24"/>
              </w:rPr>
            </m:ctrlPr>
          </m:dPr>
          <m:e>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u</m:t>
                </m:r>
              </m:e>
              <m:sub>
                <m:r>
                  <w:rPr>
                    <w:rFonts w:ascii="Cambria Math" w:eastAsiaTheme="minorEastAsia" w:hAnsi="Cambria Math" w:cs="Arial"/>
                    <w:sz w:val="24"/>
                    <w:szCs w:val="24"/>
                    <w:lang w:val="ru-RU"/>
                  </w:rPr>
                  <m:t>1</m:t>
                </m:r>
              </m:sub>
            </m:sSub>
          </m:e>
        </m:d>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u</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f>
          <m:fPr>
            <m:ctrlPr>
              <w:rPr>
                <w:rFonts w:ascii="Cambria Math" w:eastAsiaTheme="minorEastAsia" w:hAnsi="Cambria Math" w:cs="Arial"/>
                <w:i/>
                <w:sz w:val="24"/>
                <w:szCs w:val="24"/>
              </w:rPr>
            </m:ctrlPr>
          </m:fPr>
          <m:num>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J</m:t>
                </m:r>
              </m:e>
              <m:sub>
                <m:r>
                  <w:rPr>
                    <w:rFonts w:ascii="Cambria Math" w:eastAsiaTheme="minorEastAsia" w:hAnsi="Cambria Math" w:cs="Arial"/>
                    <w:sz w:val="24"/>
                    <w:szCs w:val="24"/>
                    <w:lang w:val="ru-RU"/>
                  </w:rPr>
                  <m:t>2</m:t>
                </m:r>
              </m:sub>
            </m:sSub>
          </m:num>
          <m:den>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r</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rPr>
              <m:t>m</m:t>
            </m:r>
          </m:den>
        </m:f>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ω</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u</m:t>
            </m:r>
          </m:e>
          <m:sub>
            <m:r>
              <w:rPr>
                <w:rFonts w:ascii="Cambria Math" w:eastAsiaTheme="minorEastAsia" w:hAnsi="Cambria Math" w:cs="Arial"/>
                <w:sz w:val="24"/>
                <w:szCs w:val="24"/>
                <w:lang w:val="ru-RU"/>
              </w:rPr>
              <m:t>2</m:t>
            </m:r>
          </m:sub>
        </m:sSub>
      </m:oMath>
      <w:r w:rsidR="00D45470" w:rsidRPr="00303E3E">
        <w:rPr>
          <w:rFonts w:ascii="Arial" w:eastAsiaTheme="minorEastAsia" w:hAnsi="Arial" w:cs="Arial"/>
          <w:sz w:val="24"/>
          <w:szCs w:val="24"/>
          <w:lang w:val="ru-RU"/>
        </w:rPr>
        <w:t xml:space="preserve">                                              </w:t>
      </w:r>
      <w:r w:rsidR="000F264F">
        <w:rPr>
          <w:rFonts w:ascii="Arial" w:eastAsiaTheme="minorEastAsia" w:hAnsi="Arial" w:cs="Arial"/>
          <w:sz w:val="24"/>
          <w:szCs w:val="24"/>
        </w:rPr>
        <w:t xml:space="preserve">         </w:t>
      </w:r>
      <w:r w:rsidR="00D45470" w:rsidRPr="00303E3E">
        <w:rPr>
          <w:rFonts w:ascii="Arial" w:eastAsiaTheme="minorEastAsia" w:hAnsi="Arial" w:cs="Arial"/>
          <w:sz w:val="24"/>
          <w:szCs w:val="24"/>
          <w:lang w:val="ru-RU"/>
        </w:rPr>
        <w:t xml:space="preserve">           (9)</w:t>
      </w:r>
    </w:p>
    <w:p w:rsidR="00D45470" w:rsidRDefault="00D45470" w:rsidP="00D45470">
      <w:pPr>
        <w:pStyle w:val="NoSpacing"/>
        <w:jc w:val="both"/>
        <w:rPr>
          <w:rFonts w:ascii="Arial" w:eastAsiaTheme="minorEastAsia" w:hAnsi="Arial" w:cs="Arial"/>
          <w:sz w:val="24"/>
          <w:szCs w:val="24"/>
        </w:rPr>
      </w:pPr>
      <w:r>
        <w:rPr>
          <w:rFonts w:ascii="Arial" w:eastAsiaTheme="minorEastAsia" w:hAnsi="Arial" w:cs="Arial"/>
          <w:sz w:val="24"/>
          <w:szCs w:val="24"/>
        </w:rPr>
        <w:t>и</w:t>
      </w:r>
    </w:p>
    <w:p w:rsidR="00D45470" w:rsidRDefault="00D45470" w:rsidP="00D45470">
      <w:pPr>
        <w:pStyle w:val="NoSpacing"/>
        <w:jc w:val="both"/>
        <w:rPr>
          <w:rFonts w:ascii="Arial" w:eastAsiaTheme="minorEastAsia" w:hAnsi="Arial" w:cs="Arial"/>
          <w:sz w:val="24"/>
          <w:szCs w:val="24"/>
        </w:rPr>
      </w:pPr>
    </w:p>
    <w:p w:rsidR="00D45470" w:rsidRDefault="00D45470" w:rsidP="00D45470">
      <w:pPr>
        <w:pStyle w:val="NoSpacing"/>
        <w:jc w:val="both"/>
        <w:rPr>
          <w:rFonts w:ascii="Arial" w:eastAsiaTheme="minorEastAsia" w:hAnsi="Arial" w:cs="Arial"/>
          <w:sz w:val="24"/>
          <w:szCs w:val="24"/>
        </w:rPr>
      </w:pPr>
      <m:oMath>
        <m:r>
          <w:rPr>
            <w:rFonts w:ascii="Cambria Math" w:eastAsiaTheme="minorEastAsia" w:hAnsi="Cambria Math" w:cs="Arial"/>
            <w:sz w:val="24"/>
            <w:szCs w:val="24"/>
          </w:rPr>
          <m:t>A=</m:t>
        </m:r>
        <m:f>
          <m:fPr>
            <m:ctrlPr>
              <w:rPr>
                <w:rFonts w:ascii="Cambria Math" w:eastAsiaTheme="minorEastAsia" w:hAnsi="Cambria Math" w:cs="Arial"/>
                <w:i/>
                <w:sz w:val="24"/>
                <w:szCs w:val="24"/>
              </w:rPr>
            </m:ctrlPr>
          </m:fPr>
          <m:num>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u</m:t>
                </m:r>
              </m:e>
              <m:sub>
                <m:r>
                  <w:rPr>
                    <w:rFonts w:ascii="Cambria Math" w:eastAsiaTheme="minorEastAsia" w:hAnsi="Cambria Math" w:cs="Arial"/>
                    <w:sz w:val="24"/>
                    <w:szCs w:val="24"/>
                  </w:rPr>
                  <m:t>2</m:t>
                </m:r>
              </m:sub>
              <m:sup>
                <m:r>
                  <w:rPr>
                    <w:rFonts w:ascii="Cambria Math" w:eastAsiaTheme="minorEastAsia" w:hAnsi="Cambria Math" w:cs="Arial"/>
                    <w:sz w:val="24"/>
                    <w:szCs w:val="24"/>
                  </w:rPr>
                  <m:t>2</m:t>
                </m:r>
              </m:sup>
            </m:sSubSup>
          </m:num>
          <m:den>
            <m:r>
              <w:rPr>
                <w:rFonts w:ascii="Cambria Math" w:eastAsiaTheme="minorEastAsia" w:hAnsi="Cambria Math" w:cs="Arial"/>
                <w:sz w:val="24"/>
                <w:szCs w:val="24"/>
              </w:rPr>
              <m:t>2</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M</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u</m:t>
                </m:r>
              </m:e>
              <m:sub>
                <m:r>
                  <w:rPr>
                    <w:rFonts w:ascii="Cambria Math" w:eastAsiaTheme="minorEastAsia" w:hAnsi="Cambria Math" w:cs="Arial"/>
                    <w:sz w:val="24"/>
                    <w:szCs w:val="24"/>
                  </w:rPr>
                  <m:t>2</m:t>
                </m:r>
              </m:sub>
              <m:sup>
                <m:r>
                  <w:rPr>
                    <w:rFonts w:ascii="Cambria Math" w:eastAsiaTheme="minorEastAsia" w:hAnsi="Cambria Math" w:cs="Arial"/>
                    <w:sz w:val="24"/>
                    <w:szCs w:val="24"/>
                  </w:rPr>
                  <m:t>!2</m:t>
                </m:r>
              </m:sup>
            </m:sSubSup>
          </m:num>
          <m:den>
            <m:r>
              <w:rPr>
                <w:rFonts w:ascii="Cambria Math" w:eastAsiaTheme="minorEastAsia" w:hAnsi="Cambria Math" w:cs="Arial"/>
                <w:sz w:val="24"/>
                <w:szCs w:val="24"/>
              </w:rPr>
              <m:t>2</m:t>
            </m:r>
          </m:den>
        </m:f>
        <m:r>
          <w:rPr>
            <w:rFonts w:ascii="Cambria Math" w:eastAsiaTheme="minorEastAsia" w:hAnsi="Cambria Math" w:cs="Arial"/>
            <w:sz w:val="24"/>
            <w:szCs w:val="24"/>
          </w:rPr>
          <m:t>+</m:t>
        </m:r>
        <m:f>
          <m:fPr>
            <m:ctrlPr>
              <w:rPr>
                <w:rFonts w:ascii="Cambria Math" w:eastAsiaTheme="minorEastAsia" w:hAnsi="Cambria Math" w:cs="Arial"/>
                <w:i/>
                <w:sz w:val="24"/>
                <w:szCs w:val="24"/>
              </w:rPr>
            </m:ctrlPr>
          </m:fPr>
          <m:num>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J</m:t>
                </m:r>
              </m:e>
              <m:sub>
                <m:r>
                  <w:rPr>
                    <w:rFonts w:ascii="Cambria Math" w:eastAsiaTheme="minorEastAsia" w:hAnsi="Cambria Math" w:cs="Arial"/>
                    <w:sz w:val="24"/>
                    <w:szCs w:val="24"/>
                  </w:rPr>
                  <m:t>2</m:t>
                </m:r>
              </m:sub>
            </m:sSub>
            <m:r>
              <w:rPr>
                <w:rFonts w:ascii="Cambria Math" w:eastAsiaTheme="minorEastAsia" w:hAnsi="Cambria Math" w:cs="Arial"/>
                <w:sz w:val="24"/>
                <w:szCs w:val="24"/>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ω</m:t>
                </m:r>
              </m:e>
              <m:sub>
                <m:r>
                  <w:rPr>
                    <w:rFonts w:ascii="Cambria Math" w:eastAsiaTheme="minorEastAsia" w:hAnsi="Cambria Math" w:cs="Arial"/>
                    <w:sz w:val="24"/>
                    <w:szCs w:val="24"/>
                  </w:rPr>
                  <m:t>2</m:t>
                </m:r>
              </m:sub>
              <m:sup>
                <m:r>
                  <w:rPr>
                    <w:rFonts w:ascii="Cambria Math" w:eastAsiaTheme="minorEastAsia" w:hAnsi="Cambria Math" w:cs="Arial"/>
                    <w:sz w:val="24"/>
                    <w:szCs w:val="24"/>
                  </w:rPr>
                  <m:t>2</m:t>
                </m:r>
              </m:sup>
            </m:sSubSup>
          </m:num>
          <m:den>
            <m:r>
              <w:rPr>
                <w:rFonts w:ascii="Cambria Math" w:eastAsiaTheme="minorEastAsia" w:hAnsi="Cambria Math" w:cs="Arial"/>
                <w:sz w:val="24"/>
                <w:szCs w:val="24"/>
              </w:rPr>
              <m:t>2</m:t>
            </m:r>
          </m:den>
        </m:f>
      </m:oMath>
      <w:r>
        <w:rPr>
          <w:rFonts w:ascii="Arial" w:eastAsiaTheme="minorEastAsia" w:hAnsi="Arial" w:cs="Arial"/>
          <w:sz w:val="24"/>
          <w:szCs w:val="24"/>
        </w:rPr>
        <w:t xml:space="preserve">                                                                            </w:t>
      </w:r>
      <w:r w:rsidR="000F264F">
        <w:rPr>
          <w:rFonts w:ascii="Arial" w:eastAsiaTheme="minorEastAsia" w:hAnsi="Arial" w:cs="Arial"/>
          <w:sz w:val="24"/>
          <w:szCs w:val="24"/>
        </w:rPr>
        <w:t xml:space="preserve">        </w:t>
      </w:r>
      <w:r>
        <w:rPr>
          <w:rFonts w:ascii="Arial" w:eastAsiaTheme="minorEastAsia" w:hAnsi="Arial" w:cs="Arial"/>
          <w:sz w:val="24"/>
          <w:szCs w:val="24"/>
        </w:rPr>
        <w:t xml:space="preserve">           (10)</w:t>
      </w:r>
    </w:p>
    <w:p w:rsidR="00D45470" w:rsidRDefault="00D45470" w:rsidP="00D45470">
      <w:pPr>
        <w:pStyle w:val="NoSpacing"/>
        <w:jc w:val="both"/>
        <w:rPr>
          <w:rFonts w:ascii="Arial" w:eastAsiaTheme="minorEastAsia" w:hAnsi="Arial" w:cs="Arial"/>
          <w:sz w:val="24"/>
          <w:szCs w:val="24"/>
        </w:rPr>
      </w:pPr>
    </w:p>
    <w:p w:rsidR="00D45470" w:rsidRPr="00303E3E" w:rsidRDefault="00D45470" w:rsidP="00D45470">
      <w:pPr>
        <w:pStyle w:val="NoSpacing"/>
        <w:jc w:val="both"/>
        <w:rPr>
          <w:rFonts w:ascii="Arial" w:eastAsiaTheme="minorEastAsia" w:hAnsi="Arial" w:cs="Arial"/>
          <w:sz w:val="24"/>
          <w:szCs w:val="24"/>
          <w:lang w:val="ru-RU"/>
        </w:rPr>
      </w:pPr>
      <w:r>
        <w:rPr>
          <w:rFonts w:ascii="Arial" w:eastAsiaTheme="minorEastAsia" w:hAnsi="Arial" w:cs="Arial"/>
          <w:sz w:val="24"/>
          <w:szCs w:val="24"/>
        </w:rPr>
        <w:t xml:space="preserve">     </w:t>
      </w:r>
      <w:r w:rsidRPr="00303E3E">
        <w:rPr>
          <w:rFonts w:ascii="Arial" w:eastAsiaTheme="minorEastAsia" w:hAnsi="Arial" w:cs="Arial"/>
          <w:sz w:val="24"/>
          <w:szCs w:val="24"/>
          <w:lang w:val="ru-RU"/>
        </w:rPr>
        <w:t xml:space="preserve">И путем анализе трагова точкова на месту незгоде, можемо одредити сударне позиције возила </w:t>
      </w:r>
      <w:r>
        <w:rPr>
          <w:rFonts w:ascii="Arial" w:eastAsiaTheme="minorEastAsia" w:hAnsi="Arial" w:cs="Arial"/>
          <w:sz w:val="24"/>
          <w:szCs w:val="24"/>
        </w:rPr>
        <w:t>S</w:t>
      </w:r>
      <w:r w:rsidRPr="00303E3E">
        <w:rPr>
          <w:rFonts w:ascii="Arial" w:eastAsiaTheme="minorEastAsia" w:hAnsi="Arial" w:cs="Arial"/>
          <w:sz w:val="24"/>
          <w:szCs w:val="24"/>
          <w:vertAlign w:val="subscript"/>
          <w:lang w:val="ru-RU"/>
        </w:rPr>
        <w:t xml:space="preserve">1 </w:t>
      </w:r>
      <w:r w:rsidRPr="00303E3E">
        <w:rPr>
          <w:rFonts w:ascii="Arial" w:eastAsiaTheme="minorEastAsia" w:hAnsi="Arial" w:cs="Arial"/>
          <w:sz w:val="24"/>
          <w:szCs w:val="24"/>
          <w:lang w:val="ru-RU"/>
        </w:rPr>
        <w:t xml:space="preserve">и </w:t>
      </w:r>
      <w:r>
        <w:rPr>
          <w:rFonts w:ascii="Arial" w:eastAsiaTheme="minorEastAsia" w:hAnsi="Arial" w:cs="Arial"/>
          <w:sz w:val="24"/>
          <w:szCs w:val="24"/>
        </w:rPr>
        <w:t>S</w:t>
      </w:r>
      <w:r w:rsidRPr="00303E3E">
        <w:rPr>
          <w:rFonts w:ascii="Arial" w:eastAsiaTheme="minorEastAsia" w:hAnsi="Arial" w:cs="Arial"/>
          <w:sz w:val="24"/>
          <w:szCs w:val="24"/>
          <w:vertAlign w:val="subscript"/>
          <w:lang w:val="ru-RU"/>
        </w:rPr>
        <w:t>2</w:t>
      </w:r>
      <w:r w:rsidRPr="00303E3E">
        <w:rPr>
          <w:rFonts w:ascii="Arial" w:eastAsiaTheme="minorEastAsia" w:hAnsi="Arial" w:cs="Arial"/>
          <w:sz w:val="24"/>
          <w:szCs w:val="24"/>
          <w:lang w:val="ru-RU"/>
        </w:rPr>
        <w:t xml:space="preserve">и појединачне трагове точкова </w:t>
      </w: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1</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2</m:t>
            </m:r>
          </m:sub>
        </m:sSub>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 xml:space="preserve">3 </m:t>
            </m:r>
          </m:sub>
        </m:sSub>
        <m:r>
          <w:rPr>
            <w:rFonts w:ascii="Cambria Math" w:eastAsiaTheme="minorEastAsia" w:hAnsi="Cambria Math" w:cs="Arial"/>
            <w:sz w:val="24"/>
            <w:szCs w:val="24"/>
            <w:lang w:val="ru-RU"/>
          </w:rPr>
          <m:t xml:space="preserve">и </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lang w:val="ru-RU"/>
              </w:rPr>
              <m:t>4</m:t>
            </m:r>
          </m:sub>
        </m:sSub>
      </m:oMath>
      <w:r w:rsidRPr="00303E3E">
        <w:rPr>
          <w:rFonts w:ascii="Arial" w:eastAsiaTheme="minorEastAsia" w:hAnsi="Arial" w:cs="Arial"/>
          <w:sz w:val="24"/>
          <w:szCs w:val="24"/>
          <w:lang w:val="ru-RU"/>
        </w:rPr>
        <w:t>,</w:t>
      </w:r>
      <w:r>
        <w:rPr>
          <w:rFonts w:ascii="Arial" w:eastAsiaTheme="minorEastAsia" w:hAnsi="Arial" w:cs="Arial"/>
          <w:sz w:val="24"/>
          <w:szCs w:val="24"/>
          <w:lang w:val="ru-RU"/>
        </w:rPr>
        <w:t xml:space="preserve"> како је то приказано на слици </w:t>
      </w:r>
      <w:r>
        <w:rPr>
          <w:rFonts w:ascii="Arial" w:eastAsiaTheme="minorEastAsia" w:hAnsi="Arial" w:cs="Arial"/>
          <w:sz w:val="24"/>
          <w:szCs w:val="24"/>
        </w:rPr>
        <w:t>20</w:t>
      </w:r>
      <w:r w:rsidRPr="00303E3E">
        <w:rPr>
          <w:rFonts w:ascii="Arial" w:eastAsiaTheme="minorEastAsia" w:hAnsi="Arial" w:cs="Arial"/>
          <w:sz w:val="24"/>
          <w:szCs w:val="24"/>
          <w:lang w:val="ru-RU"/>
        </w:rPr>
        <w:t xml:space="preserve">. Из ових трагова могу се добити комбиноване виртуалне брзине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m:t>
            </m:r>
          </m:sub>
        </m:sSub>
        <m:r>
          <w:rPr>
            <w:rFonts w:ascii="Cambria Math" w:eastAsiaTheme="minorEastAsia" w:hAnsi="Cambria Math" w:cs="Arial"/>
            <w:sz w:val="24"/>
            <w:szCs w:val="24"/>
            <w:lang w:val="sr-Cyrl-CS"/>
          </w:rPr>
          <m:t xml:space="preserve">и </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m:t>
            </m:r>
          </m:sub>
        </m:sSub>
      </m:oMath>
      <w:r>
        <w:rPr>
          <w:rFonts w:ascii="Arial" w:eastAsiaTheme="minorEastAsia" w:hAnsi="Arial" w:cs="Arial"/>
          <w:sz w:val="24"/>
          <w:szCs w:val="24"/>
          <w:lang w:val="sr-Cyrl-CS"/>
        </w:rPr>
        <w:t xml:space="preserve">, као резултанта транслаторних брзина </w:t>
      </w:r>
      <m:oMath>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1</m:t>
            </m:r>
          </m:sub>
        </m:sSub>
        <m:r>
          <w:rPr>
            <w:rFonts w:ascii="Cambria Math" w:eastAsiaTheme="minorEastAsia" w:hAnsi="Cambria Math" w:cs="Arial"/>
            <w:sz w:val="24"/>
            <w:szCs w:val="24"/>
            <w:lang w:val="sr-Cyrl-CS"/>
          </w:rPr>
          <m:t xml:space="preserve">и </m:t>
        </m:r>
        <m:sSub>
          <m:sSubPr>
            <m:ctrlPr>
              <w:rPr>
                <w:rFonts w:ascii="Cambria Math" w:eastAsiaTheme="minorEastAsia" w:hAnsi="Cambria Math" w:cs="Arial"/>
                <w:i/>
                <w:sz w:val="24"/>
                <w:szCs w:val="24"/>
                <w:lang w:val="sr-Cyrl-CS"/>
              </w:rPr>
            </m:ctrlPr>
          </m:sSubPr>
          <m:e>
            <m:r>
              <w:rPr>
                <w:rFonts w:ascii="Cambria Math" w:eastAsiaTheme="minorEastAsia" w:hAnsi="Cambria Math" w:cs="Arial"/>
                <w:sz w:val="24"/>
                <w:szCs w:val="24"/>
                <w:lang w:val="sr-Latn-CS"/>
              </w:rPr>
              <m:t>u</m:t>
            </m:r>
          </m:e>
          <m:sub>
            <m:r>
              <w:rPr>
                <w:rFonts w:ascii="Cambria Math" w:eastAsiaTheme="minorEastAsia" w:hAnsi="Cambria Math" w:cs="Arial"/>
                <w:sz w:val="24"/>
                <w:szCs w:val="24"/>
                <w:lang w:val="sr-Cyrl-CS"/>
              </w:rPr>
              <m:t>2</m:t>
            </m:r>
          </m:sub>
        </m:sSub>
      </m:oMath>
      <w:r>
        <w:rPr>
          <w:rFonts w:ascii="Arial" w:eastAsiaTheme="minorEastAsia" w:hAnsi="Arial" w:cs="Arial"/>
          <w:sz w:val="24"/>
          <w:szCs w:val="24"/>
          <w:lang w:val="sr-Cyrl-CS"/>
        </w:rPr>
        <w:t xml:space="preserve">, плус ротација возила услед угаоних брзина </w:t>
      </w:r>
      <m:oMath>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1</m:t>
            </m:r>
          </m:sub>
        </m:sSub>
        <m:r>
          <w:rPr>
            <w:rFonts w:ascii="Cambria Math" w:hAnsi="Cambria Math" w:cs="Arial"/>
            <w:sz w:val="24"/>
            <w:szCs w:val="24"/>
            <w:lang w:val="sr-Latn-CS"/>
          </w:rPr>
          <m:t xml:space="preserve"> и</m:t>
        </m:r>
        <m:sSub>
          <m:sSubPr>
            <m:ctrlPr>
              <w:rPr>
                <w:rFonts w:ascii="Cambria Math" w:hAnsi="Cambria Math" w:cs="Arial"/>
                <w:i/>
                <w:sz w:val="24"/>
                <w:szCs w:val="24"/>
                <w:lang w:val="sr-Latn-CS"/>
              </w:rPr>
            </m:ctrlPr>
          </m:sSubPr>
          <m:e>
            <m:r>
              <w:rPr>
                <w:rFonts w:ascii="Cambria Math" w:hAnsi="Cambria Math" w:cs="Arial"/>
                <w:sz w:val="24"/>
                <w:szCs w:val="24"/>
                <w:lang w:val="sr-Latn-CS"/>
              </w:rPr>
              <m:t>ω</m:t>
            </m:r>
          </m:e>
          <m:sub>
            <m:r>
              <w:rPr>
                <w:rFonts w:ascii="Cambria Math" w:hAnsi="Cambria Math" w:cs="Arial"/>
                <w:sz w:val="24"/>
                <w:szCs w:val="24"/>
                <w:lang w:val="sr-Latn-CS"/>
              </w:rPr>
              <m:t>2</m:t>
            </m:r>
          </m:sub>
        </m:sSub>
      </m:oMath>
      <w:r w:rsidRPr="00303E3E">
        <w:rPr>
          <w:rFonts w:ascii="Arial" w:eastAsiaTheme="minorEastAsia" w:hAnsi="Arial" w:cs="Arial"/>
          <w:sz w:val="24"/>
          <w:szCs w:val="24"/>
          <w:lang w:val="ru-RU"/>
        </w:rPr>
        <w:t>.</w:t>
      </w:r>
    </w:p>
    <w:p w:rsidR="00D45470" w:rsidRPr="00303E3E"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center"/>
        <w:rPr>
          <w:rFonts w:ascii="Arial" w:eastAsiaTheme="minorEastAsia" w:hAnsi="Arial" w:cs="Arial"/>
          <w:sz w:val="24"/>
          <w:szCs w:val="24"/>
        </w:rPr>
      </w:pPr>
      <w:r>
        <w:rPr>
          <w:rFonts w:ascii="Arial" w:eastAsiaTheme="minorEastAsia" w:hAnsi="Arial" w:cs="Arial"/>
          <w:noProof/>
          <w:sz w:val="24"/>
          <w:szCs w:val="24"/>
        </w:rPr>
        <w:lastRenderedPageBreak/>
        <w:drawing>
          <wp:inline distT="0" distB="0" distL="0" distR="0">
            <wp:extent cx="4514850" cy="1562100"/>
            <wp:effectExtent l="19050" t="0" r="0" b="0"/>
            <wp:docPr id="41" name="Picture 5" descr="D:\bocni sudar\IMG_20130609_131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ocni sudar\IMG_20130609_131841.jpg"/>
                    <pic:cNvPicPr>
                      <a:picLocks noChangeAspect="1" noChangeArrowheads="1"/>
                    </pic:cNvPicPr>
                  </pic:nvPicPr>
                  <pic:blipFill>
                    <a:blip r:embed="rId26"/>
                    <a:srcRect/>
                    <a:stretch>
                      <a:fillRect/>
                    </a:stretch>
                  </pic:blipFill>
                  <pic:spPr bwMode="auto">
                    <a:xfrm>
                      <a:off x="0" y="0"/>
                      <a:ext cx="4514850" cy="1562100"/>
                    </a:xfrm>
                    <a:prstGeom prst="rect">
                      <a:avLst/>
                    </a:prstGeom>
                    <a:noFill/>
                    <a:ln w="9525">
                      <a:noFill/>
                      <a:miter lim="800000"/>
                      <a:headEnd/>
                      <a:tailEnd/>
                    </a:ln>
                  </pic:spPr>
                </pic:pic>
              </a:graphicData>
            </a:graphic>
          </wp:inline>
        </w:drawing>
      </w:r>
    </w:p>
    <w:p w:rsidR="00D45470" w:rsidRDefault="00D45470" w:rsidP="00D45470">
      <w:pPr>
        <w:pStyle w:val="NoSpacing"/>
        <w:jc w:val="both"/>
        <w:rPr>
          <w:rFonts w:ascii="Arial" w:eastAsiaTheme="minorEastAsia" w:hAnsi="Arial" w:cs="Arial"/>
          <w:sz w:val="24"/>
          <w:szCs w:val="24"/>
        </w:rPr>
      </w:pPr>
    </w:p>
    <w:p w:rsidR="00D45470" w:rsidRPr="005E25E1" w:rsidRDefault="00D45470" w:rsidP="00D45470">
      <w:pPr>
        <w:pStyle w:val="NoSpacing"/>
        <w:jc w:val="both"/>
        <w:rPr>
          <w:rFonts w:ascii="Arial" w:eastAsiaTheme="minorEastAsia" w:hAnsi="Arial" w:cs="Arial"/>
          <w:b/>
          <w:i/>
          <w:sz w:val="24"/>
          <w:szCs w:val="24"/>
        </w:rPr>
      </w:pPr>
    </w:p>
    <w:p w:rsidR="00D45470" w:rsidRPr="004D1D7D" w:rsidRDefault="00D45470" w:rsidP="00D45470">
      <w:pPr>
        <w:pStyle w:val="NoSpacing"/>
        <w:jc w:val="center"/>
        <w:rPr>
          <w:rFonts w:ascii="Arial" w:eastAsiaTheme="minorEastAsia" w:hAnsi="Arial" w:cs="Arial"/>
          <w:b/>
          <w:i/>
          <w:sz w:val="24"/>
          <w:szCs w:val="24"/>
        </w:rPr>
      </w:pPr>
      <w:r w:rsidRPr="00303E3E">
        <w:rPr>
          <w:rFonts w:ascii="Arial" w:eastAsiaTheme="minorEastAsia" w:hAnsi="Arial" w:cs="Arial"/>
          <w:b/>
          <w:i/>
          <w:sz w:val="24"/>
          <w:szCs w:val="24"/>
          <w:lang w:val="ru-RU"/>
        </w:rPr>
        <w:t>Сл. 20. Бочни судар са транслацијом и ротацијом</w:t>
      </w:r>
      <w:r>
        <w:rPr>
          <w:rFonts w:ascii="Arial" w:eastAsiaTheme="minorEastAsia" w:hAnsi="Arial" w:cs="Arial"/>
          <w:b/>
          <w:i/>
          <w:sz w:val="24"/>
          <w:szCs w:val="24"/>
        </w:rPr>
        <w:t xml:space="preserve"> </w:t>
      </w:r>
      <w:r>
        <w:rPr>
          <w:rFonts w:ascii="Arial" w:eastAsiaTheme="minorEastAsia" w:hAnsi="Arial" w:cs="Arial"/>
          <w:b/>
          <w:i/>
          <w:sz w:val="24"/>
          <w:szCs w:val="24"/>
          <w:lang w:val="ru-RU"/>
        </w:rPr>
        <w:t>[</w:t>
      </w:r>
      <w:r>
        <w:rPr>
          <w:rFonts w:ascii="Arial" w:eastAsiaTheme="minorEastAsia" w:hAnsi="Arial" w:cs="Arial"/>
          <w:b/>
          <w:i/>
          <w:sz w:val="24"/>
          <w:szCs w:val="24"/>
        </w:rPr>
        <w:t>5]</w:t>
      </w:r>
    </w:p>
    <w:p w:rsidR="00D45470" w:rsidRPr="00303E3E" w:rsidRDefault="00D45470" w:rsidP="00D45470">
      <w:pPr>
        <w:pStyle w:val="NoSpacing"/>
        <w:jc w:val="both"/>
        <w:rPr>
          <w:rFonts w:ascii="Arial" w:hAnsi="Arial" w:cs="Arial"/>
          <w:sz w:val="24"/>
          <w:szCs w:val="24"/>
          <w:lang w:val="ru-RU"/>
        </w:rPr>
      </w:pPr>
    </w:p>
    <w:p w:rsidR="00D45470" w:rsidRPr="00AA5F29" w:rsidRDefault="00D45470" w:rsidP="00D45470">
      <w:pPr>
        <w:pStyle w:val="NoSpacing"/>
        <w:jc w:val="both"/>
        <w:rPr>
          <w:rFonts w:ascii="Arial" w:hAnsi="Arial" w:cs="Arial"/>
          <w:sz w:val="24"/>
          <w:szCs w:val="24"/>
          <w:lang w:val="sr-Cyrl-CS"/>
        </w:rPr>
      </w:pPr>
      <w:r w:rsidRPr="00303E3E">
        <w:rPr>
          <w:rFonts w:ascii="Arial" w:hAnsi="Arial" w:cs="Arial"/>
          <w:sz w:val="24"/>
          <w:szCs w:val="24"/>
          <w:lang w:val="ru-RU"/>
        </w:rPr>
        <w:t xml:space="preserve">     Из виртуалних брзина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m:t>
            </m:r>
          </m:sub>
        </m:sSub>
        <m:r>
          <w:rPr>
            <w:rFonts w:ascii="Cambria Math" w:hAnsi="Arial" w:cs="Arial"/>
            <w:sz w:val="24"/>
            <w:szCs w:val="24"/>
            <w:lang w:val="sr-Cyrl-CS"/>
          </w:rPr>
          <m:t>и</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m:t>
            </m:r>
          </m:sub>
        </m:sSub>
      </m:oMath>
      <w:r w:rsidRPr="00AA5F29">
        <w:rPr>
          <w:rFonts w:ascii="Arial" w:hAnsi="Arial" w:cs="Arial"/>
          <w:sz w:val="24"/>
          <w:szCs w:val="24"/>
          <w:lang w:val="sr-Cyrl-CS"/>
        </w:rPr>
        <w:t xml:space="preserve">, могу се графички одредити поједине компоненте брзине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11</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12</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22</m:t>
            </m:r>
          </m:sub>
        </m:sSub>
        <m:r>
          <w:rPr>
            <w:rFonts w:ascii="Cambria Math" w:hAnsi="Arial" w:cs="Arial"/>
            <w:sz w:val="24"/>
            <w:szCs w:val="24"/>
            <w:lang w:val="sr-Cyrl-CS"/>
          </w:rPr>
          <m:t>и</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21</m:t>
            </m:r>
          </m:sub>
        </m:sSub>
      </m:oMath>
      <w:r w:rsidRPr="00AA5F29">
        <w:rPr>
          <w:rFonts w:ascii="Arial" w:hAnsi="Arial" w:cs="Arial"/>
          <w:sz w:val="24"/>
          <w:szCs w:val="24"/>
          <w:lang w:val="sr-Cyrl-CS"/>
        </w:rPr>
        <w:t>, које су у суштини виртуелне брзине возила на њиховим судараним правцима.</w:t>
      </w:r>
    </w:p>
    <w:p w:rsidR="00D45470" w:rsidRPr="00303E3E" w:rsidRDefault="00D45470" w:rsidP="00D45470">
      <w:pPr>
        <w:pStyle w:val="NoSpacing"/>
        <w:jc w:val="both"/>
        <w:rPr>
          <w:rFonts w:ascii="Arial" w:hAnsi="Arial" w:cs="Arial"/>
          <w:sz w:val="24"/>
          <w:szCs w:val="24"/>
          <w:lang w:val="ru-RU"/>
        </w:rPr>
      </w:pPr>
      <w:r w:rsidRPr="00AA5F29">
        <w:rPr>
          <w:rFonts w:ascii="Arial" w:hAnsi="Arial" w:cs="Arial"/>
          <w:sz w:val="24"/>
          <w:szCs w:val="24"/>
          <w:lang w:val="sr-Cyrl-CS"/>
        </w:rPr>
        <w:t xml:space="preserve">     Комбиновано транслаторно плус ротационо кретање точкова возила приближно одговара хипотенузи троугла формираног транслаторног дивијацијом </w:t>
      </w:r>
      <w:r w:rsidRPr="00AA5F29">
        <w:rPr>
          <w:rFonts w:ascii="Arial" w:hAnsi="Arial" w:cs="Arial"/>
          <w:sz w:val="24"/>
          <w:szCs w:val="24"/>
        </w:rPr>
        <w:t>S</w:t>
      </w:r>
      <w:r w:rsidRPr="00303E3E">
        <w:rPr>
          <w:rFonts w:ascii="Arial" w:hAnsi="Arial" w:cs="Arial"/>
          <w:sz w:val="24"/>
          <w:szCs w:val="24"/>
          <w:lang w:val="ru-RU"/>
        </w:rPr>
        <w:t xml:space="preserve"> и полупречником </w:t>
      </w:r>
      <m:oMath>
        <m:sSub>
          <m:sSubPr>
            <m:ctrlPr>
              <w:rPr>
                <w:rFonts w:ascii="Cambria Math" w:hAnsi="Arial" w:cs="Arial"/>
                <w:i/>
                <w:sz w:val="24"/>
                <w:szCs w:val="24"/>
              </w:rPr>
            </m:ctrlPr>
          </m:sSubPr>
          <m:e>
            <m:r>
              <w:rPr>
                <w:rFonts w:ascii="Cambria Math" w:hAnsi="Cambria Math" w:cs="Arial"/>
                <w:sz w:val="24"/>
                <w:szCs w:val="24"/>
              </w:rPr>
              <m:t>r</m:t>
            </m:r>
          </m:e>
          <m:sub>
            <m:r>
              <w:rPr>
                <w:rFonts w:ascii="Cambria Math" w:hAnsi="Arial" w:cs="Arial"/>
                <w:sz w:val="24"/>
                <w:szCs w:val="24"/>
                <w:lang w:val="ru-RU"/>
              </w:rPr>
              <m:t>0</m:t>
            </m:r>
          </m:sub>
        </m:sSub>
      </m:oMath>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Полупречник </w:t>
      </w:r>
      <m:oMath>
        <m:sSub>
          <m:sSubPr>
            <m:ctrlPr>
              <w:rPr>
                <w:rFonts w:ascii="Cambria Math" w:hAnsi="Arial" w:cs="Arial"/>
                <w:i/>
                <w:sz w:val="24"/>
                <w:szCs w:val="24"/>
              </w:rPr>
            </m:ctrlPr>
          </m:sSubPr>
          <m:e>
            <m:r>
              <w:rPr>
                <w:rFonts w:ascii="Cambria Math" w:hAnsi="Cambria Math" w:cs="Arial"/>
                <w:sz w:val="24"/>
                <w:szCs w:val="24"/>
              </w:rPr>
              <m:t>r</m:t>
            </m:r>
          </m:e>
          <m:sub>
            <m:r>
              <w:rPr>
                <w:rFonts w:ascii="Cambria Math" w:hAnsi="Arial" w:cs="Arial"/>
                <w:sz w:val="24"/>
                <w:szCs w:val="24"/>
                <w:lang w:val="ru-RU"/>
              </w:rPr>
              <m:t>0</m:t>
            </m:r>
          </m:sub>
        </m:sSub>
      </m:oMath>
      <w:r w:rsidRPr="00303E3E">
        <w:rPr>
          <w:rFonts w:ascii="Arial" w:hAnsi="Arial" w:cs="Arial"/>
          <w:sz w:val="24"/>
          <w:szCs w:val="24"/>
          <w:lang w:val="ru-RU"/>
        </w:rPr>
        <w:t xml:space="preserve"> је одређен распоном точкова „</w:t>
      </w:r>
      <w:r w:rsidRPr="00AA5F29">
        <w:rPr>
          <w:rFonts w:ascii="Arial" w:hAnsi="Arial" w:cs="Arial"/>
          <w:sz w:val="24"/>
          <w:szCs w:val="24"/>
        </w:rPr>
        <w:t>b</w:t>
      </w:r>
      <w:r w:rsidRPr="00303E3E">
        <w:rPr>
          <w:rFonts w:ascii="Arial" w:hAnsi="Arial" w:cs="Arial"/>
          <w:sz w:val="24"/>
          <w:szCs w:val="24"/>
          <w:lang w:val="ru-RU"/>
        </w:rPr>
        <w:t>“ и међуосовинским размаком „</w:t>
      </w:r>
      <w:r w:rsidRPr="00AA5F29">
        <w:rPr>
          <w:rFonts w:ascii="Arial" w:hAnsi="Arial" w:cs="Arial"/>
          <w:sz w:val="24"/>
          <w:szCs w:val="24"/>
        </w:rPr>
        <w:t>l</w:t>
      </w:r>
      <w:r w:rsidRPr="00303E3E">
        <w:rPr>
          <w:rFonts w:ascii="Arial" w:hAnsi="Arial" w:cs="Arial"/>
          <w:sz w:val="24"/>
          <w:szCs w:val="24"/>
          <w:lang w:val="ru-RU"/>
        </w:rPr>
        <w:t>“ на следећи начин:</w:t>
      </w:r>
    </w:p>
    <w:p w:rsidR="00D45470" w:rsidRPr="00303E3E" w:rsidRDefault="00D45470" w:rsidP="00D45470">
      <w:pPr>
        <w:pStyle w:val="NoSpacing"/>
        <w:jc w:val="both"/>
        <w:rPr>
          <w:rFonts w:ascii="Arial" w:hAnsi="Arial" w:cs="Arial"/>
          <w:sz w:val="24"/>
          <w:szCs w:val="24"/>
          <w:lang w:val="ru-RU"/>
        </w:rPr>
      </w:pPr>
    </w:p>
    <w:p w:rsidR="00D45470" w:rsidRPr="00AA5F29" w:rsidRDefault="00F44D46" w:rsidP="00D45470">
      <w:pPr>
        <w:pStyle w:val="NoSpacing"/>
        <w:jc w:val="both"/>
        <w:rPr>
          <w:rFonts w:ascii="Arial" w:hAnsi="Arial" w:cs="Arial"/>
          <w:sz w:val="24"/>
          <w:szCs w:val="24"/>
        </w:rPr>
      </w:pPr>
      <m:oMath>
        <m:sSubSup>
          <m:sSubSupPr>
            <m:ctrlPr>
              <w:rPr>
                <w:rFonts w:ascii="Cambria Math" w:hAnsi="Arial" w:cs="Arial"/>
                <w:i/>
                <w:sz w:val="24"/>
                <w:szCs w:val="24"/>
              </w:rPr>
            </m:ctrlPr>
          </m:sSubSupPr>
          <m:e>
            <m:r>
              <w:rPr>
                <w:rFonts w:ascii="Cambria Math" w:hAnsi="Cambria Math" w:cs="Arial"/>
                <w:sz w:val="24"/>
                <w:szCs w:val="24"/>
              </w:rPr>
              <m:t>r</m:t>
            </m:r>
          </m:e>
          <m:sub>
            <m:r>
              <w:rPr>
                <w:rFonts w:ascii="Cambria Math" w:hAnsi="Arial" w:cs="Arial"/>
                <w:sz w:val="24"/>
                <w:szCs w:val="24"/>
              </w:rPr>
              <m:t>0</m:t>
            </m:r>
          </m:sub>
          <m:sup>
            <m:r>
              <w:rPr>
                <w:rFonts w:ascii="Cambria Math" w:hAnsi="Arial" w:cs="Arial"/>
                <w:sz w:val="24"/>
                <w:szCs w:val="24"/>
              </w:rPr>
              <m:t>2</m:t>
            </m:r>
          </m:sup>
        </m:sSubSup>
        <m:r>
          <w:rPr>
            <w:rFonts w:ascii="Cambria Math" w:hAnsi="Arial" w:cs="Arial"/>
            <w:sz w:val="24"/>
            <w:szCs w:val="24"/>
          </w:rPr>
          <m:t>=</m:t>
        </m:r>
        <m:f>
          <m:fPr>
            <m:ctrlPr>
              <w:rPr>
                <w:rFonts w:ascii="Cambria Math" w:hAnsi="Arial" w:cs="Arial"/>
                <w:i/>
                <w:sz w:val="24"/>
                <w:szCs w:val="24"/>
              </w:rPr>
            </m:ctrlPr>
          </m:fPr>
          <m:num>
            <m:sSup>
              <m:sSupPr>
                <m:ctrlPr>
                  <w:rPr>
                    <w:rFonts w:ascii="Cambria Math" w:hAnsi="Arial" w:cs="Arial"/>
                    <w:i/>
                    <w:sz w:val="24"/>
                    <w:szCs w:val="24"/>
                  </w:rPr>
                </m:ctrlPr>
              </m:sSupPr>
              <m:e>
                <m:r>
                  <w:rPr>
                    <w:rFonts w:ascii="Cambria Math" w:hAnsi="Cambria Math" w:cs="Arial"/>
                    <w:sz w:val="24"/>
                    <w:szCs w:val="24"/>
                  </w:rPr>
                  <m:t>b</m:t>
                </m:r>
              </m:e>
              <m:sup>
                <m:r>
                  <w:rPr>
                    <w:rFonts w:ascii="Cambria Math" w:hAnsi="Arial" w:cs="Arial"/>
                    <w:sz w:val="24"/>
                    <w:szCs w:val="24"/>
                  </w:rPr>
                  <m:t>2</m:t>
                </m:r>
              </m:sup>
            </m:sSup>
            <m:r>
              <w:rPr>
                <w:rFonts w:ascii="Cambria Math" w:hAnsi="Arial" w:cs="Arial"/>
                <w:sz w:val="24"/>
                <w:szCs w:val="24"/>
              </w:rPr>
              <m:t>+</m:t>
            </m:r>
            <m:sSup>
              <m:sSupPr>
                <m:ctrlPr>
                  <w:rPr>
                    <w:rFonts w:ascii="Cambria Math" w:hAnsi="Arial" w:cs="Arial"/>
                    <w:i/>
                    <w:sz w:val="24"/>
                    <w:szCs w:val="24"/>
                  </w:rPr>
                </m:ctrlPr>
              </m:sSupPr>
              <m:e>
                <m:r>
                  <w:rPr>
                    <w:rFonts w:ascii="Cambria Math" w:hAnsi="Arial" w:cs="Arial"/>
                    <w:sz w:val="24"/>
                    <w:szCs w:val="24"/>
                  </w:rPr>
                  <m:t>1</m:t>
                </m:r>
              </m:e>
              <m:sup>
                <m:r>
                  <w:rPr>
                    <w:rFonts w:ascii="Cambria Math" w:hAnsi="Arial" w:cs="Arial"/>
                    <w:sz w:val="24"/>
                    <w:szCs w:val="24"/>
                  </w:rPr>
                  <m:t>2</m:t>
                </m:r>
              </m:sup>
            </m:sSup>
          </m:num>
          <m:den>
            <m:r>
              <w:rPr>
                <w:rFonts w:ascii="Cambria Math" w:hAnsi="Arial" w:cs="Arial"/>
                <w:sz w:val="24"/>
                <w:szCs w:val="24"/>
              </w:rPr>
              <m:t>4</m:t>
            </m:r>
          </m:den>
        </m:f>
      </m:oMath>
      <w:r w:rsidR="00D45470" w:rsidRPr="00AA5F29">
        <w:rPr>
          <w:rFonts w:ascii="Arial" w:hAnsi="Arial" w:cs="Arial"/>
          <w:sz w:val="24"/>
          <w:szCs w:val="24"/>
        </w:rPr>
        <w:t xml:space="preserve">                                                                                                               (11)</w:t>
      </w:r>
    </w:p>
    <w:p w:rsidR="00D45470" w:rsidRPr="00AA5F29" w:rsidRDefault="00D45470"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lang w:val="ru-RU"/>
        </w:rPr>
      </w:pPr>
      <w:r>
        <w:rPr>
          <w:rFonts w:ascii="Arial" w:hAnsi="Arial" w:cs="Arial"/>
          <w:sz w:val="24"/>
          <w:szCs w:val="24"/>
          <w:lang w:val="ru-RU"/>
        </w:rPr>
        <w:t xml:space="preserve">Према слици </w:t>
      </w:r>
      <w:r>
        <w:rPr>
          <w:rFonts w:ascii="Arial" w:hAnsi="Arial" w:cs="Arial"/>
          <w:sz w:val="24"/>
          <w:szCs w:val="24"/>
        </w:rPr>
        <w:t>20</w:t>
      </w:r>
      <w:r w:rsidRPr="00303E3E">
        <w:rPr>
          <w:rFonts w:ascii="Arial" w:hAnsi="Arial" w:cs="Arial"/>
          <w:sz w:val="24"/>
          <w:szCs w:val="24"/>
          <w:lang w:val="ru-RU"/>
        </w:rPr>
        <w:t xml:space="preserve"> , за ротацију од 90</w:t>
      </w:r>
      <w:r w:rsidRPr="00303E3E">
        <w:rPr>
          <w:rFonts w:ascii="Arial" w:hAnsi="Arial" w:cs="Arial"/>
          <w:sz w:val="24"/>
          <w:szCs w:val="24"/>
          <w:vertAlign w:val="superscript"/>
          <w:lang w:val="ru-RU"/>
        </w:rPr>
        <w:t xml:space="preserve">º </w:t>
      </w:r>
      <w:r w:rsidRPr="00303E3E">
        <w:rPr>
          <w:rFonts w:ascii="Arial" w:hAnsi="Arial" w:cs="Arial"/>
          <w:sz w:val="24"/>
          <w:szCs w:val="24"/>
          <w:lang w:val="ru-RU"/>
        </w:rPr>
        <w:t xml:space="preserve">, где је </w:t>
      </w:r>
      <w:r w:rsidRPr="00AA5F29">
        <w:rPr>
          <w:rFonts w:ascii="Arial" w:hAnsi="Arial" w:cs="Arial"/>
          <w:sz w:val="24"/>
          <w:szCs w:val="24"/>
        </w:rPr>
        <w:t>S</w:t>
      </w:r>
      <w:r w:rsidRPr="00303E3E">
        <w:rPr>
          <w:rFonts w:ascii="Arial" w:hAnsi="Arial" w:cs="Arial"/>
          <w:sz w:val="24"/>
          <w:szCs w:val="24"/>
          <w:lang w:val="ru-RU"/>
        </w:rPr>
        <w:t xml:space="preserve"> транслаторно померање тежишта, приближан резултат за оба кретања у односу на тежиште је:</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m:t>
            </m:r>
          </m:sub>
        </m:sSub>
        <m:d>
          <m:dPr>
            <m:ctrlPr>
              <w:rPr>
                <w:rFonts w:ascii="Cambria Math" w:hAnsi="Arial" w:cs="Arial"/>
                <w:i/>
                <w:sz w:val="24"/>
                <w:szCs w:val="24"/>
              </w:rPr>
            </m:ctrlPr>
          </m:dPr>
          <m:e>
            <m:sSup>
              <m:sSupPr>
                <m:ctrlPr>
                  <w:rPr>
                    <w:rFonts w:ascii="Cambria Math" w:hAnsi="Arial" w:cs="Arial"/>
                    <w:i/>
                    <w:sz w:val="24"/>
                    <w:szCs w:val="24"/>
                  </w:rPr>
                </m:ctrlPr>
              </m:sSupPr>
              <m:e>
                <m:r>
                  <w:rPr>
                    <w:rFonts w:ascii="Cambria Math" w:hAnsi="Arial" w:cs="Arial"/>
                    <w:sz w:val="24"/>
                    <w:szCs w:val="24"/>
                    <w:lang w:val="ru-RU"/>
                  </w:rPr>
                  <m:t>90</m:t>
                </m:r>
              </m:e>
              <m:sup>
                <m:r>
                  <w:rPr>
                    <w:rFonts w:ascii="Cambria Math" w:hAnsi="Arial" w:cs="Arial"/>
                    <w:sz w:val="24"/>
                    <w:szCs w:val="24"/>
                    <w:lang w:val="ru-RU"/>
                  </w:rPr>
                  <m:t>°</m:t>
                </m:r>
              </m:sup>
            </m:sSup>
          </m:e>
        </m:d>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r>
                  <w:rPr>
                    <w:rFonts w:ascii="Cambria Math" w:hAnsi="Cambria Math" w:cs="Arial"/>
                    <w:sz w:val="24"/>
                    <w:szCs w:val="24"/>
                  </w:rPr>
                  <m:t>S</m:t>
                </m:r>
              </m:e>
              <m:sup>
                <m:r>
                  <w:rPr>
                    <w:rFonts w:ascii="Cambria Math" w:hAnsi="Arial" w:cs="Arial"/>
                    <w:sz w:val="24"/>
                    <w:szCs w:val="24"/>
                    <w:lang w:val="ru-RU"/>
                  </w:rPr>
                  <m:t>2</m:t>
                </m:r>
              </m:sup>
            </m:sSup>
            <m:r>
              <w:rPr>
                <w:rFonts w:ascii="Cambria Math"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S</m:t>
                </m:r>
              </m:e>
              <m:sub>
                <m:r>
                  <w:rPr>
                    <w:rFonts w:ascii="Cambria Math" w:hAnsi="Arial" w:cs="Arial"/>
                    <w:sz w:val="24"/>
                    <w:szCs w:val="24"/>
                    <w:lang w:val="ru-RU"/>
                  </w:rPr>
                  <m:t>0</m:t>
                </m:r>
              </m:sub>
              <m:sup>
                <m:r>
                  <w:rPr>
                    <w:rFonts w:ascii="Cambria Math" w:hAnsi="Arial" w:cs="Arial"/>
                    <w:sz w:val="24"/>
                    <w:szCs w:val="24"/>
                    <w:lang w:val="ru-RU"/>
                  </w:rPr>
                  <m:t>2</m:t>
                </m:r>
              </m:sup>
            </m:sSubSup>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r>
                      <w:rPr>
                        <w:rFonts w:ascii="Cambria Math" w:hAnsi="Cambria Math" w:cs="Arial"/>
                        <w:sz w:val="24"/>
                        <w:szCs w:val="24"/>
                      </w:rPr>
                      <m:t>S</m:t>
                    </m:r>
                  </m:e>
                  <m:sup>
                    <m:r>
                      <w:rPr>
                        <w:rFonts w:ascii="Cambria Math" w:hAnsi="Arial" w:cs="Arial"/>
                        <w:sz w:val="24"/>
                        <w:szCs w:val="24"/>
                        <w:lang w:val="ru-RU"/>
                      </w:rPr>
                      <m:t>2</m:t>
                    </m:r>
                  </m:sup>
                </m:sSup>
                <m:r>
                  <w:rPr>
                    <w:rFonts w:ascii="Cambria Math" w:hAnsi="Arial" w:cs="Arial"/>
                    <w:sz w:val="24"/>
                    <w:szCs w:val="24"/>
                    <w:lang w:val="ru-RU"/>
                  </w:rPr>
                  <m:t>+</m:t>
                </m:r>
                <m:f>
                  <m:fPr>
                    <m:ctrlPr>
                      <w:rPr>
                        <w:rFonts w:ascii="Cambria Math" w:hAnsi="Arial" w:cs="Arial"/>
                        <w:i/>
                        <w:sz w:val="24"/>
                        <w:szCs w:val="24"/>
                      </w:rPr>
                    </m:ctrlPr>
                  </m:fPr>
                  <m:num>
                    <m:d>
                      <m:dPr>
                        <m:ctrlPr>
                          <w:rPr>
                            <w:rFonts w:ascii="Cambria Math" w:hAnsi="Arial" w:cs="Arial"/>
                            <w:i/>
                            <w:sz w:val="24"/>
                            <w:szCs w:val="24"/>
                          </w:rPr>
                        </m:ctrlPr>
                      </m:dPr>
                      <m:e>
                        <m:sSup>
                          <m:sSupPr>
                            <m:ctrlPr>
                              <w:rPr>
                                <w:rFonts w:ascii="Cambria Math" w:hAnsi="Arial" w:cs="Arial"/>
                                <w:i/>
                                <w:sz w:val="24"/>
                                <w:szCs w:val="24"/>
                              </w:rPr>
                            </m:ctrlPr>
                          </m:sSupPr>
                          <m:e>
                            <m:r>
                              <w:rPr>
                                <w:rFonts w:ascii="Cambria Math" w:hAnsi="Cambria Math" w:cs="Arial"/>
                                <w:sz w:val="24"/>
                                <w:szCs w:val="24"/>
                              </w:rPr>
                              <m:t>b</m:t>
                            </m:r>
                          </m:e>
                          <m:sup>
                            <m:r>
                              <w:rPr>
                                <w:rFonts w:ascii="Cambria Math" w:hAnsi="Arial" w:cs="Arial"/>
                                <w:sz w:val="24"/>
                                <w:szCs w:val="24"/>
                                <w:lang w:val="ru-RU"/>
                              </w:rPr>
                              <m:t>2</m:t>
                            </m:r>
                          </m:sup>
                        </m:sSup>
                        <m:r>
                          <w:rPr>
                            <w:rFonts w:ascii="Cambria Math" w:hAnsi="Arial" w:cs="Arial"/>
                            <w:sz w:val="24"/>
                            <w:szCs w:val="24"/>
                            <w:lang w:val="ru-RU"/>
                          </w:rPr>
                          <m:t>+</m:t>
                        </m:r>
                        <m:sSup>
                          <m:sSupPr>
                            <m:ctrlPr>
                              <w:rPr>
                                <w:rFonts w:ascii="Cambria Math" w:hAnsi="Arial" w:cs="Arial"/>
                                <w:i/>
                                <w:sz w:val="24"/>
                                <w:szCs w:val="24"/>
                              </w:rPr>
                            </m:ctrlPr>
                          </m:sSupPr>
                          <m:e>
                            <m:r>
                              <w:rPr>
                                <w:rFonts w:ascii="Cambria Math" w:hAnsi="Arial" w:cs="Arial"/>
                                <w:sz w:val="24"/>
                                <w:szCs w:val="24"/>
                                <w:lang w:val="ru-RU"/>
                              </w:rPr>
                              <m:t>1</m:t>
                            </m:r>
                          </m:e>
                          <m:sup>
                            <m:r>
                              <w:rPr>
                                <w:rFonts w:ascii="Cambria Math" w:hAnsi="Arial" w:cs="Arial"/>
                                <w:sz w:val="24"/>
                                <w:szCs w:val="24"/>
                                <w:lang w:val="ru-RU"/>
                              </w:rPr>
                              <m:t>2</m:t>
                            </m:r>
                          </m:sup>
                        </m:sSup>
                      </m:e>
                    </m:d>
                  </m:num>
                  <m:den>
                    <m:r>
                      <w:rPr>
                        <w:rFonts w:ascii="Cambria Math" w:hAnsi="Arial" w:cs="Arial"/>
                        <w:sz w:val="24"/>
                        <w:szCs w:val="24"/>
                        <w:lang w:val="ru-RU"/>
                      </w:rPr>
                      <m:t>4</m:t>
                    </m:r>
                  </m:den>
                </m:f>
              </m:e>
            </m:rad>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Arial" w:cs="Arial"/>
                        <w:sz w:val="24"/>
                        <w:szCs w:val="24"/>
                        <w:lang w:val="ru-RU"/>
                      </w:rPr>
                      <m:t>+</m:t>
                    </m:r>
                    <m:r>
                      <w:rPr>
                        <w:rFonts w:ascii="Cambria Math" w:hAnsi="Cambria Math" w:cs="Arial"/>
                        <w:sz w:val="24"/>
                        <w:szCs w:val="24"/>
                      </w:rPr>
                      <m:t>S</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Arial" w:cs="Arial"/>
                        <w:sz w:val="24"/>
                        <w:szCs w:val="24"/>
                        <w:lang w:val="ru-RU"/>
                      </w:rPr>
                      <m:t>+</m:t>
                    </m:r>
                    <m:r>
                      <w:rPr>
                        <w:rFonts w:ascii="Cambria Math" w:hAnsi="Cambria Math" w:cs="Arial"/>
                        <w:sz w:val="24"/>
                        <w:szCs w:val="24"/>
                      </w:rPr>
                      <m:t>S</m:t>
                    </m:r>
                  </m:e>
                  <m:sub>
                    <m:r>
                      <w:rPr>
                        <w:rFonts w:ascii="Cambria Math" w:hAnsi="Arial" w:cs="Arial"/>
                        <w:sz w:val="24"/>
                        <w:szCs w:val="24"/>
                        <w:lang w:val="ru-RU"/>
                      </w:rPr>
                      <m:t>3</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4</m:t>
                    </m:r>
                  </m:sub>
                </m:sSub>
              </m:num>
              <m:den>
                <m:r>
                  <w:rPr>
                    <w:rFonts w:ascii="Cambria Math" w:hAnsi="Arial" w:cs="Arial"/>
                    <w:sz w:val="24"/>
                    <w:szCs w:val="24"/>
                    <w:lang w:val="ru-RU"/>
                  </w:rPr>
                  <m:t>4</m:t>
                </m:r>
              </m:den>
            </m:f>
          </m:e>
        </m:rad>
      </m:oMath>
      <w:r w:rsidR="00D45470" w:rsidRPr="00303E3E">
        <w:rPr>
          <w:rFonts w:ascii="Arial" w:hAnsi="Arial" w:cs="Arial"/>
          <w:sz w:val="24"/>
          <w:szCs w:val="24"/>
          <w:lang w:val="ru-RU"/>
        </w:rPr>
        <w:t xml:space="preserve">                                                   (12)</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И тако за било који угао за које се возило окрене на својој крајњој позицији у односу на сударну позицију:</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m:t>
            </m:r>
          </m:sub>
        </m:sSub>
        <m:d>
          <m:dPr>
            <m:ctrlPr>
              <w:rPr>
                <w:rFonts w:ascii="Cambria Math" w:hAnsi="Arial" w:cs="Arial"/>
                <w:i/>
                <w:sz w:val="24"/>
                <w:szCs w:val="24"/>
              </w:rPr>
            </m:ctrlPr>
          </m:dPr>
          <m:e>
            <m:r>
              <w:rPr>
                <w:rFonts w:ascii="Cambria Math" w:hAnsi="Cambria Math" w:cs="Arial"/>
                <w:sz w:val="24"/>
                <w:szCs w:val="24"/>
              </w:rPr>
              <m:t>Q</m:t>
            </m:r>
          </m:e>
        </m:d>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r>
                  <w:rPr>
                    <w:rFonts w:ascii="Cambria Math" w:hAnsi="Cambria Math" w:cs="Arial"/>
                    <w:sz w:val="24"/>
                    <w:szCs w:val="24"/>
                  </w:rPr>
                  <m:t>S</m:t>
                </m:r>
              </m:e>
              <m:sup>
                <m:r>
                  <w:rPr>
                    <w:rFonts w:ascii="Cambria Math" w:hAnsi="Arial" w:cs="Arial"/>
                    <w:sz w:val="24"/>
                    <w:szCs w:val="24"/>
                    <w:lang w:val="ru-RU"/>
                  </w:rPr>
                  <m:t>2</m:t>
                </m:r>
              </m:sup>
            </m:sSup>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f>
                      <m:fPr>
                        <m:ctrlPr>
                          <w:rPr>
                            <w:rFonts w:ascii="Cambria Math" w:hAnsi="Arial" w:cs="Arial"/>
                            <w:i/>
                            <w:sz w:val="24"/>
                            <w:szCs w:val="24"/>
                          </w:rPr>
                        </m:ctrlPr>
                      </m:fPr>
                      <m:num>
                        <m:r>
                          <w:rPr>
                            <w:rFonts w:ascii="Cambria Math" w:hAnsi="Cambria Math" w:cs="Arial"/>
                            <w:sz w:val="24"/>
                            <w:szCs w:val="24"/>
                          </w:rPr>
                          <m:t>Q</m:t>
                        </m:r>
                      </m:num>
                      <m:den>
                        <m:sSup>
                          <m:sSupPr>
                            <m:ctrlPr>
                              <w:rPr>
                                <w:rFonts w:ascii="Cambria Math" w:hAnsi="Arial" w:cs="Arial"/>
                                <w:i/>
                                <w:sz w:val="24"/>
                                <w:szCs w:val="24"/>
                              </w:rPr>
                            </m:ctrlPr>
                          </m:sSupPr>
                          <m:e>
                            <m:r>
                              <w:rPr>
                                <w:rFonts w:ascii="Cambria Math" w:hAnsi="Arial" w:cs="Arial"/>
                                <w:sz w:val="24"/>
                                <w:szCs w:val="24"/>
                                <w:lang w:val="ru-RU"/>
                              </w:rPr>
                              <m:t>180</m:t>
                            </m:r>
                          </m:e>
                          <m:sup>
                            <m:r>
                              <w:rPr>
                                <w:rFonts w:ascii="Cambria Math" w:hAnsi="Arial" w:cs="Arial"/>
                                <w:sz w:val="24"/>
                                <w:szCs w:val="24"/>
                                <w:lang w:val="ru-RU"/>
                              </w:rPr>
                              <m:t>°</m:t>
                            </m:r>
                          </m:sup>
                        </m:sSup>
                      </m:den>
                    </m:f>
                  </m:e>
                </m:d>
              </m:e>
              <m:sup>
                <m:r>
                  <w:rPr>
                    <w:rFonts w:ascii="Cambria Math" w:hAnsi="Arial" w:cs="Arial"/>
                    <w:sz w:val="24"/>
                    <w:szCs w:val="24"/>
                    <w:lang w:val="ru-RU"/>
                  </w:rPr>
                  <m:t>2</m:t>
                </m:r>
              </m:sup>
            </m:sSup>
            <m:r>
              <w:rPr>
                <w:rFonts w:ascii="Arial" w:hAnsi="Arial" w:cs="Arial"/>
                <w:sz w:val="24"/>
                <w:szCs w:val="24"/>
                <w:lang w:val="ru-RU"/>
              </w:rPr>
              <m:t>∙</m:t>
            </m:r>
            <m:d>
              <m:dPr>
                <m:ctrlPr>
                  <w:rPr>
                    <w:rFonts w:ascii="Cambria Math" w:hAnsi="Arial" w:cs="Arial"/>
                    <w:i/>
                    <w:sz w:val="24"/>
                    <w:szCs w:val="24"/>
                  </w:rPr>
                </m:ctrlPr>
              </m:dPr>
              <m:e>
                <m:sSup>
                  <m:sSupPr>
                    <m:ctrlPr>
                      <w:rPr>
                        <w:rFonts w:ascii="Cambria Math" w:hAnsi="Arial" w:cs="Arial"/>
                        <w:i/>
                        <w:sz w:val="24"/>
                        <w:szCs w:val="24"/>
                      </w:rPr>
                    </m:ctrlPr>
                  </m:sSupPr>
                  <m:e>
                    <m:r>
                      <w:rPr>
                        <w:rFonts w:ascii="Cambria Math" w:hAnsi="Cambria Math" w:cs="Arial"/>
                        <w:sz w:val="24"/>
                        <w:szCs w:val="24"/>
                      </w:rPr>
                      <m:t>b</m:t>
                    </m:r>
                  </m:e>
                  <m:sup>
                    <m:r>
                      <w:rPr>
                        <w:rFonts w:ascii="Cambria Math" w:hAnsi="Arial" w:cs="Arial"/>
                        <w:sz w:val="24"/>
                        <w:szCs w:val="24"/>
                        <w:lang w:val="ru-RU"/>
                      </w:rPr>
                      <m:t>2</m:t>
                    </m:r>
                  </m:sup>
                </m:sSup>
                <m:r>
                  <w:rPr>
                    <w:rFonts w:ascii="Cambria Math" w:hAnsi="Arial" w:cs="Arial"/>
                    <w:sz w:val="24"/>
                    <w:szCs w:val="24"/>
                    <w:lang w:val="ru-RU"/>
                  </w:rPr>
                  <m:t>+</m:t>
                </m:r>
                <m:sSup>
                  <m:sSupPr>
                    <m:ctrlPr>
                      <w:rPr>
                        <w:rFonts w:ascii="Cambria Math" w:hAnsi="Arial" w:cs="Arial"/>
                        <w:i/>
                        <w:sz w:val="24"/>
                        <w:szCs w:val="24"/>
                      </w:rPr>
                    </m:ctrlPr>
                  </m:sSupPr>
                  <m:e>
                    <m:r>
                      <w:rPr>
                        <w:rFonts w:ascii="Cambria Math" w:hAnsi="Arial" w:cs="Arial"/>
                        <w:sz w:val="24"/>
                        <w:szCs w:val="24"/>
                        <w:lang w:val="ru-RU"/>
                      </w:rPr>
                      <m:t>1</m:t>
                    </m:r>
                  </m:e>
                  <m:sup>
                    <m:r>
                      <w:rPr>
                        <w:rFonts w:ascii="Cambria Math" w:hAnsi="Arial" w:cs="Arial"/>
                        <w:sz w:val="24"/>
                        <w:szCs w:val="24"/>
                        <w:lang w:val="ru-RU"/>
                      </w:rPr>
                      <m:t>2</m:t>
                    </m:r>
                  </m:sup>
                </m:sSup>
              </m:e>
            </m:d>
          </m:e>
        </m:rad>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Arial" w:cs="Arial"/>
                    <w:sz w:val="24"/>
                    <w:szCs w:val="24"/>
                    <w:lang w:val="ru-RU"/>
                  </w:rPr>
                  <m:t>+</m:t>
                </m:r>
                <m:r>
                  <w:rPr>
                    <w:rFonts w:ascii="Cambria Math" w:hAnsi="Cambria Math" w:cs="Arial"/>
                    <w:sz w:val="24"/>
                    <w:szCs w:val="24"/>
                  </w:rPr>
                  <m:t>S</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Arial" w:cs="Arial"/>
                    <w:sz w:val="24"/>
                    <w:szCs w:val="24"/>
                    <w:lang w:val="ru-RU"/>
                  </w:rPr>
                  <m:t>+</m:t>
                </m:r>
                <m:r>
                  <w:rPr>
                    <w:rFonts w:ascii="Cambria Math" w:hAnsi="Cambria Math" w:cs="Arial"/>
                    <w:sz w:val="24"/>
                    <w:szCs w:val="24"/>
                  </w:rPr>
                  <m:t>S</m:t>
                </m:r>
              </m:e>
              <m:sub>
                <m:r>
                  <w:rPr>
                    <w:rFonts w:ascii="Cambria Math" w:hAnsi="Arial" w:cs="Arial"/>
                    <w:sz w:val="24"/>
                    <w:szCs w:val="24"/>
                    <w:lang w:val="ru-RU"/>
                  </w:rPr>
                  <m:t>3</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4</m:t>
                </m:r>
              </m:sub>
            </m:sSub>
          </m:num>
          <m:den>
            <m:r>
              <w:rPr>
                <w:rFonts w:ascii="Cambria Math" w:hAnsi="Arial" w:cs="Arial"/>
                <w:sz w:val="24"/>
                <w:szCs w:val="24"/>
                <w:lang w:val="ru-RU"/>
              </w:rPr>
              <m:t>4</m:t>
            </m:r>
          </m:den>
        </m:f>
      </m:oMath>
      <w:r w:rsidR="00D45470" w:rsidRPr="00303E3E">
        <w:rPr>
          <w:rFonts w:ascii="Arial" w:hAnsi="Arial" w:cs="Arial"/>
          <w:sz w:val="24"/>
          <w:szCs w:val="24"/>
          <w:lang w:val="ru-RU"/>
        </w:rPr>
        <w:t xml:space="preserve">                                                       (13)</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Што даје:</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m:oMath>
        <m:r>
          <w:rPr>
            <w:rFonts w:ascii="Cambria Math" w:hAnsi="Cambria Math" w:cs="Arial"/>
            <w:sz w:val="24"/>
            <w:szCs w:val="24"/>
          </w:rPr>
          <m:t>u</m:t>
        </m:r>
        <m:r>
          <w:rPr>
            <w:rFonts w:ascii="Cambria Math" w:hAnsi="Arial" w:cs="Arial"/>
            <w:sz w:val="24"/>
            <w:szCs w:val="24"/>
            <w:lang w:val="ru-RU"/>
          </w:rPr>
          <m:t>=</m:t>
        </m:r>
        <m:rad>
          <m:radPr>
            <m:degHide m:val="on"/>
            <m:ctrlPr>
              <w:rPr>
                <w:rFonts w:ascii="Cambria Math" w:hAnsi="Arial" w:cs="Arial"/>
                <w:i/>
                <w:sz w:val="24"/>
                <w:szCs w:val="24"/>
              </w:rPr>
            </m:ctrlPr>
          </m:radPr>
          <m:deg/>
          <m:e>
            <m:r>
              <w:rPr>
                <w:rFonts w:ascii="Cambria Math" w:hAnsi="Arial" w:cs="Arial"/>
                <w:sz w:val="24"/>
                <w:szCs w:val="24"/>
                <w:lang w:val="ru-RU"/>
              </w:rPr>
              <m:t>2</m:t>
            </m:r>
            <m:r>
              <w:rPr>
                <w:rFonts w:ascii="Cambria Math" w:hAnsi="Cambria Math" w:cs="Arial"/>
                <w:sz w:val="24"/>
                <w:szCs w:val="24"/>
              </w:rPr>
              <m:t>P</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rQ</m:t>
                </m:r>
              </m:sub>
            </m:sSub>
          </m:e>
        </m:rad>
      </m:oMath>
      <w:r w:rsidRPr="00303E3E">
        <w:rPr>
          <w:rFonts w:ascii="Arial" w:hAnsi="Arial" w:cs="Arial"/>
          <w:sz w:val="24"/>
          <w:szCs w:val="24"/>
          <w:lang w:val="ru-RU"/>
        </w:rPr>
        <w:t xml:space="preserve">                                                                                                             (14)</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Pr>
          <w:rFonts w:ascii="Arial" w:hAnsi="Arial" w:cs="Arial"/>
          <w:sz w:val="24"/>
          <w:szCs w:val="24"/>
        </w:rPr>
        <w:t xml:space="preserve">     </w:t>
      </w:r>
      <w:r w:rsidRPr="00303E3E">
        <w:rPr>
          <w:rFonts w:ascii="Arial" w:hAnsi="Arial" w:cs="Arial"/>
          <w:sz w:val="24"/>
          <w:szCs w:val="24"/>
          <w:lang w:val="ru-RU"/>
        </w:rPr>
        <w:t>У случају када су трагови на коловозу недовољни, или подаци из увиђаја непотпуни за реконструкцију трагова од точкова возила (</w:t>
      </w: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 xml:space="preserve">3 </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4</m:t>
            </m:r>
          </m:sub>
        </m:sSub>
      </m:oMath>
      <w:r>
        <w:rPr>
          <w:rFonts w:ascii="Arial" w:hAnsi="Arial" w:cs="Arial"/>
          <w:sz w:val="24"/>
          <w:szCs w:val="24"/>
          <w:lang w:val="ru-RU"/>
        </w:rPr>
        <w:t xml:space="preserve">), са слике </w:t>
      </w:r>
      <w:r>
        <w:rPr>
          <w:rFonts w:ascii="Arial" w:hAnsi="Arial" w:cs="Arial"/>
          <w:sz w:val="24"/>
          <w:szCs w:val="24"/>
        </w:rPr>
        <w:t>20</w:t>
      </w:r>
      <w:r w:rsidRPr="00303E3E">
        <w:rPr>
          <w:rFonts w:ascii="Arial" w:hAnsi="Arial" w:cs="Arial"/>
          <w:sz w:val="24"/>
          <w:szCs w:val="24"/>
          <w:lang w:val="ru-RU"/>
        </w:rPr>
        <w:t>, горњи излаз нам омогућава израчунавање средњег пута за било који угао. Такође у одсуству видљиви</w:t>
      </w:r>
      <w:r>
        <w:rPr>
          <w:rFonts w:ascii="Arial" w:hAnsi="Arial" w:cs="Arial"/>
          <w:sz w:val="24"/>
          <w:szCs w:val="24"/>
          <w:lang w:val="ru-RU"/>
        </w:rPr>
        <w:t xml:space="preserve">х трагова, цео процес са слике </w:t>
      </w:r>
      <w:r>
        <w:rPr>
          <w:rFonts w:ascii="Arial" w:hAnsi="Arial" w:cs="Arial"/>
          <w:sz w:val="24"/>
          <w:szCs w:val="24"/>
        </w:rPr>
        <w:t>20</w:t>
      </w:r>
      <w:r w:rsidRPr="00303E3E">
        <w:rPr>
          <w:rFonts w:ascii="Arial" w:hAnsi="Arial" w:cs="Arial"/>
          <w:sz w:val="24"/>
          <w:szCs w:val="24"/>
          <w:lang w:val="ru-RU"/>
        </w:rPr>
        <w:t xml:space="preserve">, може бити графички реконструисан. Мора се водити рачуна да се због претпостављеног униформног успоравања половина ротације, тј. </w:t>
      </w:r>
      <w:r w:rsidRPr="00AA5F29">
        <w:rPr>
          <w:rFonts w:ascii="Arial" w:hAnsi="Arial" w:cs="Arial"/>
          <w:sz w:val="24"/>
          <w:szCs w:val="24"/>
        </w:rPr>
        <w:t>Q</w:t>
      </w:r>
      <w:r w:rsidRPr="00303E3E">
        <w:rPr>
          <w:rFonts w:ascii="Arial" w:hAnsi="Arial" w:cs="Arial"/>
          <w:sz w:val="24"/>
          <w:szCs w:val="24"/>
          <w:lang w:val="ru-RU"/>
        </w:rPr>
        <w:t>/2, обавља на првој четвртини транслаторног пута, а друга половина ротације на остале три четвртине пута.</w:t>
      </w:r>
    </w:p>
    <w:p w:rsidR="00D45470" w:rsidRPr="00303E3E" w:rsidRDefault="00D45470" w:rsidP="00D45470">
      <w:pPr>
        <w:pStyle w:val="NoSpacing"/>
        <w:jc w:val="both"/>
        <w:rPr>
          <w:rFonts w:ascii="Arial" w:hAnsi="Arial" w:cs="Arial"/>
          <w:sz w:val="24"/>
          <w:szCs w:val="24"/>
          <w:lang w:val="ru-RU"/>
        </w:rPr>
      </w:pPr>
    </w:p>
    <w:p w:rsidR="00D45470" w:rsidRPr="00AA5F29" w:rsidRDefault="00D45470" w:rsidP="00D45470">
      <w:pPr>
        <w:pStyle w:val="NoSpacing"/>
        <w:jc w:val="center"/>
        <w:rPr>
          <w:rFonts w:ascii="Arial" w:hAnsi="Arial" w:cs="Arial"/>
          <w:sz w:val="24"/>
          <w:szCs w:val="24"/>
        </w:rPr>
      </w:pPr>
      <w:r>
        <w:rPr>
          <w:rFonts w:ascii="Arial" w:hAnsi="Arial" w:cs="Arial"/>
          <w:noProof/>
          <w:sz w:val="24"/>
          <w:szCs w:val="24"/>
        </w:rPr>
        <w:lastRenderedPageBreak/>
        <w:drawing>
          <wp:inline distT="0" distB="0" distL="0" distR="0">
            <wp:extent cx="3333750" cy="2562225"/>
            <wp:effectExtent l="19050" t="0" r="0" b="0"/>
            <wp:docPr id="42" name="Picture 6" descr="D:\bocni sudar\01 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bocni sudar\01 003.jpg"/>
                    <pic:cNvPicPr>
                      <a:picLocks noChangeAspect="1" noChangeArrowheads="1"/>
                    </pic:cNvPicPr>
                  </pic:nvPicPr>
                  <pic:blipFill>
                    <a:blip r:embed="rId27"/>
                    <a:srcRect/>
                    <a:stretch>
                      <a:fillRect/>
                    </a:stretch>
                  </pic:blipFill>
                  <pic:spPr bwMode="auto">
                    <a:xfrm>
                      <a:off x="0" y="0"/>
                      <a:ext cx="3333750" cy="2562225"/>
                    </a:xfrm>
                    <a:prstGeom prst="rect">
                      <a:avLst/>
                    </a:prstGeom>
                    <a:noFill/>
                    <a:ln w="9525">
                      <a:noFill/>
                      <a:miter lim="800000"/>
                      <a:headEnd/>
                      <a:tailEnd/>
                    </a:ln>
                  </pic:spPr>
                </pic:pic>
              </a:graphicData>
            </a:graphic>
          </wp:inline>
        </w:drawing>
      </w:r>
    </w:p>
    <w:p w:rsidR="00D45470" w:rsidRDefault="00D45470" w:rsidP="00D45470">
      <w:pPr>
        <w:pStyle w:val="NoSpacing"/>
        <w:jc w:val="both"/>
        <w:rPr>
          <w:rFonts w:ascii="Arial" w:hAnsi="Arial" w:cs="Arial"/>
          <w:sz w:val="24"/>
          <w:szCs w:val="24"/>
        </w:rPr>
      </w:pPr>
    </w:p>
    <w:p w:rsidR="00D45470" w:rsidRPr="004D1D7D" w:rsidRDefault="00D45470" w:rsidP="00D45470">
      <w:pPr>
        <w:pStyle w:val="NoSpacing"/>
        <w:jc w:val="center"/>
        <w:rPr>
          <w:rFonts w:ascii="Arial" w:hAnsi="Arial" w:cs="Arial"/>
          <w:b/>
          <w:i/>
          <w:sz w:val="24"/>
          <w:szCs w:val="24"/>
        </w:rPr>
      </w:pPr>
      <w:r w:rsidRPr="00303E3E">
        <w:rPr>
          <w:rFonts w:ascii="Arial" w:hAnsi="Arial" w:cs="Arial"/>
          <w:b/>
          <w:i/>
          <w:sz w:val="24"/>
          <w:szCs w:val="24"/>
          <w:lang w:val="ru-RU"/>
        </w:rPr>
        <w:t>Сл. 21. Централни дијаграм за случај бочног судара под правим углом са делимичним преклапањем</w:t>
      </w:r>
      <w:r>
        <w:rPr>
          <w:rFonts w:ascii="Arial" w:hAnsi="Arial" w:cs="Arial"/>
          <w:b/>
          <w:i/>
          <w:sz w:val="24"/>
          <w:szCs w:val="24"/>
        </w:rPr>
        <w:t xml:space="preserve"> [4]</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Из такве графичке реконструкције </w:t>
      </w: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 xml:space="preserve">3 </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4</m:t>
            </m:r>
          </m:sub>
        </m:sSub>
      </m:oMath>
      <w:r w:rsidRPr="00303E3E">
        <w:rPr>
          <w:rFonts w:ascii="Arial" w:hAnsi="Arial" w:cs="Arial"/>
          <w:sz w:val="24"/>
          <w:szCs w:val="24"/>
          <w:lang w:val="ru-RU"/>
        </w:rPr>
        <w:t xml:space="preserve"> могу бити измерени, а </w:t>
      </w: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m:t>
            </m:r>
          </m:sub>
        </m:sSub>
      </m:oMath>
      <w:r w:rsidRPr="00303E3E">
        <w:rPr>
          <w:rFonts w:ascii="Arial" w:hAnsi="Arial" w:cs="Arial"/>
          <w:sz w:val="24"/>
          <w:szCs w:val="24"/>
          <w:lang w:val="ru-RU"/>
        </w:rPr>
        <w:t xml:space="preserve"> може бити одређено.</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Моменти сила у судару могу бити приказани помоћу централног импулс</w:t>
      </w:r>
      <w:r>
        <w:rPr>
          <w:rFonts w:ascii="Arial" w:hAnsi="Arial" w:cs="Arial"/>
          <w:sz w:val="24"/>
          <w:szCs w:val="24"/>
          <w:lang w:val="ru-RU"/>
        </w:rPr>
        <w:t xml:space="preserve">ног дијаграма као што су слике </w:t>
      </w:r>
      <w:r>
        <w:rPr>
          <w:rFonts w:ascii="Arial" w:hAnsi="Arial" w:cs="Arial"/>
          <w:sz w:val="24"/>
          <w:szCs w:val="24"/>
        </w:rPr>
        <w:t>16</w:t>
      </w:r>
      <w:r>
        <w:rPr>
          <w:rFonts w:ascii="Arial" w:hAnsi="Arial" w:cs="Arial"/>
          <w:sz w:val="24"/>
          <w:szCs w:val="24"/>
          <w:lang w:val="ru-RU"/>
        </w:rPr>
        <w:t xml:space="preserve">, </w:t>
      </w:r>
      <w:r>
        <w:rPr>
          <w:rFonts w:ascii="Arial" w:hAnsi="Arial" w:cs="Arial"/>
          <w:sz w:val="24"/>
          <w:szCs w:val="24"/>
        </w:rPr>
        <w:t>17</w:t>
      </w:r>
      <w:r>
        <w:rPr>
          <w:rFonts w:ascii="Arial" w:hAnsi="Arial" w:cs="Arial"/>
          <w:sz w:val="24"/>
          <w:szCs w:val="24"/>
          <w:lang w:val="ru-RU"/>
        </w:rPr>
        <w:t>, 21</w:t>
      </w:r>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Овде се сударне силе оба тела узимају као моменти у односу на тачку </w:t>
      </w:r>
      <w:r w:rsidRPr="00AA5F29">
        <w:rPr>
          <w:rFonts w:ascii="Arial" w:hAnsi="Arial" w:cs="Arial"/>
          <w:sz w:val="24"/>
          <w:szCs w:val="24"/>
        </w:rPr>
        <w:t>Z</w:t>
      </w:r>
      <w:r w:rsidRPr="00303E3E">
        <w:rPr>
          <w:rFonts w:ascii="Arial" w:hAnsi="Arial" w:cs="Arial"/>
          <w:sz w:val="24"/>
          <w:szCs w:val="24"/>
          <w:lang w:val="ru-RU"/>
        </w:rPr>
        <w:t>, сагласно њиховом смеру.</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У зависности од односа маса возила укупни крајњи моменат може бити распоређен на различите начине чак и за исте крајње позиције, ка</w:t>
      </w:r>
      <w:r>
        <w:rPr>
          <w:rFonts w:ascii="Arial" w:hAnsi="Arial" w:cs="Arial"/>
          <w:sz w:val="24"/>
          <w:szCs w:val="24"/>
          <w:lang w:val="ru-RU"/>
        </w:rPr>
        <w:t xml:space="preserve">о што је то приказано на слици </w:t>
      </w:r>
      <w:r>
        <w:rPr>
          <w:rFonts w:ascii="Arial" w:hAnsi="Arial" w:cs="Arial"/>
          <w:sz w:val="24"/>
          <w:szCs w:val="24"/>
        </w:rPr>
        <w:t xml:space="preserve">16 </w:t>
      </w:r>
      <w:r>
        <w:rPr>
          <w:rFonts w:ascii="Arial" w:hAnsi="Arial" w:cs="Arial"/>
          <w:sz w:val="24"/>
          <w:szCs w:val="24"/>
          <w:lang w:val="ru-RU"/>
        </w:rPr>
        <w:t xml:space="preserve">и </w:t>
      </w:r>
      <w:r>
        <w:rPr>
          <w:rFonts w:ascii="Arial" w:hAnsi="Arial" w:cs="Arial"/>
          <w:sz w:val="24"/>
          <w:szCs w:val="24"/>
        </w:rPr>
        <w:t>17</w:t>
      </w:r>
      <w:r w:rsidRPr="00303E3E">
        <w:rPr>
          <w:rFonts w:ascii="Arial" w:hAnsi="Arial" w:cs="Arial"/>
          <w:sz w:val="24"/>
          <w:szCs w:val="24"/>
          <w:lang w:val="ru-RU"/>
        </w:rPr>
        <w:t xml:space="preserve">. Крајња позиција возила увек зависи од крајњих компоненти брзина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11</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12</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22</m:t>
            </m:r>
          </m:sub>
        </m:sSub>
        <m:r>
          <w:rPr>
            <w:rFonts w:ascii="Cambria Math" w:hAnsi="Arial" w:cs="Arial"/>
            <w:sz w:val="24"/>
            <w:szCs w:val="24"/>
            <w:lang w:val="sr-Cyrl-CS"/>
          </w:rPr>
          <m:t>и</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21</m:t>
            </m:r>
          </m:sub>
        </m:sSub>
      </m:oMath>
      <w:r>
        <w:rPr>
          <w:rFonts w:ascii="Arial" w:hAnsi="Arial" w:cs="Arial"/>
          <w:sz w:val="24"/>
          <w:szCs w:val="24"/>
          <w:lang w:val="ru-RU"/>
        </w:rPr>
        <w:t xml:space="preserve"> тако да према сликама </w:t>
      </w:r>
      <w:r>
        <w:rPr>
          <w:rFonts w:ascii="Arial" w:hAnsi="Arial" w:cs="Arial"/>
          <w:sz w:val="24"/>
          <w:szCs w:val="24"/>
        </w:rPr>
        <w:t>14</w:t>
      </w:r>
      <w:r>
        <w:rPr>
          <w:rFonts w:ascii="Arial" w:hAnsi="Arial" w:cs="Arial"/>
          <w:sz w:val="24"/>
          <w:szCs w:val="24"/>
          <w:lang w:val="ru-RU"/>
        </w:rPr>
        <w:t xml:space="preserve">, </w:t>
      </w:r>
      <w:r>
        <w:rPr>
          <w:rFonts w:ascii="Arial" w:hAnsi="Arial" w:cs="Arial"/>
          <w:sz w:val="24"/>
          <w:szCs w:val="24"/>
        </w:rPr>
        <w:t>18</w:t>
      </w:r>
      <w:r>
        <w:rPr>
          <w:rFonts w:ascii="Arial" w:hAnsi="Arial" w:cs="Arial"/>
          <w:sz w:val="24"/>
          <w:szCs w:val="24"/>
          <w:lang w:val="ru-RU"/>
        </w:rPr>
        <w:t>, и</w:t>
      </w:r>
      <w:r>
        <w:rPr>
          <w:rFonts w:ascii="Arial" w:hAnsi="Arial" w:cs="Arial"/>
          <w:sz w:val="24"/>
          <w:szCs w:val="24"/>
        </w:rPr>
        <w:t xml:space="preserve"> 22</w:t>
      </w:r>
      <w:r w:rsidRPr="00303E3E">
        <w:rPr>
          <w:rFonts w:ascii="Arial" w:hAnsi="Arial" w:cs="Arial"/>
          <w:sz w:val="24"/>
          <w:szCs w:val="24"/>
          <w:lang w:val="ru-RU"/>
        </w:rPr>
        <w:t xml:space="preserve"> за судар под правим углом добијамо:</w:t>
      </w:r>
    </w:p>
    <w:p w:rsidR="00D45470" w:rsidRPr="00303E3E" w:rsidRDefault="00D45470" w:rsidP="00D45470">
      <w:pPr>
        <w:pStyle w:val="NoSpacing"/>
        <w:jc w:val="both"/>
        <w:rPr>
          <w:rFonts w:ascii="Arial" w:hAnsi="Arial" w:cs="Arial"/>
          <w:sz w:val="24"/>
          <w:szCs w:val="24"/>
          <w:lang w:val="ru-RU"/>
        </w:rPr>
      </w:pPr>
    </w:p>
    <w:p w:rsidR="00D45470" w:rsidRPr="00AA5F29" w:rsidRDefault="00F44D46" w:rsidP="00D45470">
      <w:pPr>
        <w:pStyle w:val="NoSpacing"/>
        <w:jc w:val="both"/>
        <w:rPr>
          <w:rFonts w:ascii="Arial" w:hAnsi="Arial" w:cs="Arial"/>
          <w:sz w:val="24"/>
          <w:szCs w:val="24"/>
        </w:rPr>
      </w:pP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m:t>
            </m:r>
          </m:sub>
        </m:sSub>
        <m:r>
          <w:rPr>
            <w:rFonts w:ascii="Cambria Math" w:hAnsi="Arial" w:cs="Arial"/>
            <w:sz w:val="24"/>
            <w:szCs w:val="24"/>
            <w:lang w:val="ru-RU"/>
          </w:rPr>
          <m:t>=</m:t>
        </m:r>
        <m:rad>
          <m:radPr>
            <m:degHide m:val="on"/>
            <m:ctrlPr>
              <w:rPr>
                <w:rFonts w:ascii="Cambria Math" w:hAnsi="Arial" w:cs="Arial"/>
                <w:i/>
                <w:sz w:val="24"/>
                <w:szCs w:val="24"/>
              </w:rPr>
            </m:ctrlPr>
          </m:radPr>
          <m:deg/>
          <m:e>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11</m:t>
                </m:r>
              </m:sub>
              <m:sup>
                <m:r>
                  <w:rPr>
                    <w:rFonts w:ascii="Cambria Math" w:hAnsi="Arial" w:cs="Arial"/>
                    <w:sz w:val="24"/>
                    <w:szCs w:val="24"/>
                    <w:lang w:val="ru-RU"/>
                  </w:rPr>
                  <m:t>2</m:t>
                </m:r>
              </m:sup>
            </m:sSubSup>
            <m:r>
              <w:rPr>
                <w:rFonts w:ascii="Cambria Math"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12</m:t>
                </m:r>
              </m:sub>
              <m:sup>
                <m:r>
                  <w:rPr>
                    <w:rFonts w:ascii="Cambria Math" w:hAnsi="Arial" w:cs="Arial"/>
                    <w:sz w:val="24"/>
                    <w:szCs w:val="24"/>
                    <w:lang w:val="ru-RU"/>
                  </w:rPr>
                  <m:t>2</m:t>
                </m:r>
              </m:sup>
            </m:sSubSup>
          </m:e>
        </m:rad>
      </m:oMath>
      <w:r w:rsidR="00D45470" w:rsidRPr="00303E3E">
        <w:rPr>
          <w:rFonts w:ascii="Arial" w:hAnsi="Arial" w:cs="Arial"/>
          <w:sz w:val="24"/>
          <w:szCs w:val="24"/>
          <w:lang w:val="ru-RU"/>
        </w:rPr>
        <w:t xml:space="preserve">  ;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m:t>
            </m:r>
          </m:sub>
        </m:sSub>
        <m:r>
          <w:rPr>
            <w:rFonts w:ascii="Cambria Math" w:hAnsi="Arial" w:cs="Arial"/>
            <w:sz w:val="24"/>
            <w:szCs w:val="24"/>
            <w:lang w:val="ru-RU"/>
          </w:rPr>
          <m:t>=</m:t>
        </m:r>
        <m:rad>
          <m:radPr>
            <m:degHide m:val="on"/>
            <m:ctrlPr>
              <w:rPr>
                <w:rFonts w:ascii="Cambria Math" w:hAnsi="Arial" w:cs="Arial"/>
                <w:i/>
                <w:sz w:val="24"/>
                <w:szCs w:val="24"/>
              </w:rPr>
            </m:ctrlPr>
          </m:radPr>
          <m:deg/>
          <m:e>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22</m:t>
                </m:r>
              </m:sub>
              <m:sup>
                <m:r>
                  <w:rPr>
                    <w:rFonts w:ascii="Cambria Math" w:hAnsi="Arial" w:cs="Arial"/>
                    <w:sz w:val="24"/>
                    <w:szCs w:val="24"/>
                    <w:lang w:val="ru-RU"/>
                  </w:rPr>
                  <m:t>2</m:t>
                </m:r>
              </m:sup>
            </m:sSubSup>
            <m:r>
              <w:rPr>
                <w:rFonts w:ascii="Cambria Math"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21</m:t>
                </m:r>
              </m:sub>
              <m:sup>
                <m:r>
                  <w:rPr>
                    <w:rFonts w:ascii="Cambria Math" w:hAnsi="Arial" w:cs="Arial"/>
                    <w:sz w:val="24"/>
                    <w:szCs w:val="24"/>
                    <w:lang w:val="ru-RU"/>
                  </w:rPr>
                  <m:t>2</m:t>
                </m:r>
              </m:sup>
            </m:sSubSup>
          </m:e>
        </m:rad>
      </m:oMath>
      <w:r w:rsidR="00D45470" w:rsidRPr="00303E3E">
        <w:rPr>
          <w:rFonts w:ascii="Arial" w:hAnsi="Arial" w:cs="Arial"/>
          <w:sz w:val="24"/>
          <w:szCs w:val="24"/>
          <w:lang w:val="ru-RU"/>
        </w:rPr>
        <w:t xml:space="preserve">→ Судар под правим углом.               </w:t>
      </w:r>
      <w:r w:rsidR="000F264F">
        <w:rPr>
          <w:rFonts w:ascii="Arial" w:hAnsi="Arial" w:cs="Arial"/>
          <w:sz w:val="24"/>
          <w:szCs w:val="24"/>
        </w:rPr>
        <w:t xml:space="preserve">        </w:t>
      </w:r>
      <w:r w:rsidR="00D45470" w:rsidRPr="00303E3E">
        <w:rPr>
          <w:rFonts w:ascii="Arial" w:hAnsi="Arial" w:cs="Arial"/>
          <w:sz w:val="24"/>
          <w:szCs w:val="24"/>
          <w:lang w:val="ru-RU"/>
        </w:rPr>
        <w:t xml:space="preserve">      </w:t>
      </w:r>
      <w:r w:rsidR="00D45470" w:rsidRPr="00AA5F29">
        <w:rPr>
          <w:rFonts w:ascii="Arial" w:hAnsi="Arial" w:cs="Arial"/>
          <w:sz w:val="24"/>
          <w:szCs w:val="24"/>
        </w:rPr>
        <w:t>(15)</w:t>
      </w:r>
    </w:p>
    <w:p w:rsidR="00D45470" w:rsidRPr="00AA5F29" w:rsidRDefault="00D45470"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У случају судара са делимичним преклапањем, централни импулсни дијаграм и централни дијаграм </w:t>
      </w:r>
      <w:r>
        <w:rPr>
          <w:rFonts w:ascii="Arial" w:hAnsi="Arial" w:cs="Arial"/>
          <w:sz w:val="24"/>
          <w:szCs w:val="24"/>
          <w:lang w:val="ru-RU"/>
        </w:rPr>
        <w:t xml:space="preserve">брзина приказани су на сликама </w:t>
      </w:r>
      <w:r>
        <w:rPr>
          <w:rFonts w:ascii="Arial" w:hAnsi="Arial" w:cs="Arial"/>
          <w:sz w:val="24"/>
          <w:szCs w:val="24"/>
        </w:rPr>
        <w:t xml:space="preserve">21 </w:t>
      </w:r>
      <w:r>
        <w:rPr>
          <w:rFonts w:ascii="Arial" w:hAnsi="Arial" w:cs="Arial"/>
          <w:sz w:val="24"/>
          <w:szCs w:val="24"/>
          <w:lang w:val="ru-RU"/>
        </w:rPr>
        <w:t xml:space="preserve">и </w:t>
      </w:r>
      <w:r>
        <w:rPr>
          <w:rFonts w:ascii="Arial" w:hAnsi="Arial" w:cs="Arial"/>
          <w:sz w:val="24"/>
          <w:szCs w:val="24"/>
        </w:rPr>
        <w:t>22</w:t>
      </w:r>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p>
    <w:p w:rsidR="00D45470" w:rsidRPr="00AA5F29" w:rsidRDefault="00D45470" w:rsidP="00D45470">
      <w:pPr>
        <w:pStyle w:val="NoSpacing"/>
        <w:jc w:val="center"/>
        <w:rPr>
          <w:rFonts w:ascii="Arial" w:hAnsi="Arial" w:cs="Arial"/>
          <w:sz w:val="24"/>
          <w:szCs w:val="24"/>
        </w:rPr>
      </w:pPr>
      <w:r>
        <w:rPr>
          <w:rFonts w:ascii="Arial" w:hAnsi="Arial" w:cs="Arial"/>
          <w:noProof/>
          <w:sz w:val="24"/>
          <w:szCs w:val="24"/>
        </w:rPr>
        <w:drawing>
          <wp:inline distT="0" distB="0" distL="0" distR="0">
            <wp:extent cx="3638550" cy="2200275"/>
            <wp:effectExtent l="19050" t="0" r="0" b="0"/>
            <wp:docPr id="43" name="Picture 7" descr="D:\bocni sudar\01 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bocni sudar\01 006.jpg"/>
                    <pic:cNvPicPr>
                      <a:picLocks noChangeAspect="1" noChangeArrowheads="1"/>
                    </pic:cNvPicPr>
                  </pic:nvPicPr>
                  <pic:blipFill>
                    <a:blip r:embed="rId28"/>
                    <a:srcRect/>
                    <a:stretch>
                      <a:fillRect/>
                    </a:stretch>
                  </pic:blipFill>
                  <pic:spPr bwMode="auto">
                    <a:xfrm>
                      <a:off x="0" y="0"/>
                      <a:ext cx="3638550" cy="2200275"/>
                    </a:xfrm>
                    <a:prstGeom prst="rect">
                      <a:avLst/>
                    </a:prstGeom>
                    <a:noFill/>
                    <a:ln w="9525">
                      <a:noFill/>
                      <a:miter lim="800000"/>
                      <a:headEnd/>
                      <a:tailEnd/>
                    </a:ln>
                  </pic:spPr>
                </pic:pic>
              </a:graphicData>
            </a:graphic>
          </wp:inline>
        </w:drawing>
      </w:r>
    </w:p>
    <w:p w:rsidR="00D45470" w:rsidRPr="00AA5F29" w:rsidRDefault="00D45470" w:rsidP="00D45470">
      <w:pPr>
        <w:pStyle w:val="NoSpacing"/>
        <w:jc w:val="both"/>
        <w:rPr>
          <w:rFonts w:ascii="Arial" w:hAnsi="Arial" w:cs="Arial"/>
          <w:sz w:val="24"/>
          <w:szCs w:val="24"/>
        </w:rPr>
      </w:pPr>
    </w:p>
    <w:p w:rsidR="00D45470" w:rsidRPr="004D1D7D" w:rsidRDefault="00D45470" w:rsidP="00D45470">
      <w:pPr>
        <w:pStyle w:val="NoSpacing"/>
        <w:jc w:val="center"/>
        <w:rPr>
          <w:rFonts w:ascii="Arial" w:hAnsi="Arial" w:cs="Arial"/>
          <w:b/>
          <w:i/>
          <w:sz w:val="24"/>
          <w:szCs w:val="24"/>
        </w:rPr>
      </w:pPr>
      <w:r w:rsidRPr="00303E3E">
        <w:rPr>
          <w:rFonts w:ascii="Arial" w:hAnsi="Arial" w:cs="Arial"/>
          <w:b/>
          <w:i/>
          <w:sz w:val="24"/>
          <w:szCs w:val="24"/>
          <w:lang w:val="ru-RU"/>
        </w:rPr>
        <w:t>Сл. 22. Централни дијаграм брзина</w:t>
      </w:r>
      <w:r>
        <w:rPr>
          <w:rFonts w:ascii="Arial" w:hAnsi="Arial" w:cs="Arial"/>
          <w:b/>
          <w:i/>
          <w:sz w:val="24"/>
          <w:szCs w:val="24"/>
        </w:rPr>
        <w:t xml:space="preserve"> [4]</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lastRenderedPageBreak/>
        <w:t xml:space="preserve">      Сударни импулс је:</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m:oMath>
        <m:r>
          <w:rPr>
            <w:rFonts w:ascii="Cambria Math" w:hAnsi="Cambria Math" w:cs="Arial"/>
            <w:sz w:val="24"/>
            <w:szCs w:val="24"/>
          </w:rPr>
          <m:t>R</m:t>
        </m:r>
        <m:r>
          <w:rPr>
            <w:rFonts w:ascii="Cambria Math" w:hAnsi="Arial" w:cs="Arial"/>
            <w:sz w:val="24"/>
            <w:szCs w:val="24"/>
            <w:lang w:val="ru-RU"/>
          </w:rPr>
          <m:t>=</m:t>
        </m:r>
        <m:rad>
          <m:radPr>
            <m:degHide m:val="on"/>
            <m:ctrlPr>
              <w:rPr>
                <w:rFonts w:ascii="Cambria Math" w:hAnsi="Arial" w:cs="Arial"/>
                <w:i/>
                <w:sz w:val="24"/>
                <w:szCs w:val="24"/>
              </w:rPr>
            </m:ctrlPr>
          </m:radPr>
          <m:deg/>
          <m:e>
            <m:sSubSup>
              <m:sSubSupPr>
                <m:ctrlPr>
                  <w:rPr>
                    <w:rFonts w:ascii="Cambria Math" w:hAnsi="Arial" w:cs="Arial"/>
                    <w:i/>
                    <w:sz w:val="24"/>
                    <w:szCs w:val="24"/>
                  </w:rPr>
                </m:ctrlPr>
              </m:sSubSupPr>
              <m:e>
                <m:r>
                  <w:rPr>
                    <w:rFonts w:ascii="Cambria Math" w:hAnsi="Cambria Math" w:cs="Arial"/>
                    <w:sz w:val="24"/>
                    <w:szCs w:val="24"/>
                  </w:rPr>
                  <m:t>M</m:t>
                </m:r>
              </m:e>
              <m:sub>
                <m:r>
                  <w:rPr>
                    <w:rFonts w:ascii="Cambria Math" w:hAnsi="Arial" w:cs="Arial"/>
                    <w:sz w:val="24"/>
                    <w:szCs w:val="24"/>
                    <w:lang w:val="ru-RU"/>
                  </w:rPr>
                  <m:t>1</m:t>
                </m:r>
              </m:sub>
              <m:sup>
                <m:r>
                  <w:rPr>
                    <w:rFonts w:ascii="Cambria Math" w:hAnsi="Arial" w:cs="Arial"/>
                    <w:sz w:val="24"/>
                    <w:szCs w:val="24"/>
                    <w:lang w:val="ru-RU"/>
                  </w:rPr>
                  <m:t>2</m:t>
                </m:r>
              </m:sup>
            </m:sSubSup>
            <m:sSup>
              <m:sSupPr>
                <m:ctrlPr>
                  <w:rPr>
                    <w:rFonts w:ascii="Cambria Math" w:hAnsi="Arial" w:cs="Arial"/>
                    <w:i/>
                    <w:sz w:val="24"/>
                    <w:szCs w:val="24"/>
                  </w:rPr>
                </m:ctrlPr>
              </m:sSupPr>
              <m:e>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e>
              <m:sup>
                <m:r>
                  <w:rPr>
                    <w:rFonts w:ascii="Cambria Math" w:hAnsi="Arial" w:cs="Arial"/>
                    <w:sz w:val="24"/>
                    <w:szCs w:val="24"/>
                    <w:lang w:val="ru-RU"/>
                  </w:rPr>
                  <m:t>2</m:t>
                </m:r>
              </m:sup>
            </m:sSup>
            <m:r>
              <w:rPr>
                <w:rFonts w:ascii="Cambria Math"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M</m:t>
                </m:r>
              </m:e>
              <m:sub>
                <m:r>
                  <w:rPr>
                    <w:rFonts w:ascii="Cambria Math" w:hAnsi="Arial" w:cs="Arial"/>
                    <w:sz w:val="24"/>
                    <w:szCs w:val="24"/>
                    <w:lang w:val="ru-RU"/>
                  </w:rPr>
                  <m:t>2</m:t>
                </m:r>
              </m:sub>
              <m:sup>
                <m:r>
                  <w:rPr>
                    <w:rFonts w:ascii="Cambria Math" w:hAnsi="Arial" w:cs="Arial"/>
                    <w:sz w:val="24"/>
                    <w:szCs w:val="24"/>
                    <w:lang w:val="ru-RU"/>
                  </w:rPr>
                  <m:t>2</m:t>
                </m:r>
              </m:sup>
            </m:sSubSup>
            <m:sSup>
              <m:sSupPr>
                <m:ctrlPr>
                  <w:rPr>
                    <w:rFonts w:ascii="Cambria Math" w:hAnsi="Arial" w:cs="Arial"/>
                    <w:i/>
                    <w:sz w:val="24"/>
                    <w:szCs w:val="24"/>
                  </w:rPr>
                </m:ctrlPr>
              </m:sSupPr>
              <m:e>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e>
              <m:sup>
                <m:r>
                  <w:rPr>
                    <w:rFonts w:ascii="Cambria Math" w:hAnsi="Arial" w:cs="Arial"/>
                    <w:sz w:val="24"/>
                    <w:szCs w:val="24"/>
                    <w:lang w:val="ru-RU"/>
                  </w:rPr>
                  <m:t>2</m:t>
                </m:r>
              </m:sup>
            </m:sSup>
          </m:e>
        </m:rad>
        <m:r>
          <w:rPr>
            <w:rFonts w:ascii="Cambria Math" w:hAnsi="Arial" w:cs="Arial"/>
            <w:sz w:val="24"/>
            <w:szCs w:val="24"/>
            <w:lang w:val="ru-RU"/>
          </w:rPr>
          <m:t>=</m:t>
        </m:r>
        <m:rad>
          <m:radPr>
            <m:degHide m:val="on"/>
            <m:ctrlPr>
              <w:rPr>
                <w:rFonts w:ascii="Cambria Math" w:hAnsi="Arial" w:cs="Arial"/>
                <w:i/>
                <w:sz w:val="24"/>
                <w:szCs w:val="24"/>
              </w:rPr>
            </m:ctrlPr>
          </m:radPr>
          <m:deg/>
          <m:e>
            <m:sSubSup>
              <m:sSubSupPr>
                <m:ctrlPr>
                  <w:rPr>
                    <w:rFonts w:ascii="Cambria Math" w:hAnsi="Arial" w:cs="Arial"/>
                    <w:i/>
                    <w:sz w:val="24"/>
                    <w:szCs w:val="24"/>
                  </w:rPr>
                </m:ctrlPr>
              </m:sSubSupPr>
              <m:e>
                <m:r>
                  <w:rPr>
                    <w:rFonts w:ascii="Cambria Math" w:hAnsi="Cambria Math" w:cs="Arial"/>
                    <w:sz w:val="24"/>
                    <w:szCs w:val="24"/>
                  </w:rPr>
                  <m:t>M</m:t>
                </m:r>
              </m:e>
              <m:sub>
                <m:r>
                  <w:rPr>
                    <w:rFonts w:ascii="Cambria Math" w:hAnsi="Arial" w:cs="Arial"/>
                    <w:sz w:val="24"/>
                    <w:szCs w:val="24"/>
                    <w:lang w:val="ru-RU"/>
                  </w:rPr>
                  <m:t>2</m:t>
                </m:r>
              </m:sub>
              <m:sup>
                <m:r>
                  <w:rPr>
                    <w:rFonts w:ascii="Cambria Math" w:hAnsi="Arial" w:cs="Arial"/>
                    <w:sz w:val="24"/>
                    <w:szCs w:val="24"/>
                    <w:lang w:val="ru-RU"/>
                  </w:rPr>
                  <m:t>2</m:t>
                </m:r>
              </m:sup>
            </m:sSubSup>
            <m:sSup>
              <m:sSupPr>
                <m:ctrlPr>
                  <w:rPr>
                    <w:rFonts w:ascii="Cambria Math" w:hAnsi="Arial" w:cs="Arial"/>
                    <w:i/>
                    <w:sz w:val="24"/>
                    <w:szCs w:val="24"/>
                  </w:rPr>
                </m:ctrlPr>
              </m:sSupPr>
              <m:e>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e>
              <m:sup>
                <m:r>
                  <w:rPr>
                    <w:rFonts w:ascii="Cambria Math" w:hAnsi="Arial" w:cs="Arial"/>
                    <w:sz w:val="24"/>
                    <w:szCs w:val="24"/>
                    <w:lang w:val="ru-RU"/>
                  </w:rPr>
                  <m:t>2</m:t>
                </m:r>
              </m:sup>
            </m:sSup>
            <m:r>
              <w:rPr>
                <w:rFonts w:ascii="Cambria Math"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M</m:t>
                </m:r>
              </m:e>
              <m:sub>
                <m:r>
                  <w:rPr>
                    <w:rFonts w:ascii="Cambria Math" w:hAnsi="Arial" w:cs="Arial"/>
                    <w:sz w:val="24"/>
                    <w:szCs w:val="24"/>
                    <w:lang w:val="ru-RU"/>
                  </w:rPr>
                  <m:t>1</m:t>
                </m:r>
              </m:sub>
              <m:sup>
                <m:r>
                  <w:rPr>
                    <w:rFonts w:ascii="Cambria Math" w:hAnsi="Arial" w:cs="Arial"/>
                    <w:sz w:val="24"/>
                    <w:szCs w:val="24"/>
                    <w:lang w:val="ru-RU"/>
                  </w:rPr>
                  <m:t>2</m:t>
                </m:r>
              </m:sup>
            </m:sSubSup>
            <m:sSup>
              <m:sSupPr>
                <m:ctrlPr>
                  <w:rPr>
                    <w:rFonts w:ascii="Cambria Math" w:hAnsi="Arial" w:cs="Arial"/>
                    <w:i/>
                    <w:sz w:val="24"/>
                    <w:szCs w:val="24"/>
                  </w:rPr>
                </m:ctrlPr>
              </m:sSupPr>
              <m:e>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e>
              <m:sup>
                <m:r>
                  <w:rPr>
                    <w:rFonts w:ascii="Cambria Math" w:hAnsi="Arial" w:cs="Arial"/>
                    <w:sz w:val="24"/>
                    <w:szCs w:val="24"/>
                    <w:lang w:val="ru-RU"/>
                  </w:rPr>
                  <m:t>2</m:t>
                </m:r>
              </m:sup>
            </m:sSup>
          </m:e>
        </m:rad>
      </m:oMath>
      <w:r w:rsidRPr="00303E3E">
        <w:rPr>
          <w:rFonts w:ascii="Arial" w:hAnsi="Arial" w:cs="Arial"/>
          <w:sz w:val="24"/>
          <w:szCs w:val="24"/>
          <w:lang w:val="ru-RU"/>
        </w:rPr>
        <w:t xml:space="preserve">                                  (16)</w:t>
      </w:r>
    </w:p>
    <w:p w:rsidR="00D45470" w:rsidRPr="00303E3E" w:rsidRDefault="00D45470" w:rsidP="00D45470">
      <w:pPr>
        <w:pStyle w:val="NoSpacing"/>
        <w:jc w:val="both"/>
        <w:rPr>
          <w:rFonts w:ascii="Arial" w:hAnsi="Arial" w:cs="Arial"/>
          <w:sz w:val="24"/>
          <w:szCs w:val="24"/>
          <w:lang w:val="ru-RU"/>
        </w:rPr>
      </w:pPr>
    </w:p>
    <w:p w:rsidR="00D45470" w:rsidRPr="004D1D7D" w:rsidRDefault="00D45470" w:rsidP="00D45470">
      <w:pPr>
        <w:pStyle w:val="NoSpacing"/>
        <w:jc w:val="both"/>
        <w:rPr>
          <w:rFonts w:ascii="Arial" w:hAnsi="Arial" w:cs="Arial"/>
          <w:sz w:val="24"/>
          <w:szCs w:val="24"/>
          <w:vertAlign w:val="superscript"/>
        </w:rPr>
      </w:pPr>
      <w:r>
        <w:rPr>
          <w:rFonts w:ascii="Arial" w:hAnsi="Arial" w:cs="Arial"/>
          <w:sz w:val="24"/>
          <w:szCs w:val="24"/>
          <w:lang w:val="ru-RU"/>
        </w:rPr>
        <w:t xml:space="preserve">     На слици </w:t>
      </w:r>
      <w:r>
        <w:rPr>
          <w:rFonts w:ascii="Arial" w:hAnsi="Arial" w:cs="Arial"/>
          <w:sz w:val="24"/>
          <w:szCs w:val="24"/>
        </w:rPr>
        <w:t xml:space="preserve">18 </w:t>
      </w:r>
      <w:r w:rsidRPr="00303E3E">
        <w:rPr>
          <w:rFonts w:ascii="Arial" w:hAnsi="Arial" w:cs="Arial"/>
          <w:sz w:val="24"/>
          <w:szCs w:val="24"/>
          <w:lang w:val="ru-RU"/>
        </w:rPr>
        <w:t>возило масе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које проузрукује судар има као нападну површину целу бочну страну возила масе М</w:t>
      </w:r>
      <w:r w:rsidRPr="00303E3E">
        <w:rPr>
          <w:rFonts w:ascii="Arial" w:hAnsi="Arial" w:cs="Arial"/>
          <w:sz w:val="24"/>
          <w:szCs w:val="24"/>
          <w:vertAlign w:val="subscript"/>
          <w:lang w:val="ru-RU"/>
        </w:rPr>
        <w:t>1</w:t>
      </w:r>
      <w:r w:rsidRPr="00303E3E">
        <w:rPr>
          <w:rFonts w:ascii="Arial" w:hAnsi="Arial" w:cs="Arial"/>
          <w:sz w:val="24"/>
          <w:szCs w:val="24"/>
          <w:lang w:val="ru-RU"/>
        </w:rPr>
        <w:t>, док возило масе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има сразмерно малу нападну површину у облику чеоне стране возила М</w:t>
      </w:r>
      <w:r w:rsidRPr="00303E3E">
        <w:rPr>
          <w:rFonts w:ascii="Arial" w:hAnsi="Arial" w:cs="Arial"/>
          <w:sz w:val="24"/>
          <w:szCs w:val="24"/>
          <w:vertAlign w:val="subscript"/>
          <w:lang w:val="ru-RU"/>
        </w:rPr>
        <w:t>2</w:t>
      </w:r>
      <w:r w:rsidRPr="00303E3E">
        <w:rPr>
          <w:rFonts w:ascii="Arial" w:hAnsi="Arial" w:cs="Arial"/>
          <w:sz w:val="24"/>
          <w:szCs w:val="24"/>
          <w:lang w:val="ru-RU"/>
        </w:rPr>
        <w:t>. При оваквом судару возило масе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доживљава судар са пуним преклапањем, а возило масе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доживљава само судар са делимичним преклапањем.</w:t>
      </w:r>
      <w:r>
        <w:rPr>
          <w:rFonts w:ascii="Arial" w:hAnsi="Arial" w:cs="Arial"/>
          <w:sz w:val="24"/>
          <w:szCs w:val="24"/>
          <w:vertAlign w:val="superscript"/>
          <w:lang w:val="ru-RU"/>
        </w:rPr>
        <w:t>[</w:t>
      </w:r>
      <w:r>
        <w:rPr>
          <w:rFonts w:ascii="Arial" w:hAnsi="Arial" w:cs="Arial"/>
          <w:sz w:val="24"/>
          <w:szCs w:val="24"/>
          <w:vertAlign w:val="superscript"/>
        </w:rPr>
        <w:t>4]</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За све врсте судара, максимални деформациони рад ( резултанта ефективног рада сударних сила ) износи:</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D</m:t>
            </m:r>
          </m:e>
          <m:sub>
            <m:r>
              <w:rPr>
                <w:rFonts w:ascii="Cambria Math" w:hAnsi="Cambria Math" w:cs="Arial"/>
                <w:sz w:val="24"/>
                <w:szCs w:val="24"/>
              </w:rPr>
              <m:t>max</m:t>
            </m:r>
          </m:sub>
        </m:sSub>
        <m:r>
          <w:rPr>
            <w:rFonts w:ascii="Cambria Math" w:hAnsi="Arial" w:cs="Arial"/>
            <w:sz w:val="24"/>
            <w:szCs w:val="24"/>
            <w:lang w:val="ru-RU"/>
          </w:rPr>
          <m:t>=</m:t>
        </m:r>
        <m:r>
          <w:rPr>
            <w:rFonts w:ascii="Cambria Math" w:hAnsi="Cambria Math" w:cs="Arial"/>
            <w:sz w:val="24"/>
            <w:szCs w:val="24"/>
          </w:rPr>
          <m:t>A</m:t>
        </m:r>
        <m:r>
          <w:rPr>
            <w:rFonts w:ascii="Cambria Math" w:hAnsi="Arial" w:cs="Arial"/>
            <w:sz w:val="24"/>
            <w:szCs w:val="24"/>
            <w:lang w:val="ru-RU"/>
          </w:rPr>
          <m:t>=</m:t>
        </m:r>
        <m:d>
          <m:dPr>
            <m:begChr m:val="{"/>
            <m:endChr m:val=""/>
            <m:ctrlPr>
              <w:rPr>
                <w:rFonts w:ascii="Cambria Math" w:hAnsi="Arial" w:cs="Arial"/>
                <w:i/>
                <w:sz w:val="24"/>
                <w:szCs w:val="24"/>
              </w:rPr>
            </m:ctrlPr>
          </m:dPr>
          <m:e>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Sup>
                  <m:sSubSupPr>
                    <m:ctrlPr>
                      <w:rPr>
                        <w:rFonts w:ascii="Cambria Math" w:hAnsi="Arial" w:cs="Arial"/>
                        <w:i/>
                        <w:sz w:val="24"/>
                        <w:szCs w:val="24"/>
                      </w:rPr>
                    </m:ctrlPr>
                  </m:sSubSupPr>
                  <m:e>
                    <m:r>
                      <w:rPr>
                        <w:rFonts w:ascii="Cambria Math" w:hAnsi="Cambria Math" w:cs="Arial"/>
                        <w:sz w:val="24"/>
                        <w:szCs w:val="24"/>
                      </w:rPr>
                      <m:t>V</m:t>
                    </m:r>
                  </m:e>
                  <m:sub>
                    <m:r>
                      <w:rPr>
                        <w:rFonts w:ascii="Cambria Math" w:hAnsi="Arial" w:cs="Arial"/>
                        <w:sz w:val="24"/>
                        <w:szCs w:val="24"/>
                        <w:lang w:val="ru-RU"/>
                      </w:rPr>
                      <m:t>1</m:t>
                    </m:r>
                  </m:sub>
                  <m:sup>
                    <m:r>
                      <w:rPr>
                        <w:rFonts w:ascii="Cambria Math" w:hAnsi="Arial" w:cs="Arial"/>
                        <w:sz w:val="24"/>
                        <w:szCs w:val="24"/>
                        <w:lang w:val="ru-RU"/>
                      </w:rPr>
                      <m:t>2</m:t>
                    </m:r>
                  </m:sup>
                </m:sSubSup>
              </m:num>
              <m:den>
                <m:r>
                  <w:rPr>
                    <w:rFonts w:ascii="Cambria Math" w:hAnsi="Arial" w:cs="Arial"/>
                    <w:sz w:val="24"/>
                    <w:szCs w:val="24"/>
                    <w:lang w:val="ru-RU"/>
                  </w:rPr>
                  <m:t>2</m:t>
                </m:r>
              </m:den>
            </m:f>
          </m:e>
        </m:d>
        <m:r>
          <w:rPr>
            <w:rFonts w:ascii="Cambria Math" w:hAnsi="Arial" w:cs="Arial"/>
            <w:sz w:val="24"/>
            <w:szCs w:val="24"/>
            <w:lang w:val="ru-RU"/>
          </w:rPr>
          <m:t>+</m:t>
        </m:r>
        <m:d>
          <m:dPr>
            <m:begChr m:val=""/>
            <m:endChr m:val="}"/>
            <m:ctrlPr>
              <w:rPr>
                <w:rFonts w:ascii="Cambria Math" w:hAnsi="Arial" w:cs="Arial"/>
                <w:i/>
                <w:sz w:val="24"/>
                <w:szCs w:val="24"/>
              </w:rPr>
            </m:ctrlPr>
          </m:dPr>
          <m:e>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Sup>
                  <m:sSubSupPr>
                    <m:ctrlPr>
                      <w:rPr>
                        <w:rFonts w:ascii="Cambria Math" w:hAnsi="Arial" w:cs="Arial"/>
                        <w:i/>
                        <w:sz w:val="24"/>
                        <w:szCs w:val="24"/>
                      </w:rPr>
                    </m:ctrlPr>
                  </m:sSubSupPr>
                  <m:e>
                    <m:r>
                      <w:rPr>
                        <w:rFonts w:ascii="Cambria Math" w:hAnsi="Cambria Math" w:cs="Arial"/>
                        <w:sz w:val="24"/>
                        <w:szCs w:val="24"/>
                      </w:rPr>
                      <m:t>V</m:t>
                    </m:r>
                  </m:e>
                  <m:sub>
                    <m:r>
                      <w:rPr>
                        <w:rFonts w:ascii="Cambria Math" w:hAnsi="Arial" w:cs="Arial"/>
                        <w:sz w:val="24"/>
                        <w:szCs w:val="24"/>
                        <w:lang w:val="ru-RU"/>
                      </w:rPr>
                      <m:t>2</m:t>
                    </m:r>
                  </m:sub>
                  <m:sup>
                    <m:r>
                      <w:rPr>
                        <w:rFonts w:ascii="Cambria Math" w:hAnsi="Arial" w:cs="Arial"/>
                        <w:sz w:val="24"/>
                        <w:szCs w:val="24"/>
                        <w:lang w:val="ru-RU"/>
                      </w:rPr>
                      <m:t>2</m:t>
                    </m:r>
                  </m:sup>
                </m:sSubSup>
              </m:num>
              <m:den>
                <m:r>
                  <w:rPr>
                    <w:rFonts w:ascii="Cambria Math" w:hAnsi="Arial" w:cs="Arial"/>
                    <w:sz w:val="24"/>
                    <w:szCs w:val="24"/>
                    <w:lang w:val="ru-RU"/>
                  </w:rPr>
                  <m:t>2</m:t>
                </m:r>
              </m:den>
            </m:f>
          </m:e>
        </m:d>
        <m:r>
          <w:rPr>
            <w:rFonts w:ascii="Arial" w:hAnsi="Arial" w:cs="Arial"/>
            <w:sz w:val="24"/>
            <w:szCs w:val="24"/>
            <w:lang w:val="ru-RU"/>
          </w:rPr>
          <m:t>-</m:t>
        </m:r>
        <m:d>
          <m:dPr>
            <m:begChr m:val="{"/>
            <m:endChr m:val=""/>
            <m:ctrlPr>
              <w:rPr>
                <w:rFonts w:ascii="Cambria Math" w:hAnsi="Arial" w:cs="Arial"/>
                <w:i/>
                <w:sz w:val="24"/>
                <w:szCs w:val="24"/>
              </w:rPr>
            </m:ctrlPr>
          </m:dPr>
          <m:e>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1</m:t>
                    </m:r>
                  </m:sub>
                  <m:sup>
                    <m:r>
                      <w:rPr>
                        <w:rFonts w:ascii="Cambria Math" w:hAnsi="Arial" w:cs="Arial"/>
                        <w:sz w:val="24"/>
                        <w:szCs w:val="24"/>
                        <w:lang w:val="ru-RU"/>
                      </w:rPr>
                      <m:t>2</m:t>
                    </m:r>
                  </m:sup>
                </m:sSubSup>
              </m:num>
              <m:den>
                <m:r>
                  <w:rPr>
                    <w:rFonts w:ascii="Cambria Math" w:hAnsi="Arial" w:cs="Arial"/>
                    <w:sz w:val="24"/>
                    <w:szCs w:val="24"/>
                    <w:lang w:val="ru-RU"/>
                  </w:rPr>
                  <m:t>2</m:t>
                </m:r>
              </m:den>
            </m:f>
          </m:e>
        </m:d>
        <m:r>
          <w:rPr>
            <w:rFonts w:ascii="Cambria Math" w:hAnsi="Arial" w:cs="Arial"/>
            <w:sz w:val="24"/>
            <w:szCs w:val="24"/>
            <w:lang w:val="ru-RU"/>
          </w:rPr>
          <m:t>+</m:t>
        </m:r>
        <m:d>
          <m:dPr>
            <m:begChr m:val=""/>
            <m:endChr m:val="}"/>
            <m:ctrlPr>
              <w:rPr>
                <w:rFonts w:ascii="Cambria Math" w:hAnsi="Arial" w:cs="Arial"/>
                <w:i/>
                <w:sz w:val="24"/>
                <w:szCs w:val="24"/>
              </w:rPr>
            </m:ctrlPr>
          </m:dPr>
          <m:e>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2</m:t>
                    </m:r>
                  </m:sub>
                  <m:sup>
                    <m:r>
                      <w:rPr>
                        <w:rFonts w:ascii="Cambria Math" w:hAnsi="Arial" w:cs="Arial"/>
                        <w:sz w:val="24"/>
                        <w:szCs w:val="24"/>
                        <w:lang w:val="ru-RU"/>
                      </w:rPr>
                      <m:t>2</m:t>
                    </m:r>
                  </m:sup>
                </m:sSubSup>
              </m:num>
              <m:den>
                <m:r>
                  <w:rPr>
                    <w:rFonts w:ascii="Cambria Math" w:hAnsi="Arial" w:cs="Arial"/>
                    <w:sz w:val="24"/>
                    <w:szCs w:val="24"/>
                    <w:lang w:val="ru-RU"/>
                  </w:rPr>
                  <m:t>2</m:t>
                </m:r>
              </m:den>
            </m:f>
          </m:e>
        </m:d>
      </m:oMath>
      <w:r w:rsidR="00D45470" w:rsidRPr="00303E3E">
        <w:rPr>
          <w:rFonts w:ascii="Arial" w:hAnsi="Arial" w:cs="Arial"/>
          <w:sz w:val="24"/>
          <w:szCs w:val="24"/>
          <w:lang w:val="ru-RU"/>
        </w:rPr>
        <w:t xml:space="preserve">                                                                (17)</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Потребно је нагласити да се компоненте брзине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11</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12</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22</m:t>
            </m:r>
          </m:sub>
        </m:sSub>
        <m:r>
          <w:rPr>
            <w:rFonts w:ascii="Cambria Math" w:hAnsi="Arial" w:cs="Arial"/>
            <w:sz w:val="24"/>
            <w:szCs w:val="24"/>
            <w:lang w:val="sr-Cyrl-CS"/>
          </w:rPr>
          <m:t>и</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21</m:t>
            </m:r>
          </m:sub>
        </m:sSub>
      </m:oMath>
      <w:r w:rsidRPr="00303E3E">
        <w:rPr>
          <w:rFonts w:ascii="Arial" w:hAnsi="Arial" w:cs="Arial"/>
          <w:sz w:val="24"/>
          <w:szCs w:val="24"/>
          <w:lang w:val="ru-RU"/>
        </w:rPr>
        <w:t xml:space="preserve"> одређују само графички, као и компоненте израчунатих брзина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m:t>
            </m:r>
          </m:sub>
        </m:sSub>
        <m:r>
          <w:rPr>
            <w:rFonts w:ascii="Cambria Math" w:hAnsi="Arial" w:cs="Arial"/>
            <w:sz w:val="24"/>
            <w:szCs w:val="24"/>
            <w:lang w:val="sr-Cyrl-CS"/>
          </w:rPr>
          <m:t>и</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m:t>
            </m:r>
          </m:sub>
        </m:sSub>
      </m:oMath>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Треба бити опрезан и не рачунати ове компоненте брзина из компонената у правцима трагова клизања, јер ће у том случају резултат бити нетачан.</w:t>
      </w:r>
    </w:p>
    <w:p w:rsidR="00D45470" w:rsidRPr="00303E3E" w:rsidRDefault="00D45470" w:rsidP="00D45470">
      <w:pPr>
        <w:pStyle w:val="NoSpacing"/>
        <w:jc w:val="both"/>
        <w:rPr>
          <w:rFonts w:ascii="Arial" w:hAnsi="Arial" w:cs="Arial"/>
          <w:sz w:val="24"/>
          <w:szCs w:val="24"/>
          <w:lang w:val="ru-RU"/>
        </w:rPr>
      </w:pPr>
    </w:p>
    <w:p w:rsidR="00D45470" w:rsidRPr="00AA5F29" w:rsidRDefault="00D45470" w:rsidP="00A94C03">
      <w:pPr>
        <w:pStyle w:val="NoSpacing"/>
        <w:numPr>
          <w:ilvl w:val="1"/>
          <w:numId w:val="16"/>
        </w:numPr>
        <w:jc w:val="both"/>
        <w:rPr>
          <w:rFonts w:ascii="Arial" w:hAnsi="Arial" w:cs="Arial"/>
          <w:b/>
          <w:i/>
          <w:sz w:val="24"/>
          <w:szCs w:val="24"/>
        </w:rPr>
      </w:pPr>
      <w:r w:rsidRPr="00AA5F29">
        <w:rPr>
          <w:rFonts w:ascii="Arial" w:hAnsi="Arial" w:cs="Arial"/>
          <w:b/>
          <w:i/>
          <w:sz w:val="24"/>
          <w:szCs w:val="24"/>
        </w:rPr>
        <w:t>Бочни судар под углом</w:t>
      </w:r>
    </w:p>
    <w:p w:rsidR="00D45470" w:rsidRPr="00AA5F29" w:rsidRDefault="00D45470"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lang w:val="ru-RU"/>
        </w:rPr>
      </w:pPr>
      <w:r>
        <w:rPr>
          <w:rFonts w:ascii="Arial" w:hAnsi="Arial" w:cs="Arial"/>
          <w:sz w:val="24"/>
          <w:szCs w:val="24"/>
        </w:rPr>
        <w:t xml:space="preserve">     </w:t>
      </w:r>
      <w:r w:rsidRPr="00303E3E">
        <w:rPr>
          <w:rFonts w:ascii="Arial" w:hAnsi="Arial" w:cs="Arial"/>
          <w:sz w:val="24"/>
          <w:szCs w:val="24"/>
          <w:lang w:val="ru-RU"/>
        </w:rPr>
        <w:t>У избегавању бочних судара на раскрсницама возачи реагују и скретањем, зато се ова врста судара често</w:t>
      </w:r>
      <w:r>
        <w:rPr>
          <w:rFonts w:ascii="Arial" w:hAnsi="Arial" w:cs="Arial"/>
          <w:sz w:val="24"/>
          <w:szCs w:val="24"/>
          <w:lang w:val="ru-RU"/>
        </w:rPr>
        <w:t xml:space="preserve"> остварује под углом. На слици </w:t>
      </w:r>
      <w:r>
        <w:rPr>
          <w:rFonts w:ascii="Arial" w:hAnsi="Arial" w:cs="Arial"/>
          <w:sz w:val="24"/>
          <w:szCs w:val="24"/>
        </w:rPr>
        <w:t xml:space="preserve">23 </w:t>
      </w:r>
      <w:r>
        <w:rPr>
          <w:rFonts w:ascii="Arial" w:hAnsi="Arial" w:cs="Arial"/>
          <w:sz w:val="24"/>
          <w:szCs w:val="24"/>
          <w:lang w:val="ru-RU"/>
        </w:rPr>
        <w:t xml:space="preserve">и </w:t>
      </w:r>
      <w:r>
        <w:rPr>
          <w:rFonts w:ascii="Arial" w:hAnsi="Arial" w:cs="Arial"/>
          <w:sz w:val="24"/>
          <w:szCs w:val="24"/>
        </w:rPr>
        <w:t xml:space="preserve">25 </w:t>
      </w:r>
      <w:r w:rsidRPr="00303E3E">
        <w:rPr>
          <w:rFonts w:ascii="Arial" w:hAnsi="Arial" w:cs="Arial"/>
          <w:sz w:val="24"/>
          <w:szCs w:val="24"/>
          <w:lang w:val="ru-RU"/>
        </w:rPr>
        <w:t>дати су прикази угаоних судара под оштрим и тупим углом у зависности од правца кретања оба возила.</w:t>
      </w:r>
    </w:p>
    <w:p w:rsidR="00D45470" w:rsidRPr="00303E3E" w:rsidRDefault="00D45470" w:rsidP="00D45470">
      <w:pPr>
        <w:pStyle w:val="NoSpacing"/>
        <w:jc w:val="both"/>
        <w:rPr>
          <w:rFonts w:ascii="Arial" w:hAnsi="Arial" w:cs="Arial"/>
          <w:sz w:val="24"/>
          <w:szCs w:val="24"/>
          <w:lang w:val="ru-RU"/>
        </w:rPr>
      </w:pPr>
    </w:p>
    <w:p w:rsidR="00D45470" w:rsidRDefault="00D45470" w:rsidP="00D45470">
      <w:pPr>
        <w:pStyle w:val="NoSpacing"/>
        <w:jc w:val="center"/>
        <w:rPr>
          <w:rFonts w:ascii="Arial" w:hAnsi="Arial" w:cs="Arial"/>
          <w:sz w:val="24"/>
          <w:szCs w:val="24"/>
        </w:rPr>
      </w:pPr>
      <w:r>
        <w:rPr>
          <w:rFonts w:ascii="Arial" w:hAnsi="Arial" w:cs="Arial"/>
          <w:noProof/>
          <w:sz w:val="24"/>
          <w:szCs w:val="24"/>
        </w:rPr>
        <w:drawing>
          <wp:inline distT="0" distB="0" distL="0" distR="0">
            <wp:extent cx="4248150" cy="2362200"/>
            <wp:effectExtent l="19050" t="0" r="0" b="0"/>
            <wp:docPr id="44" name="Picture 8" descr="D:\bocni sudar\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bocni sudar\04.jpg"/>
                    <pic:cNvPicPr>
                      <a:picLocks noChangeAspect="1" noChangeArrowheads="1"/>
                    </pic:cNvPicPr>
                  </pic:nvPicPr>
                  <pic:blipFill>
                    <a:blip r:embed="rId29"/>
                    <a:srcRect/>
                    <a:stretch>
                      <a:fillRect/>
                    </a:stretch>
                  </pic:blipFill>
                  <pic:spPr bwMode="auto">
                    <a:xfrm>
                      <a:off x="0" y="0"/>
                      <a:ext cx="4248150" cy="236220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sz w:val="24"/>
          <w:szCs w:val="24"/>
        </w:rPr>
      </w:pPr>
    </w:p>
    <w:p w:rsidR="00D45470" w:rsidRPr="004D1D7D" w:rsidRDefault="00D45470" w:rsidP="00D45470">
      <w:pPr>
        <w:pStyle w:val="NoSpacing"/>
        <w:jc w:val="center"/>
        <w:rPr>
          <w:rFonts w:ascii="Arial" w:hAnsi="Arial" w:cs="Arial"/>
          <w:b/>
          <w:i/>
          <w:sz w:val="24"/>
          <w:szCs w:val="24"/>
        </w:rPr>
      </w:pPr>
      <w:r w:rsidRPr="00303E3E">
        <w:rPr>
          <w:rFonts w:ascii="Arial" w:hAnsi="Arial" w:cs="Arial"/>
          <w:b/>
          <w:i/>
          <w:sz w:val="24"/>
          <w:szCs w:val="24"/>
          <w:lang w:val="ru-RU"/>
        </w:rPr>
        <w:t>Сл. 23. Бочни судар под тупим углом са делимичним преклапањем</w:t>
      </w:r>
      <w:r>
        <w:rPr>
          <w:rFonts w:ascii="Arial" w:hAnsi="Arial" w:cs="Arial"/>
          <w:b/>
          <w:i/>
          <w:sz w:val="24"/>
          <w:szCs w:val="24"/>
        </w:rPr>
        <w:t xml:space="preserve"> [4]</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У циљу упрошћавања рачуна, </w:t>
      </w:r>
      <w:r>
        <w:rPr>
          <w:rFonts w:ascii="Arial" w:hAnsi="Arial" w:cs="Arial"/>
          <w:sz w:val="24"/>
          <w:szCs w:val="24"/>
          <w:lang w:val="ru-RU"/>
        </w:rPr>
        <w:t xml:space="preserve">судар под тупим углом на слици </w:t>
      </w:r>
      <w:r>
        <w:rPr>
          <w:rFonts w:ascii="Arial" w:hAnsi="Arial" w:cs="Arial"/>
          <w:sz w:val="24"/>
          <w:szCs w:val="24"/>
        </w:rPr>
        <w:t xml:space="preserve">23 </w:t>
      </w:r>
      <w:r w:rsidRPr="00303E3E">
        <w:rPr>
          <w:rFonts w:ascii="Arial" w:hAnsi="Arial" w:cs="Arial"/>
          <w:sz w:val="24"/>
          <w:szCs w:val="24"/>
          <w:lang w:val="ru-RU"/>
        </w:rPr>
        <w:t xml:space="preserve">је означен са </w:t>
      </w:r>
      <m:oMath>
        <m:sSup>
          <m:sSupPr>
            <m:ctrlPr>
              <w:rPr>
                <w:rFonts w:ascii="Cambria Math" w:hAnsi="Arial" w:cs="Arial"/>
                <w:i/>
                <w:sz w:val="24"/>
                <w:szCs w:val="24"/>
              </w:rPr>
            </m:ctrlPr>
          </m:sSupPr>
          <m:e>
            <m:r>
              <w:rPr>
                <w:rFonts w:ascii="Cambria Math" w:hAnsi="Arial" w:cs="Arial"/>
                <w:sz w:val="24"/>
                <w:szCs w:val="24"/>
                <w:lang w:val="ru-RU"/>
              </w:rPr>
              <m:t>180</m:t>
            </m:r>
          </m:e>
          <m:sup>
            <m:r>
              <w:rPr>
                <w:rFonts w:ascii="Cambria Math" w:hAnsi="Arial" w:cs="Arial"/>
                <w:sz w:val="24"/>
                <w:szCs w:val="24"/>
                <w:lang w:val="ru-RU"/>
              </w:rPr>
              <m:t>°</m:t>
            </m:r>
          </m:sup>
        </m:sSup>
        <m:r>
          <w:rPr>
            <w:rFonts w:ascii="Arial" w:hAnsi="Arial" w:cs="Arial"/>
            <w:sz w:val="24"/>
            <w:szCs w:val="24"/>
            <w:lang w:val="ru-RU"/>
          </w:rPr>
          <m:t>-</m:t>
        </m:r>
        <m:r>
          <w:rPr>
            <w:rFonts w:ascii="Cambria Math" w:hAnsi="Cambria Math" w:cs="Arial"/>
            <w:sz w:val="24"/>
            <w:szCs w:val="24"/>
          </w:rPr>
          <m:t>α</m:t>
        </m:r>
      </m:oMath>
      <w:r w:rsidRPr="00303E3E">
        <w:rPr>
          <w:rFonts w:ascii="Arial" w:hAnsi="Arial" w:cs="Arial"/>
          <w:sz w:val="24"/>
          <w:szCs w:val="24"/>
          <w:lang w:val="ru-RU"/>
        </w:rPr>
        <w:t xml:space="preserve">, а за оштар угао ознака је </w:t>
      </w:r>
      <m:oMath>
        <m:sSub>
          <m:sSubPr>
            <m:ctrlPr>
              <w:rPr>
                <w:rFonts w:ascii="Cambria Math" w:hAnsi="Arial" w:cs="Arial"/>
                <w:i/>
                <w:sz w:val="24"/>
                <w:szCs w:val="24"/>
              </w:rPr>
            </m:ctrlPr>
          </m:sSubPr>
          <m:e>
            <m:r>
              <w:rPr>
                <w:rFonts w:ascii="Cambria Math" w:hAnsi="Cambria Math" w:cs="Arial"/>
                <w:sz w:val="24"/>
                <w:szCs w:val="24"/>
              </w:rPr>
              <m:t>α</m:t>
            </m:r>
          </m:e>
          <m:sub>
            <m:r>
              <w:rPr>
                <w:rFonts w:ascii="Cambria Math" w:hAnsi="Arial" w:cs="Arial"/>
                <w:sz w:val="24"/>
                <w:szCs w:val="24"/>
                <w:lang w:val="ru-RU"/>
              </w:rPr>
              <m:t>1</m:t>
            </m:r>
          </m:sub>
        </m:sSub>
      </m:oMath>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За рачунање сударних брзина </w:t>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oMath>
      <w:r w:rsidRPr="00303E3E">
        <w:rPr>
          <w:rFonts w:ascii="Arial" w:hAnsi="Arial" w:cs="Arial"/>
          <w:sz w:val="24"/>
          <w:szCs w:val="24"/>
          <w:lang w:val="ru-RU"/>
        </w:rPr>
        <w:t xml:space="preserve"> возила масе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важе за исте претпоставке као и у случају бочног судара под правим углом: разматрамо равнотежне услове момента растављене на компоненте према правцима судара сваког појединачног возила. У случају судара под тупим углом, компоненте сударних сила делују у супротним смеровима, а у граничном случају за угао </w:t>
      </w:r>
      <m:oMath>
        <m:r>
          <w:rPr>
            <w:rFonts w:ascii="Cambria Math" w:hAnsi="Cambria Math" w:cs="Arial"/>
            <w:sz w:val="24"/>
            <w:szCs w:val="24"/>
          </w:rPr>
          <m:t>α</m:t>
        </m:r>
        <m:r>
          <w:rPr>
            <w:rFonts w:ascii="Cambria Math" w:hAnsi="Arial" w:cs="Arial"/>
            <w:sz w:val="24"/>
            <w:szCs w:val="24"/>
            <w:lang w:val="ru-RU"/>
          </w:rPr>
          <m:t>=</m:t>
        </m:r>
        <m:sSup>
          <m:sSupPr>
            <m:ctrlPr>
              <w:rPr>
                <w:rFonts w:ascii="Cambria Math" w:hAnsi="Arial" w:cs="Arial"/>
                <w:i/>
                <w:sz w:val="24"/>
                <w:szCs w:val="24"/>
              </w:rPr>
            </m:ctrlPr>
          </m:sSupPr>
          <m:e>
            <m:r>
              <w:rPr>
                <w:rFonts w:ascii="Cambria Math" w:hAnsi="Arial" w:cs="Arial"/>
                <w:sz w:val="24"/>
                <w:szCs w:val="24"/>
                <w:lang w:val="ru-RU"/>
              </w:rPr>
              <m:t>0</m:t>
            </m:r>
          </m:e>
          <m:sup>
            <m:r>
              <w:rPr>
                <w:rFonts w:ascii="Cambria Math" w:hAnsi="Arial" w:cs="Arial"/>
                <w:sz w:val="24"/>
                <w:szCs w:val="24"/>
                <w:lang w:val="ru-RU"/>
              </w:rPr>
              <m:t>°</m:t>
            </m:r>
          </m:sup>
        </m:sSup>
      </m:oMath>
      <w:r w:rsidRPr="00303E3E">
        <w:rPr>
          <w:rFonts w:ascii="Arial" w:hAnsi="Arial" w:cs="Arial"/>
          <w:sz w:val="24"/>
          <w:szCs w:val="24"/>
          <w:lang w:val="ru-RU"/>
        </w:rPr>
        <w:t xml:space="preserve"> добијамо </w:t>
      </w:r>
      <w:r w:rsidRPr="00303E3E">
        <w:rPr>
          <w:rFonts w:ascii="Arial" w:hAnsi="Arial" w:cs="Arial"/>
          <w:sz w:val="24"/>
          <w:szCs w:val="24"/>
          <w:lang w:val="ru-RU"/>
        </w:rPr>
        <w:lastRenderedPageBreak/>
        <w:t xml:space="preserve">фронтални судар. Аналогно, судар под оштрим углом постаје удар од позади када </w:t>
      </w:r>
      <m:oMath>
        <m:sSub>
          <m:sSubPr>
            <m:ctrlPr>
              <w:rPr>
                <w:rFonts w:ascii="Cambria Math" w:hAnsi="Arial" w:cs="Arial"/>
                <w:i/>
                <w:sz w:val="24"/>
                <w:szCs w:val="24"/>
              </w:rPr>
            </m:ctrlPr>
          </m:sSubPr>
          <m:e>
            <m:r>
              <w:rPr>
                <w:rFonts w:ascii="Cambria Math" w:hAnsi="Cambria Math" w:cs="Arial"/>
                <w:sz w:val="24"/>
                <w:szCs w:val="24"/>
              </w:rPr>
              <m:t>α</m:t>
            </m:r>
          </m:e>
          <m:sub>
            <m:r>
              <w:rPr>
                <w:rFonts w:ascii="Cambria Math" w:hAnsi="Arial" w:cs="Arial"/>
                <w:sz w:val="24"/>
                <w:szCs w:val="24"/>
                <w:lang w:val="ru-RU"/>
              </w:rPr>
              <m:t>1</m:t>
            </m:r>
          </m:sub>
        </m:sSub>
      </m:oMath>
      <w:r w:rsidRPr="00303E3E">
        <w:rPr>
          <w:rFonts w:ascii="Arial" w:hAnsi="Arial" w:cs="Arial"/>
          <w:sz w:val="24"/>
          <w:szCs w:val="24"/>
          <w:lang w:val="ru-RU"/>
        </w:rPr>
        <w:t xml:space="preserve"> тежи 0.</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Као и у случају бочних судара под правим углом и овде имамо сударе са потпуним или делимичним преклапањем, делимично еластичне или сасвим нееластичне. Што се ближе возила налазе у крајњој позицији, то је судар био са већим преклапањем и обрнуто, као што је већ показано за случај судара под правим углом.</w:t>
      </w:r>
    </w:p>
    <w:p w:rsidR="00D45470" w:rsidRPr="00303E3E" w:rsidRDefault="00D45470" w:rsidP="00D45470">
      <w:pPr>
        <w:pStyle w:val="NoSpacing"/>
        <w:jc w:val="both"/>
        <w:rPr>
          <w:rFonts w:ascii="Arial" w:hAnsi="Arial" w:cs="Arial"/>
          <w:sz w:val="24"/>
          <w:szCs w:val="24"/>
          <w:lang w:val="ru-RU"/>
        </w:rPr>
      </w:pPr>
    </w:p>
    <w:p w:rsidR="00D45470" w:rsidRPr="00AA5F29" w:rsidRDefault="00D45470" w:rsidP="00A94C03">
      <w:pPr>
        <w:pStyle w:val="NoSpacing"/>
        <w:numPr>
          <w:ilvl w:val="1"/>
          <w:numId w:val="16"/>
        </w:numPr>
        <w:jc w:val="both"/>
        <w:rPr>
          <w:rFonts w:ascii="Arial" w:hAnsi="Arial" w:cs="Arial"/>
          <w:b/>
          <w:i/>
          <w:sz w:val="24"/>
          <w:szCs w:val="24"/>
        </w:rPr>
      </w:pPr>
      <w:r w:rsidRPr="00AA5F29">
        <w:rPr>
          <w:rFonts w:ascii="Arial" w:hAnsi="Arial" w:cs="Arial"/>
          <w:b/>
          <w:i/>
          <w:sz w:val="24"/>
          <w:szCs w:val="24"/>
        </w:rPr>
        <w:t>Судар под тупим углом</w:t>
      </w:r>
    </w:p>
    <w:p w:rsidR="00D45470" w:rsidRPr="00AA5F29" w:rsidRDefault="00D45470" w:rsidP="00D45470">
      <w:pPr>
        <w:pStyle w:val="NoSpacing"/>
        <w:jc w:val="both"/>
        <w:rPr>
          <w:rFonts w:ascii="Arial" w:hAnsi="Arial" w:cs="Arial"/>
          <w:b/>
          <w:i/>
          <w:sz w:val="24"/>
          <w:szCs w:val="24"/>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Ова врста судара </w:t>
      </w:r>
      <w:r>
        <w:rPr>
          <w:rFonts w:ascii="Arial" w:hAnsi="Arial" w:cs="Arial"/>
          <w:sz w:val="24"/>
          <w:szCs w:val="24"/>
          <w:lang w:val="ru-RU"/>
        </w:rPr>
        <w:t xml:space="preserve">шематски је приказана на слици </w:t>
      </w:r>
      <w:r>
        <w:rPr>
          <w:rFonts w:ascii="Arial" w:hAnsi="Arial" w:cs="Arial"/>
          <w:sz w:val="24"/>
          <w:szCs w:val="24"/>
        </w:rPr>
        <w:t>23</w:t>
      </w:r>
      <w:r w:rsidRPr="00303E3E">
        <w:rPr>
          <w:rFonts w:ascii="Arial" w:hAnsi="Arial" w:cs="Arial"/>
          <w:sz w:val="24"/>
          <w:szCs w:val="24"/>
          <w:lang w:val="ru-RU"/>
        </w:rPr>
        <w:t>. Возила маса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се међусобно сударају у тачки судара </w:t>
      </w:r>
      <w:r w:rsidRPr="00AA5F29">
        <w:rPr>
          <w:rFonts w:ascii="Arial" w:hAnsi="Arial" w:cs="Arial"/>
          <w:sz w:val="24"/>
          <w:szCs w:val="24"/>
        </w:rPr>
        <w:t>Z</w:t>
      </w:r>
      <w:r w:rsidRPr="00303E3E">
        <w:rPr>
          <w:rFonts w:ascii="Arial" w:hAnsi="Arial" w:cs="Arial"/>
          <w:sz w:val="24"/>
          <w:szCs w:val="24"/>
          <w:lang w:val="ru-RU"/>
        </w:rPr>
        <w:t xml:space="preserve">, и после се крећу у смеру њихових импулса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oMath>
      <w:r w:rsidRPr="00303E3E">
        <w:rPr>
          <w:rFonts w:ascii="Arial" w:hAnsi="Arial" w:cs="Arial"/>
          <w:sz w:val="24"/>
          <w:szCs w:val="24"/>
          <w:lang w:val="ru-RU"/>
        </w:rPr>
        <w:t xml:space="preserve">и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oMath>
      <w:r w:rsidRPr="00303E3E">
        <w:rPr>
          <w:rFonts w:ascii="Arial" w:hAnsi="Arial" w:cs="Arial"/>
          <w:sz w:val="24"/>
          <w:szCs w:val="24"/>
          <w:lang w:val="ru-RU"/>
        </w:rPr>
        <w:t>.</w:t>
      </w:r>
    </w:p>
    <w:p w:rsidR="00D45470" w:rsidRPr="004D1D7D" w:rsidRDefault="00D45470" w:rsidP="00D45470">
      <w:pPr>
        <w:pStyle w:val="NoSpacing"/>
        <w:jc w:val="both"/>
        <w:rPr>
          <w:rFonts w:ascii="Arial" w:hAnsi="Arial" w:cs="Arial"/>
          <w:sz w:val="24"/>
          <w:szCs w:val="24"/>
          <w:vertAlign w:val="superscript"/>
        </w:rPr>
      </w:pPr>
      <w:r w:rsidRPr="00303E3E">
        <w:rPr>
          <w:rFonts w:ascii="Arial" w:hAnsi="Arial" w:cs="Arial"/>
          <w:sz w:val="24"/>
          <w:szCs w:val="24"/>
          <w:lang w:val="ru-RU"/>
        </w:rPr>
        <w:t xml:space="preserve">     Да би настали ови импулси, импулс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oMath>
      <w:r w:rsidRPr="00303E3E">
        <w:rPr>
          <w:rFonts w:ascii="Arial" w:hAnsi="Arial" w:cs="Arial"/>
          <w:sz w:val="24"/>
          <w:szCs w:val="24"/>
          <w:lang w:val="ru-RU"/>
        </w:rPr>
        <w:t xml:space="preserve"> мора бити у стању да апсорбује компоненту ударне силе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Cambria Math" w:cs="Arial"/>
            <w:sz w:val="24"/>
            <w:szCs w:val="24"/>
          </w:rPr>
          <m:t>cosα</m:t>
        </m:r>
      </m:oMath>
      <w:r w:rsidRPr="00303E3E">
        <w:rPr>
          <w:rFonts w:ascii="Arial" w:hAnsi="Arial" w:cs="Arial"/>
          <w:sz w:val="24"/>
          <w:szCs w:val="24"/>
          <w:lang w:val="ru-RU"/>
        </w:rPr>
        <w:t xml:space="preserve"> другог возила у свом правцу, баш као код чеоних судара.</w:t>
      </w:r>
      <w:r>
        <w:rPr>
          <w:rFonts w:ascii="Arial" w:hAnsi="Arial" w:cs="Arial"/>
          <w:sz w:val="24"/>
          <w:szCs w:val="24"/>
          <w:vertAlign w:val="superscript"/>
          <w:lang w:val="ru-RU"/>
        </w:rPr>
        <w:t>[</w:t>
      </w:r>
      <w:r>
        <w:rPr>
          <w:rFonts w:ascii="Arial" w:hAnsi="Arial" w:cs="Arial"/>
          <w:sz w:val="24"/>
          <w:szCs w:val="24"/>
          <w:vertAlign w:val="superscript"/>
        </w:rPr>
        <w:t>5]</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Крајње позиције </w:t>
      </w:r>
      <m:oMath>
        <m:sSubSup>
          <m:sSubSupPr>
            <m:ctrlPr>
              <w:rPr>
                <w:rFonts w:ascii="Cambria Math" w:hAnsi="Arial" w:cs="Arial"/>
                <w:i/>
                <w:sz w:val="24"/>
                <w:szCs w:val="24"/>
              </w:rPr>
            </m:ctrlPr>
          </m:sSubSupPr>
          <m:e>
            <m:r>
              <w:rPr>
                <w:rFonts w:ascii="Cambria Math" w:hAnsi="Cambria Math" w:cs="Arial"/>
                <w:sz w:val="24"/>
                <w:szCs w:val="24"/>
              </w:rPr>
              <m:t>S</m:t>
            </m:r>
          </m:e>
          <m:sub>
            <m:r>
              <w:rPr>
                <w:rFonts w:ascii="Cambria Math" w:hAnsi="Arial" w:cs="Arial"/>
                <w:sz w:val="24"/>
                <w:szCs w:val="24"/>
                <w:lang w:val="ru-RU"/>
              </w:rPr>
              <m:t>1</m:t>
            </m:r>
          </m:sub>
          <m:sup>
            <m:r>
              <w:rPr>
                <w:rFonts w:ascii="Cambria Math" w:hAnsi="Arial" w:cs="Arial"/>
                <w:sz w:val="24"/>
                <w:szCs w:val="24"/>
                <w:lang w:val="ru-RU"/>
              </w:rPr>
              <m:t>"</m:t>
            </m:r>
          </m:sup>
        </m:sSubSup>
        <m:r>
          <w:rPr>
            <w:rFonts w:ascii="Cambria Math" w:hAnsi="Arial" w:cs="Arial"/>
            <w:sz w:val="24"/>
            <w:szCs w:val="24"/>
            <w:lang w:val="ru-RU"/>
          </w:rPr>
          <m:t>и</m:t>
        </m:r>
        <m:sSubSup>
          <m:sSubSupPr>
            <m:ctrlPr>
              <w:rPr>
                <w:rFonts w:ascii="Cambria Math" w:hAnsi="Arial" w:cs="Arial"/>
                <w:i/>
                <w:sz w:val="24"/>
                <w:szCs w:val="24"/>
              </w:rPr>
            </m:ctrlPr>
          </m:sSubSupPr>
          <m:e>
            <m:r>
              <w:rPr>
                <w:rFonts w:ascii="Cambria Math" w:hAnsi="Cambria Math" w:cs="Arial"/>
                <w:sz w:val="24"/>
                <w:szCs w:val="24"/>
              </w:rPr>
              <m:t>S</m:t>
            </m:r>
          </m:e>
          <m:sub>
            <m:r>
              <w:rPr>
                <w:rFonts w:ascii="Cambria Math" w:hAnsi="Arial" w:cs="Arial"/>
                <w:sz w:val="24"/>
                <w:szCs w:val="24"/>
                <w:lang w:val="ru-RU"/>
              </w:rPr>
              <m:t>2</m:t>
            </m:r>
          </m:sub>
          <m:sup>
            <m:r>
              <w:rPr>
                <w:rFonts w:ascii="Cambria Math" w:hAnsi="Arial" w:cs="Arial"/>
                <w:sz w:val="24"/>
                <w:szCs w:val="24"/>
                <w:lang w:val="ru-RU"/>
              </w:rPr>
              <m:t>"</m:t>
            </m:r>
          </m:sup>
        </m:sSubSup>
      </m:oMath>
      <w:r w:rsidRPr="00303E3E">
        <w:rPr>
          <w:rFonts w:ascii="Arial" w:hAnsi="Arial" w:cs="Arial"/>
          <w:sz w:val="24"/>
          <w:szCs w:val="24"/>
          <w:lang w:val="ru-RU"/>
        </w:rPr>
        <w:t xml:space="preserve">тежишта поново зависе од резултантних момената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m:t>
            </m:r>
          </m:sub>
        </m:sSub>
      </m:oMath>
      <w:r w:rsidRPr="00303E3E">
        <w:rPr>
          <w:rFonts w:ascii="Arial" w:hAnsi="Arial" w:cs="Arial"/>
          <w:sz w:val="24"/>
          <w:szCs w:val="24"/>
          <w:lang w:val="ru-RU"/>
        </w:rPr>
        <w:t xml:space="preserve"> и</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m:t>
            </m:r>
          </m:sub>
        </m:sSub>
      </m:oMath>
      <w:r w:rsidRPr="00303E3E">
        <w:rPr>
          <w:rFonts w:ascii="Arial" w:hAnsi="Arial" w:cs="Arial"/>
          <w:sz w:val="24"/>
          <w:szCs w:val="24"/>
          <w:lang w:val="ru-RU"/>
        </w:rPr>
        <w:t xml:space="preserve"> који нису претворени сударом у силу, са компонентама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oMath>
      <w:r w:rsidRPr="00303E3E">
        <w:rPr>
          <w:rFonts w:ascii="Arial" w:hAnsi="Arial" w:cs="Arial"/>
          <w:sz w:val="24"/>
          <w:szCs w:val="24"/>
          <w:lang w:val="ru-RU"/>
        </w:rPr>
        <w:t xml:space="preserve">,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oMath>
      <w:r w:rsidRPr="00303E3E">
        <w:rPr>
          <w:rFonts w:ascii="Arial" w:hAnsi="Arial" w:cs="Arial"/>
          <w:sz w:val="24"/>
          <w:szCs w:val="24"/>
          <w:lang w:val="ru-RU"/>
        </w:rPr>
        <w:t xml:space="preserve">,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oMath>
      <w:r w:rsidRPr="00303E3E">
        <w:rPr>
          <w:rFonts w:ascii="Arial" w:hAnsi="Arial" w:cs="Arial"/>
          <w:sz w:val="24"/>
          <w:szCs w:val="24"/>
          <w:lang w:val="ru-RU"/>
        </w:rPr>
        <w:t xml:space="preserve"> и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oMath>
      <w:r w:rsidRPr="00303E3E">
        <w:rPr>
          <w:rFonts w:ascii="Arial" w:hAnsi="Arial" w:cs="Arial"/>
          <w:sz w:val="24"/>
          <w:szCs w:val="24"/>
          <w:lang w:val="ru-RU"/>
        </w:rPr>
        <w:t xml:space="preserve"> у одговарајућим сударним правцима. Према закону о одржању импулса у оба сударна смера имамо:</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b/>
          <w:sz w:val="24"/>
          <w:szCs w:val="24"/>
          <w:lang w:val="ru-RU"/>
        </w:rPr>
      </w:pPr>
      <w:r w:rsidRPr="00303E3E">
        <w:rPr>
          <w:rFonts w:ascii="Arial" w:hAnsi="Arial" w:cs="Arial"/>
          <w:b/>
          <w:sz w:val="24"/>
          <w:szCs w:val="24"/>
          <w:lang w:val="ru-RU"/>
        </w:rPr>
        <w:t>Возило масе М</w:t>
      </w:r>
      <w:r w:rsidRPr="00303E3E">
        <w:rPr>
          <w:rFonts w:ascii="Arial" w:hAnsi="Arial" w:cs="Arial"/>
          <w:b/>
          <w:sz w:val="24"/>
          <w:szCs w:val="24"/>
          <w:vertAlign w:val="subscript"/>
          <w:lang w:val="ru-RU"/>
        </w:rPr>
        <w:t>1</w:t>
      </w:r>
      <w:r w:rsidRPr="00303E3E">
        <w:rPr>
          <w:rFonts w:ascii="Arial" w:hAnsi="Arial" w:cs="Arial"/>
          <w:b/>
          <w:sz w:val="24"/>
          <w:szCs w:val="24"/>
          <w:lang w:val="ru-RU"/>
        </w:rPr>
        <w:t>:</w:t>
      </w:r>
    </w:p>
    <w:p w:rsidR="00D45470" w:rsidRPr="00303E3E" w:rsidRDefault="00D45470" w:rsidP="00D45470">
      <w:pPr>
        <w:pStyle w:val="NoSpacing"/>
        <w:jc w:val="both"/>
        <w:rPr>
          <w:rFonts w:ascii="Arial" w:hAnsi="Arial" w:cs="Arial"/>
          <w:b/>
          <w:sz w:val="24"/>
          <w:szCs w:val="24"/>
          <w:lang w:val="ru-RU"/>
        </w:rPr>
      </w:pPr>
    </w:p>
    <w:p w:rsidR="00D45470" w:rsidRPr="00303E3E" w:rsidRDefault="00F44D46" w:rsidP="00D45470">
      <w:pPr>
        <w:pStyle w:val="NoSpacing"/>
        <w:jc w:val="both"/>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21</m:t>
              </m:r>
            </m:sub>
            <m:sup>
              <m:r>
                <w:rPr>
                  <w:rFonts w:ascii="Cambria Math" w:hAnsi="Arial" w:cs="Arial"/>
                  <w:sz w:val="24"/>
                  <w:szCs w:val="24"/>
                  <w:lang w:val="ru-RU"/>
                </w:rPr>
                <m:t>!</m:t>
              </m:r>
            </m:sup>
          </m:sSubSup>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J</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ω</m:t>
                  </m:r>
                </m:e>
                <m:sub>
                  <m:r>
                    <w:rPr>
                      <w:rFonts w:ascii="Cambria Math" w:hAnsi="Arial" w:cs="Arial"/>
                      <w:sz w:val="24"/>
                      <w:szCs w:val="24"/>
                      <w:lang w:val="ru-RU"/>
                    </w:rPr>
                    <m:t>2</m:t>
                  </m:r>
                </m:sub>
              </m:sSub>
            </m:num>
            <m:den>
              <m:sSub>
                <m:sSubPr>
                  <m:ctrlPr>
                    <w:rPr>
                      <w:rFonts w:ascii="Cambria Math" w:hAnsi="Arial" w:cs="Arial"/>
                      <w:i/>
                      <w:sz w:val="24"/>
                      <w:szCs w:val="24"/>
                    </w:rPr>
                  </m:ctrlPr>
                </m:sSubPr>
                <m:e>
                  <m:r>
                    <w:rPr>
                      <w:rFonts w:ascii="Cambria Math" w:hAnsi="Cambria Math" w:cs="Arial"/>
                      <w:sz w:val="24"/>
                      <w:szCs w:val="24"/>
                    </w:rPr>
                    <m:t>r</m:t>
                  </m:r>
                </m:e>
                <m:sub>
                  <m:r>
                    <w:rPr>
                      <w:rFonts w:ascii="Cambria Math" w:hAnsi="Arial" w:cs="Arial"/>
                      <w:sz w:val="24"/>
                      <w:szCs w:val="24"/>
                      <w:lang w:val="ru-RU"/>
                    </w:rPr>
                    <m:t>2</m:t>
                  </m:r>
                </m:sub>
              </m:sSub>
              <m:r>
                <w:rPr>
                  <w:rFonts w:ascii="Cambria Math" w:hAnsi="Cambria Math" w:cs="Arial"/>
                  <w:sz w:val="24"/>
                  <w:szCs w:val="24"/>
                </w:rPr>
                <m:t>m</m:t>
              </m:r>
            </m:den>
          </m:f>
        </m:oMath>
      </m:oMathPara>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Или</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oMath>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(18)</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b/>
          <w:sz w:val="24"/>
          <w:szCs w:val="24"/>
          <w:vertAlign w:val="subscript"/>
          <w:lang w:val="ru-RU"/>
        </w:rPr>
      </w:pPr>
      <w:r w:rsidRPr="00303E3E">
        <w:rPr>
          <w:rFonts w:ascii="Arial" w:hAnsi="Arial" w:cs="Arial"/>
          <w:b/>
          <w:sz w:val="24"/>
          <w:szCs w:val="24"/>
          <w:lang w:val="ru-RU"/>
        </w:rPr>
        <w:t>Возило масе М</w:t>
      </w:r>
      <w:r w:rsidRPr="00303E3E">
        <w:rPr>
          <w:rFonts w:ascii="Arial" w:hAnsi="Arial" w:cs="Arial"/>
          <w:b/>
          <w:sz w:val="24"/>
          <w:szCs w:val="24"/>
          <w:vertAlign w:val="subscript"/>
          <w:lang w:val="ru-RU"/>
        </w:rPr>
        <w:t>2</w:t>
      </w:r>
    </w:p>
    <w:p w:rsidR="00D45470" w:rsidRPr="00303E3E" w:rsidRDefault="00D45470" w:rsidP="00D45470">
      <w:pPr>
        <w:pStyle w:val="NoSpacing"/>
        <w:jc w:val="both"/>
        <w:rPr>
          <w:rFonts w:ascii="Arial" w:hAnsi="Arial" w:cs="Arial"/>
          <w:b/>
          <w:sz w:val="24"/>
          <w:szCs w:val="24"/>
          <w:vertAlign w:val="subscript"/>
          <w:lang w:val="ru-RU"/>
        </w:rPr>
      </w:pPr>
    </w:p>
    <w:p w:rsidR="00D45470" w:rsidRPr="00303E3E" w:rsidRDefault="00F44D46" w:rsidP="00D45470">
      <w:pPr>
        <w:pStyle w:val="NoSpacing"/>
        <w:jc w:val="both"/>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12</m:t>
              </m:r>
            </m:sub>
            <m:sup>
              <m:r>
                <w:rPr>
                  <w:rFonts w:ascii="Cambria Math" w:hAnsi="Arial" w:cs="Arial"/>
                  <w:sz w:val="24"/>
                  <w:szCs w:val="24"/>
                  <w:lang w:val="ru-RU"/>
                </w:rPr>
                <m:t>!</m:t>
              </m:r>
            </m:sup>
          </m:sSubSup>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J</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ω</m:t>
                  </m:r>
                </m:e>
                <m:sub>
                  <m:r>
                    <w:rPr>
                      <w:rFonts w:ascii="Cambria Math" w:hAnsi="Arial" w:cs="Arial"/>
                      <w:sz w:val="24"/>
                      <w:szCs w:val="24"/>
                      <w:lang w:val="ru-RU"/>
                    </w:rPr>
                    <m:t>1</m:t>
                  </m:r>
                </m:sub>
              </m:sSub>
            </m:num>
            <m:den>
              <m:sSub>
                <m:sSubPr>
                  <m:ctrlPr>
                    <w:rPr>
                      <w:rFonts w:ascii="Cambria Math" w:hAnsi="Arial" w:cs="Arial"/>
                      <w:i/>
                      <w:sz w:val="24"/>
                      <w:szCs w:val="24"/>
                    </w:rPr>
                  </m:ctrlPr>
                </m:sSubPr>
                <m:e>
                  <m:r>
                    <w:rPr>
                      <w:rFonts w:ascii="Cambria Math" w:hAnsi="Cambria Math" w:cs="Arial"/>
                      <w:sz w:val="24"/>
                      <w:szCs w:val="24"/>
                    </w:rPr>
                    <m:t>r</m:t>
                  </m:r>
                </m:e>
                <m:sub>
                  <m:r>
                    <w:rPr>
                      <w:rFonts w:ascii="Cambria Math" w:hAnsi="Arial" w:cs="Arial"/>
                      <w:sz w:val="24"/>
                      <w:szCs w:val="24"/>
                      <w:lang w:val="ru-RU"/>
                    </w:rPr>
                    <m:t>1</m:t>
                  </m:r>
                </m:sub>
              </m:sSub>
              <m:r>
                <w:rPr>
                  <w:rFonts w:ascii="Cambria Math" w:hAnsi="Cambria Math" w:cs="Arial"/>
                  <w:sz w:val="24"/>
                  <w:szCs w:val="24"/>
                </w:rPr>
                <m:t>m</m:t>
              </m:r>
            </m:den>
          </m:f>
        </m:oMath>
      </m:oMathPara>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Или</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CE7962">
        <w:rPr>
          <w:rFonts w:ascii="Arial" w:hAnsi="Arial" w:cs="Arial"/>
          <w:sz w:val="24"/>
          <w:szCs w:val="24"/>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(19)</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Заменом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oMath>
      <w:r w:rsidRPr="00303E3E">
        <w:rPr>
          <w:rFonts w:ascii="Arial" w:hAnsi="Arial" w:cs="Arial"/>
          <w:sz w:val="24"/>
          <w:szCs w:val="24"/>
          <w:lang w:val="ru-RU"/>
        </w:rPr>
        <w:t xml:space="preserve"> из (18) и (19) добијамо</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num>
          <m:den>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den>
        </m:f>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CE7962">
        <w:rPr>
          <w:rFonts w:ascii="Arial" w:hAnsi="Arial" w:cs="Arial"/>
          <w:sz w:val="24"/>
          <w:szCs w:val="24"/>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(20)</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Одакле је тражена сударна брзина </w:t>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oMath>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num>
          <m:den>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e>
            </m:d>
          </m:den>
        </m:f>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CE7962">
        <w:rPr>
          <w:rFonts w:ascii="Arial" w:hAnsi="Arial" w:cs="Arial"/>
          <w:sz w:val="24"/>
          <w:szCs w:val="24"/>
        </w:rPr>
        <w:t xml:space="preserve">   </w:t>
      </w:r>
      <w:r w:rsidR="00D45470">
        <w:rPr>
          <w:rFonts w:ascii="Arial" w:hAnsi="Arial" w:cs="Arial"/>
          <w:sz w:val="24"/>
          <w:szCs w:val="24"/>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(21)</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Ако аналогно,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oMath>
      <w:r w:rsidRPr="00303E3E">
        <w:rPr>
          <w:rFonts w:ascii="Arial" w:hAnsi="Arial" w:cs="Arial"/>
          <w:sz w:val="24"/>
          <w:szCs w:val="24"/>
          <w:lang w:val="ru-RU"/>
        </w:rPr>
        <w:t xml:space="preserve"> из (18) заменимо у (19), имамо:</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num>
          <m:den>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den>
        </m:f>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(22)</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Одакле добијамо тражену сударну брзину </w:t>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oMath>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Cambria Math" w:cs="Arial"/>
                <w:sz w:val="24"/>
                <w:szCs w:val="24"/>
              </w:rPr>
              <m:t>cosα</m:t>
            </m:r>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num>
          <m:den>
            <m:sSub>
              <m:sSubPr>
                <m:ctrlPr>
                  <w:rPr>
                    <w:rFonts w:ascii="Cambria Math" w:hAnsi="Arial" w:cs="Arial"/>
                    <w:i/>
                    <w:sz w:val="24"/>
                    <w:szCs w:val="24"/>
                  </w:rPr>
                </m:ctrlPr>
              </m:sSubPr>
              <m:e>
                <m:r>
                  <w:rPr>
                    <w:rFonts w:ascii="Cambria Math" w:hAnsi="Arial" w:cs="Arial"/>
                    <w:sz w:val="24"/>
                    <w:szCs w:val="24"/>
                    <w:lang w:val="ru-RU"/>
                  </w:rPr>
                  <m:t>М</m:t>
                </m:r>
              </m:e>
              <m:sub>
                <m:r>
                  <w:rPr>
                    <w:rFonts w:ascii="Cambria Math" w:hAnsi="Arial" w:cs="Arial"/>
                    <w:sz w:val="24"/>
                    <w:szCs w:val="24"/>
                    <w:lang w:val="ru-RU"/>
                  </w:rPr>
                  <m:t>2</m:t>
                </m:r>
              </m:sub>
            </m:sSub>
            <m:d>
              <m:dPr>
                <m:ctrlPr>
                  <w:rPr>
                    <w:rFonts w:ascii="Cambria Math" w:hAnsi="Arial" w:cs="Arial"/>
                    <w:i/>
                    <w:sz w:val="24"/>
                    <w:szCs w:val="24"/>
                  </w:rPr>
                </m:ctrlPr>
              </m:dPr>
              <m:e>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e>
            </m:d>
          </m:den>
        </m:f>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CE7962">
        <w:rPr>
          <w:rFonts w:ascii="Arial" w:hAnsi="Arial" w:cs="Arial"/>
          <w:sz w:val="24"/>
          <w:szCs w:val="24"/>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(23)</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w:t>
      </w:r>
      <w:r>
        <w:rPr>
          <w:rFonts w:ascii="Arial" w:hAnsi="Arial" w:cs="Arial"/>
          <w:sz w:val="24"/>
          <w:szCs w:val="24"/>
          <w:lang w:val="ru-RU"/>
        </w:rPr>
        <w:t xml:space="preserve"> Као што је приказано на слици </w:t>
      </w:r>
      <w:r>
        <w:rPr>
          <w:rFonts w:ascii="Arial" w:hAnsi="Arial" w:cs="Arial"/>
          <w:sz w:val="24"/>
          <w:szCs w:val="24"/>
        </w:rPr>
        <w:t>24</w:t>
      </w:r>
      <w:r w:rsidRPr="00303E3E">
        <w:rPr>
          <w:rFonts w:ascii="Arial" w:hAnsi="Arial" w:cs="Arial"/>
          <w:sz w:val="24"/>
          <w:szCs w:val="24"/>
          <w:lang w:val="ru-RU"/>
        </w:rPr>
        <w:t xml:space="preserve">, индивидуалне компоненте брзине </w:t>
      </w:r>
      <m:oMath>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oMath>
      <w:r w:rsidRPr="00303E3E">
        <w:rPr>
          <w:rFonts w:ascii="Arial" w:hAnsi="Arial" w:cs="Arial"/>
          <w:sz w:val="24"/>
          <w:szCs w:val="24"/>
          <w:lang w:val="ru-RU"/>
        </w:rPr>
        <w:t xml:space="preserve"> одређују се графички из израчунатих брзина </w:t>
      </w:r>
      <m:oMath>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m:t>
            </m:r>
          </m:sub>
        </m:sSub>
      </m:oMath>
      <w:r w:rsidRPr="00303E3E">
        <w:rPr>
          <w:rFonts w:ascii="Arial" w:hAnsi="Arial" w:cs="Arial"/>
          <w:sz w:val="24"/>
          <w:szCs w:val="24"/>
          <w:lang w:val="ru-RU"/>
        </w:rPr>
        <w:t xml:space="preserve">. </w:t>
      </w:r>
    </w:p>
    <w:p w:rsidR="00D45470" w:rsidRPr="00303E3E" w:rsidRDefault="00D45470" w:rsidP="00D45470">
      <w:pPr>
        <w:pStyle w:val="NoSpacing"/>
        <w:jc w:val="both"/>
        <w:rPr>
          <w:rFonts w:ascii="Arial" w:hAnsi="Arial" w:cs="Arial"/>
          <w:sz w:val="24"/>
          <w:szCs w:val="24"/>
          <w:lang w:val="ru-RU"/>
        </w:rPr>
      </w:pPr>
    </w:p>
    <w:p w:rsidR="00D45470" w:rsidRDefault="00D45470" w:rsidP="00D45470">
      <w:pPr>
        <w:pStyle w:val="NoSpacing"/>
        <w:jc w:val="center"/>
        <w:rPr>
          <w:rFonts w:ascii="Arial" w:hAnsi="Arial" w:cs="Arial"/>
          <w:sz w:val="24"/>
          <w:szCs w:val="24"/>
        </w:rPr>
      </w:pPr>
      <w:r>
        <w:rPr>
          <w:rFonts w:ascii="Arial" w:hAnsi="Arial" w:cs="Arial"/>
          <w:noProof/>
          <w:sz w:val="24"/>
          <w:szCs w:val="24"/>
        </w:rPr>
        <w:drawing>
          <wp:inline distT="0" distB="0" distL="0" distR="0">
            <wp:extent cx="3686175" cy="2228850"/>
            <wp:effectExtent l="19050" t="0" r="9525" b="0"/>
            <wp:docPr id="45" name="Picture 9" descr="D:\bocni sudar\01 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bocni sudar\01 005.jpg"/>
                    <pic:cNvPicPr>
                      <a:picLocks noChangeAspect="1" noChangeArrowheads="1"/>
                    </pic:cNvPicPr>
                  </pic:nvPicPr>
                  <pic:blipFill>
                    <a:blip r:embed="rId30"/>
                    <a:srcRect/>
                    <a:stretch>
                      <a:fillRect/>
                    </a:stretch>
                  </pic:blipFill>
                  <pic:spPr bwMode="auto">
                    <a:xfrm>
                      <a:off x="0" y="0"/>
                      <a:ext cx="3686175" cy="222885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sz w:val="24"/>
          <w:szCs w:val="24"/>
        </w:rPr>
      </w:pPr>
    </w:p>
    <w:p w:rsidR="00D45470" w:rsidRPr="004D1D7D" w:rsidRDefault="00D45470" w:rsidP="00D45470">
      <w:pPr>
        <w:pStyle w:val="NoSpacing"/>
        <w:jc w:val="center"/>
        <w:rPr>
          <w:rFonts w:ascii="Arial" w:hAnsi="Arial" w:cs="Arial"/>
          <w:b/>
          <w:i/>
          <w:sz w:val="24"/>
          <w:szCs w:val="24"/>
        </w:rPr>
      </w:pPr>
      <w:r w:rsidRPr="00303E3E">
        <w:rPr>
          <w:rFonts w:ascii="Arial" w:hAnsi="Arial" w:cs="Arial"/>
          <w:b/>
          <w:i/>
          <w:sz w:val="24"/>
          <w:szCs w:val="24"/>
          <w:lang w:val="ru-RU"/>
        </w:rPr>
        <w:t>Сл. 23. Дијаграм брзина за случај бочног судара под тупим углом са делимичним преклапањем</w:t>
      </w:r>
      <w:r>
        <w:rPr>
          <w:rFonts w:ascii="Arial" w:hAnsi="Arial" w:cs="Arial"/>
          <w:b/>
          <w:i/>
          <w:sz w:val="24"/>
          <w:szCs w:val="24"/>
        </w:rPr>
        <w:t xml:space="preserve"> [5]</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Масе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се одређују из укупних тежина </w:t>
      </w:r>
      <w:r w:rsidRPr="00AA5F29">
        <w:rPr>
          <w:rFonts w:ascii="Arial" w:hAnsi="Arial" w:cs="Arial"/>
          <w:sz w:val="24"/>
          <w:szCs w:val="24"/>
        </w:rPr>
        <w:t>G</w:t>
      </w:r>
      <w:r w:rsidRPr="00303E3E">
        <w:rPr>
          <w:rFonts w:ascii="Arial" w:hAnsi="Arial" w:cs="Arial"/>
          <w:sz w:val="24"/>
          <w:szCs w:val="24"/>
          <w:vertAlign w:val="subscript"/>
          <w:lang w:val="ru-RU"/>
        </w:rPr>
        <w:t xml:space="preserve">1 </w:t>
      </w:r>
      <w:r w:rsidRPr="00303E3E">
        <w:rPr>
          <w:rFonts w:ascii="Arial" w:hAnsi="Arial" w:cs="Arial"/>
          <w:sz w:val="24"/>
          <w:szCs w:val="24"/>
          <w:lang w:val="ru-RU"/>
        </w:rPr>
        <w:t>и</w:t>
      </w:r>
      <w:r w:rsidRPr="00AA5F29">
        <w:rPr>
          <w:rFonts w:ascii="Arial" w:hAnsi="Arial" w:cs="Arial"/>
          <w:sz w:val="24"/>
          <w:szCs w:val="24"/>
        </w:rPr>
        <w:t>G</w:t>
      </w:r>
      <w:r w:rsidRPr="00303E3E">
        <w:rPr>
          <w:rFonts w:ascii="Arial" w:hAnsi="Arial" w:cs="Arial"/>
          <w:sz w:val="24"/>
          <w:szCs w:val="24"/>
          <w:vertAlign w:val="subscript"/>
          <w:lang w:val="ru-RU"/>
        </w:rPr>
        <w:t>2</w:t>
      </w:r>
      <w:r w:rsidRPr="00303E3E">
        <w:rPr>
          <w:rFonts w:ascii="Arial" w:hAnsi="Arial" w:cs="Arial"/>
          <w:sz w:val="24"/>
          <w:szCs w:val="24"/>
          <w:lang w:val="ru-RU"/>
        </w:rPr>
        <w:t xml:space="preserve">возила која су учествовала у судару ( на основу каталога и информацији о броју путника – оптерећења возила ). </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Предходне једначине такође важе за све врсте судара, без обзира да ли су са потпуним или делимичним преклапањем, еластични и нееластични.</w:t>
      </w:r>
    </w:p>
    <w:p w:rsidR="00D45470" w:rsidRPr="00303E3E" w:rsidRDefault="00D45470" w:rsidP="00D45470">
      <w:pPr>
        <w:pStyle w:val="NoSpacing"/>
        <w:jc w:val="both"/>
        <w:rPr>
          <w:rFonts w:ascii="Arial" w:hAnsi="Arial" w:cs="Arial"/>
          <w:sz w:val="24"/>
          <w:szCs w:val="24"/>
          <w:lang w:val="ru-RU"/>
        </w:rPr>
      </w:pPr>
    </w:p>
    <w:p w:rsidR="00D45470" w:rsidRPr="008633A2" w:rsidRDefault="00D45470" w:rsidP="00A94C03">
      <w:pPr>
        <w:pStyle w:val="NoSpacing"/>
        <w:numPr>
          <w:ilvl w:val="1"/>
          <w:numId w:val="16"/>
        </w:numPr>
        <w:jc w:val="both"/>
        <w:rPr>
          <w:rFonts w:ascii="Arial" w:hAnsi="Arial" w:cs="Arial"/>
          <w:b/>
          <w:i/>
          <w:sz w:val="28"/>
          <w:szCs w:val="28"/>
        </w:rPr>
      </w:pPr>
      <w:r w:rsidRPr="008633A2">
        <w:rPr>
          <w:rFonts w:ascii="Arial" w:hAnsi="Arial" w:cs="Arial"/>
          <w:b/>
          <w:i/>
          <w:sz w:val="28"/>
          <w:szCs w:val="28"/>
        </w:rPr>
        <w:t>Судар под оштрим углом</w:t>
      </w:r>
    </w:p>
    <w:p w:rsidR="00D45470" w:rsidRPr="00AA5F29" w:rsidRDefault="00D45470" w:rsidP="00D45470">
      <w:pPr>
        <w:pStyle w:val="NoSpacing"/>
        <w:jc w:val="both"/>
        <w:rPr>
          <w:rFonts w:ascii="Arial" w:hAnsi="Arial" w:cs="Arial"/>
          <w:b/>
          <w:i/>
          <w:sz w:val="24"/>
          <w:szCs w:val="24"/>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Ова врста судара </w:t>
      </w:r>
      <w:r>
        <w:rPr>
          <w:rFonts w:ascii="Arial" w:hAnsi="Arial" w:cs="Arial"/>
          <w:sz w:val="24"/>
          <w:szCs w:val="24"/>
          <w:lang w:val="ru-RU"/>
        </w:rPr>
        <w:t xml:space="preserve">шематски је приказана на слици </w:t>
      </w:r>
      <w:r>
        <w:rPr>
          <w:rFonts w:ascii="Arial" w:hAnsi="Arial" w:cs="Arial"/>
          <w:sz w:val="24"/>
          <w:szCs w:val="24"/>
        </w:rPr>
        <w:t>25</w:t>
      </w:r>
      <w:r w:rsidRPr="00303E3E">
        <w:rPr>
          <w:rFonts w:ascii="Arial" w:hAnsi="Arial" w:cs="Arial"/>
          <w:sz w:val="24"/>
          <w:szCs w:val="24"/>
          <w:lang w:val="ru-RU"/>
        </w:rPr>
        <w:t>.</w:t>
      </w:r>
      <w:r>
        <w:rPr>
          <w:rFonts w:ascii="Arial" w:hAnsi="Arial" w:cs="Arial"/>
          <w:sz w:val="24"/>
          <w:szCs w:val="24"/>
        </w:rPr>
        <w:t xml:space="preserve"> Сударне брзине </w:t>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oMath>
      <w:r>
        <w:rPr>
          <w:rFonts w:ascii="Arial" w:eastAsiaTheme="minorEastAsia" w:hAnsi="Arial" w:cs="Arial"/>
          <w:sz w:val="24"/>
          <w:szCs w:val="24"/>
        </w:rPr>
        <w:t xml:space="preserve"> и </w:t>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oMath>
      <w:r>
        <w:rPr>
          <w:rFonts w:ascii="Arial" w:eastAsiaTheme="minorEastAsia" w:hAnsi="Arial" w:cs="Arial"/>
          <w:sz w:val="24"/>
          <w:szCs w:val="24"/>
        </w:rPr>
        <w:t xml:space="preserve"> одређују се на потпуно исти начин као у предходном тексту, са том разликом што се компоненте силе појачавају у оба смера кретања.</w:t>
      </w:r>
      <w:r>
        <w:rPr>
          <w:rFonts w:ascii="Arial" w:hAnsi="Arial" w:cs="Arial"/>
          <w:sz w:val="24"/>
          <w:szCs w:val="24"/>
        </w:rPr>
        <w:t xml:space="preserve"> </w:t>
      </w:r>
      <w:r w:rsidRPr="00303E3E">
        <w:rPr>
          <w:rFonts w:ascii="Arial" w:hAnsi="Arial" w:cs="Arial"/>
          <w:sz w:val="24"/>
          <w:szCs w:val="24"/>
          <w:lang w:val="ru-RU"/>
        </w:rPr>
        <w:t>Закон о одржању импулса возила маса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имамо за:</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b/>
          <w:sz w:val="24"/>
          <w:szCs w:val="24"/>
          <w:lang w:val="ru-RU"/>
        </w:rPr>
        <w:t>Возило масе М</w:t>
      </w:r>
      <w:r w:rsidRPr="00303E3E">
        <w:rPr>
          <w:rFonts w:ascii="Arial" w:hAnsi="Arial" w:cs="Arial"/>
          <w:b/>
          <w:sz w:val="24"/>
          <w:szCs w:val="24"/>
          <w:vertAlign w:val="subscript"/>
          <w:lang w:val="ru-RU"/>
        </w:rPr>
        <w:t>1</w:t>
      </w:r>
      <w:r w:rsidRPr="00303E3E">
        <w:rPr>
          <w:rFonts w:ascii="Arial" w:hAnsi="Arial" w:cs="Arial"/>
          <w:b/>
          <w:sz w:val="24"/>
          <w:szCs w:val="24"/>
          <w:lang w:val="ru-RU"/>
        </w:rPr>
        <w:t>:</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21</m:t>
              </m:r>
            </m:sub>
            <m:sup>
              <m:r>
                <w:rPr>
                  <w:rFonts w:ascii="Cambria Math" w:hAnsi="Arial" w:cs="Arial"/>
                  <w:sz w:val="24"/>
                  <w:szCs w:val="24"/>
                  <w:lang w:val="ru-RU"/>
                </w:rPr>
                <m:t>!</m:t>
              </m:r>
            </m:sup>
          </m:sSubSup>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J</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ω</m:t>
                  </m:r>
                </m:e>
                <m:sub>
                  <m:r>
                    <w:rPr>
                      <w:rFonts w:ascii="Cambria Math" w:hAnsi="Arial" w:cs="Arial"/>
                      <w:sz w:val="24"/>
                      <w:szCs w:val="24"/>
                      <w:lang w:val="ru-RU"/>
                    </w:rPr>
                    <m:t>2</m:t>
                  </m:r>
                </m:sub>
              </m:sSub>
            </m:num>
            <m:den>
              <m:sSub>
                <m:sSubPr>
                  <m:ctrlPr>
                    <w:rPr>
                      <w:rFonts w:ascii="Cambria Math" w:hAnsi="Arial" w:cs="Arial"/>
                      <w:i/>
                      <w:sz w:val="24"/>
                      <w:szCs w:val="24"/>
                    </w:rPr>
                  </m:ctrlPr>
                </m:sSubPr>
                <m:e>
                  <m:r>
                    <w:rPr>
                      <w:rFonts w:ascii="Cambria Math" w:hAnsi="Cambria Math" w:cs="Arial"/>
                      <w:sz w:val="24"/>
                      <w:szCs w:val="24"/>
                    </w:rPr>
                    <m:t>r</m:t>
                  </m:r>
                </m:e>
                <m:sub>
                  <m:r>
                    <w:rPr>
                      <w:rFonts w:ascii="Cambria Math" w:hAnsi="Arial" w:cs="Arial"/>
                      <w:sz w:val="24"/>
                      <w:szCs w:val="24"/>
                      <w:lang w:val="ru-RU"/>
                    </w:rPr>
                    <m:t>2</m:t>
                  </m:r>
                </m:sub>
              </m:sSub>
              <m:r>
                <w:rPr>
                  <w:rFonts w:ascii="Cambria Math" w:hAnsi="Cambria Math" w:cs="Arial"/>
                  <w:sz w:val="24"/>
                  <w:szCs w:val="24"/>
                </w:rPr>
                <m:t>m</m:t>
              </m:r>
            </m:den>
          </m:f>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Cambria Math" w:cs="Arial"/>
              <w:sz w:val="24"/>
              <w:szCs w:val="24"/>
            </w:rPr>
            <m:t>cos</m:t>
          </m:r>
          <m:r>
            <m:rPr>
              <m:sty m:val="p"/>
            </m:rPr>
            <w:rPr>
              <w:rFonts w:ascii="Cambria Math" w:hAnsi="Arial" w:cs="Arial"/>
              <w:sz w:val="24"/>
              <w:szCs w:val="24"/>
            </w:rPr>
            <m:t>α</m:t>
          </m:r>
        </m:oMath>
      </m:oMathPara>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Или</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Cambria Math" w:cs="Arial"/>
            <w:sz w:val="24"/>
            <w:szCs w:val="24"/>
          </w:rPr>
          <m:t>cos</m:t>
        </m:r>
        <m:r>
          <m:rPr>
            <m:sty m:val="p"/>
          </m:rPr>
          <w:rPr>
            <w:rFonts w:ascii="Cambria Math" w:hAnsi="Arial" w:cs="Arial"/>
            <w:sz w:val="24"/>
            <w:szCs w:val="24"/>
          </w:rPr>
          <m:t>α</m:t>
        </m:r>
      </m:oMath>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(24)</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b/>
          <w:sz w:val="24"/>
          <w:szCs w:val="24"/>
          <w:lang w:val="ru-RU"/>
        </w:rPr>
      </w:pPr>
      <w:r w:rsidRPr="00303E3E">
        <w:rPr>
          <w:rFonts w:ascii="Arial" w:hAnsi="Arial" w:cs="Arial"/>
          <w:b/>
          <w:sz w:val="24"/>
          <w:szCs w:val="24"/>
          <w:lang w:val="ru-RU"/>
        </w:rPr>
        <w:t>Возило масе М</w:t>
      </w:r>
      <w:r w:rsidRPr="00303E3E">
        <w:rPr>
          <w:rFonts w:ascii="Arial" w:hAnsi="Arial" w:cs="Arial"/>
          <w:b/>
          <w:sz w:val="24"/>
          <w:szCs w:val="24"/>
          <w:vertAlign w:val="subscript"/>
          <w:lang w:val="ru-RU"/>
        </w:rPr>
        <w:t>2</w:t>
      </w:r>
      <w:r w:rsidRPr="00303E3E">
        <w:rPr>
          <w:rFonts w:ascii="Arial" w:hAnsi="Arial" w:cs="Arial"/>
          <w:b/>
          <w:sz w:val="24"/>
          <w:szCs w:val="24"/>
          <w:lang w:val="ru-RU"/>
        </w:rPr>
        <w:t>:</w:t>
      </w:r>
    </w:p>
    <w:p w:rsidR="00D45470" w:rsidRPr="00303E3E" w:rsidRDefault="00D45470" w:rsidP="00D45470">
      <w:pPr>
        <w:pStyle w:val="NoSpacing"/>
        <w:jc w:val="both"/>
        <w:rPr>
          <w:rFonts w:ascii="Arial" w:hAnsi="Arial" w:cs="Arial"/>
          <w:b/>
          <w:sz w:val="24"/>
          <w:szCs w:val="24"/>
          <w:lang w:val="ru-RU"/>
        </w:rPr>
      </w:pPr>
    </w:p>
    <w:p w:rsidR="00D45470" w:rsidRPr="00303E3E" w:rsidRDefault="00F44D46" w:rsidP="00D45470">
      <w:pPr>
        <w:pStyle w:val="NoSpacing"/>
        <w:jc w:val="both"/>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Sup>
            <m:sSubSupPr>
              <m:ctrlPr>
                <w:rPr>
                  <w:rFonts w:ascii="Cambria Math" w:hAnsi="Arial" w:cs="Arial"/>
                  <w:i/>
                  <w:sz w:val="24"/>
                  <w:szCs w:val="24"/>
                </w:rPr>
              </m:ctrlPr>
            </m:sSubSupPr>
            <m:e>
              <m:r>
                <w:rPr>
                  <w:rFonts w:ascii="Cambria Math" w:hAnsi="Cambria Math" w:cs="Arial"/>
                  <w:sz w:val="24"/>
                  <w:szCs w:val="24"/>
                </w:rPr>
                <m:t>u</m:t>
              </m:r>
            </m:e>
            <m:sub>
              <m:r>
                <w:rPr>
                  <w:rFonts w:ascii="Cambria Math" w:hAnsi="Arial" w:cs="Arial"/>
                  <w:sz w:val="24"/>
                  <w:szCs w:val="24"/>
                  <w:lang w:val="ru-RU"/>
                </w:rPr>
                <m:t>12</m:t>
              </m:r>
            </m:sub>
            <m:sup>
              <m:r>
                <w:rPr>
                  <w:rFonts w:ascii="Cambria Math" w:hAnsi="Arial" w:cs="Arial"/>
                  <w:sz w:val="24"/>
                  <w:szCs w:val="24"/>
                  <w:lang w:val="ru-RU"/>
                </w:rPr>
                <m:t>!</m:t>
              </m:r>
            </m:sup>
          </m:sSubSup>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J</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ω</m:t>
                  </m:r>
                </m:e>
                <m:sub>
                  <m:r>
                    <w:rPr>
                      <w:rFonts w:ascii="Cambria Math" w:hAnsi="Arial" w:cs="Arial"/>
                      <w:sz w:val="24"/>
                      <w:szCs w:val="24"/>
                      <w:lang w:val="ru-RU"/>
                    </w:rPr>
                    <m:t>1</m:t>
                  </m:r>
                </m:sub>
              </m:sSub>
            </m:num>
            <m:den>
              <m:sSub>
                <m:sSubPr>
                  <m:ctrlPr>
                    <w:rPr>
                      <w:rFonts w:ascii="Cambria Math" w:hAnsi="Arial" w:cs="Arial"/>
                      <w:i/>
                      <w:sz w:val="24"/>
                      <w:szCs w:val="24"/>
                    </w:rPr>
                  </m:ctrlPr>
                </m:sSubPr>
                <m:e>
                  <m:r>
                    <w:rPr>
                      <w:rFonts w:ascii="Cambria Math" w:hAnsi="Cambria Math" w:cs="Arial"/>
                      <w:sz w:val="24"/>
                      <w:szCs w:val="24"/>
                    </w:rPr>
                    <m:t>r</m:t>
                  </m:r>
                </m:e>
                <m:sub>
                  <m:r>
                    <w:rPr>
                      <w:rFonts w:ascii="Cambria Math" w:hAnsi="Arial" w:cs="Arial"/>
                      <w:sz w:val="24"/>
                      <w:szCs w:val="24"/>
                      <w:lang w:val="ru-RU"/>
                    </w:rPr>
                    <m:t>1</m:t>
                  </m:r>
                </m:sub>
              </m:sSub>
              <m:r>
                <w:rPr>
                  <w:rFonts w:ascii="Cambria Math" w:hAnsi="Cambria Math" w:cs="Arial"/>
                  <w:sz w:val="24"/>
                  <w:szCs w:val="24"/>
                </w:rPr>
                <m:t>m</m:t>
              </m:r>
            </m:den>
          </m:f>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Cambria Math" w:cs="Arial"/>
              <w:sz w:val="24"/>
              <w:szCs w:val="24"/>
            </w:rPr>
            <m:t>cos</m:t>
          </m:r>
          <m:r>
            <m:rPr>
              <m:sty m:val="p"/>
            </m:rPr>
            <w:rPr>
              <w:rFonts w:ascii="Cambria Math" w:hAnsi="Arial" w:cs="Arial"/>
              <w:sz w:val="24"/>
              <w:szCs w:val="24"/>
            </w:rPr>
            <m:t>α</m:t>
          </m:r>
        </m:oMath>
      </m:oMathPara>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Или</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Cambria Math" w:cs="Arial"/>
            <w:sz w:val="24"/>
            <w:szCs w:val="24"/>
          </w:rPr>
          <m:t>cos</m:t>
        </m:r>
        <m:r>
          <m:rPr>
            <m:sty m:val="p"/>
          </m:rPr>
          <w:rPr>
            <w:rFonts w:ascii="Cambria Math" w:hAnsi="Arial" w:cs="Arial"/>
            <w:sz w:val="24"/>
            <w:szCs w:val="24"/>
          </w:rPr>
          <m:t>α</m:t>
        </m:r>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413397">
        <w:rPr>
          <w:rFonts w:ascii="Arial" w:hAnsi="Arial" w:cs="Arial"/>
          <w:sz w:val="24"/>
          <w:szCs w:val="24"/>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(25)</w:t>
      </w:r>
    </w:p>
    <w:p w:rsidR="00D45470" w:rsidRPr="00413397" w:rsidRDefault="00413397" w:rsidP="00D45470">
      <w:pPr>
        <w:pStyle w:val="NoSpacing"/>
        <w:jc w:val="both"/>
        <w:rPr>
          <w:rFonts w:ascii="Arial" w:hAnsi="Arial" w:cs="Arial"/>
          <w:sz w:val="24"/>
          <w:szCs w:val="24"/>
        </w:rPr>
      </w:pPr>
      <w:r>
        <w:rPr>
          <w:rFonts w:ascii="Arial" w:hAnsi="Arial" w:cs="Arial"/>
          <w:sz w:val="24"/>
          <w:szCs w:val="24"/>
        </w:rPr>
        <w:t xml:space="preserve">   </w:t>
      </w:r>
    </w:p>
    <w:p w:rsidR="00D45470" w:rsidRDefault="00D45470" w:rsidP="00D45470">
      <w:pPr>
        <w:pStyle w:val="NoSpacing"/>
        <w:jc w:val="center"/>
        <w:rPr>
          <w:rFonts w:ascii="Arial" w:hAnsi="Arial" w:cs="Arial"/>
          <w:sz w:val="24"/>
          <w:szCs w:val="24"/>
        </w:rPr>
      </w:pPr>
      <w:r>
        <w:rPr>
          <w:rFonts w:ascii="Arial" w:hAnsi="Arial" w:cs="Arial"/>
          <w:noProof/>
          <w:sz w:val="24"/>
          <w:szCs w:val="24"/>
        </w:rPr>
        <w:drawing>
          <wp:inline distT="0" distB="0" distL="0" distR="0">
            <wp:extent cx="3714750" cy="2314575"/>
            <wp:effectExtent l="19050" t="0" r="0" b="0"/>
            <wp:docPr id="46" name="Picture 2" descr="C:\Documents and Settings\Nenad\Desktop\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Nenad\Desktop\0000.jpg"/>
                    <pic:cNvPicPr>
                      <a:picLocks noChangeAspect="1" noChangeArrowheads="1"/>
                    </pic:cNvPicPr>
                  </pic:nvPicPr>
                  <pic:blipFill>
                    <a:blip r:embed="rId31"/>
                    <a:srcRect/>
                    <a:stretch>
                      <a:fillRect/>
                    </a:stretch>
                  </pic:blipFill>
                  <pic:spPr bwMode="auto">
                    <a:xfrm>
                      <a:off x="0" y="0"/>
                      <a:ext cx="3714750" cy="2314575"/>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sz w:val="24"/>
          <w:szCs w:val="24"/>
        </w:rPr>
      </w:pPr>
    </w:p>
    <w:p w:rsidR="00D45470" w:rsidRPr="004D1D7D" w:rsidRDefault="00D45470" w:rsidP="00D45470">
      <w:pPr>
        <w:pStyle w:val="NoSpacing"/>
        <w:jc w:val="center"/>
        <w:rPr>
          <w:rFonts w:ascii="Arial" w:hAnsi="Arial" w:cs="Arial"/>
          <w:b/>
          <w:i/>
          <w:sz w:val="24"/>
          <w:szCs w:val="24"/>
        </w:rPr>
      </w:pPr>
      <w:r w:rsidRPr="00303E3E">
        <w:rPr>
          <w:rFonts w:ascii="Arial" w:hAnsi="Arial" w:cs="Arial"/>
          <w:b/>
          <w:i/>
          <w:sz w:val="24"/>
          <w:szCs w:val="24"/>
          <w:lang w:val="ru-RU"/>
        </w:rPr>
        <w:t>Сл. 24. Бочни судар под оштрим углом са делимичним преклапањем</w:t>
      </w:r>
      <w:r>
        <w:rPr>
          <w:rFonts w:ascii="Arial" w:hAnsi="Arial" w:cs="Arial"/>
          <w:b/>
          <w:i/>
          <w:sz w:val="24"/>
          <w:szCs w:val="24"/>
        </w:rPr>
        <w:t xml:space="preserve"> [5]</w:t>
      </w:r>
    </w:p>
    <w:p w:rsidR="00D45470" w:rsidRPr="00303E3E" w:rsidRDefault="00D45470" w:rsidP="00D45470">
      <w:pPr>
        <w:pStyle w:val="NoSpacing"/>
        <w:jc w:val="center"/>
        <w:rPr>
          <w:rFonts w:ascii="Arial" w:hAnsi="Arial" w:cs="Arial"/>
          <w:b/>
          <w:i/>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Ако заменимо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oMath>
      <w:r w:rsidRPr="00303E3E">
        <w:rPr>
          <w:rFonts w:ascii="Arial" w:hAnsi="Arial" w:cs="Arial"/>
          <w:sz w:val="24"/>
          <w:szCs w:val="24"/>
          <w:lang w:val="ru-RU"/>
        </w:rPr>
        <w:t xml:space="preserve"> из једначине (25) у једначину (24), добијамо:</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Cambria Math" w:cs="Arial"/>
                <w:sz w:val="24"/>
                <w:szCs w:val="24"/>
              </w:rPr>
              <m:t>cos</m:t>
            </m:r>
            <m:r>
              <m:rPr>
                <m:sty m:val="p"/>
              </m:rPr>
              <w:rPr>
                <w:rFonts w:ascii="Cambria Math" w:hAnsi="Arial" w:cs="Arial"/>
                <w:sz w:val="24"/>
                <w:szCs w:val="24"/>
              </w:rPr>
              <m:t>α</m:t>
            </m:r>
          </m:num>
          <m:den>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den>
        </m:f>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(26)</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А одатле је сударна брзина за возило масе М</w:t>
      </w:r>
      <w:r w:rsidRPr="00303E3E">
        <w:rPr>
          <w:rFonts w:ascii="Arial" w:hAnsi="Arial" w:cs="Arial"/>
          <w:sz w:val="24"/>
          <w:szCs w:val="24"/>
          <w:vertAlign w:val="subscript"/>
          <w:lang w:val="ru-RU"/>
        </w:rPr>
        <w:t>1</w:t>
      </w:r>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Cambria Math" w:cs="Arial"/>
                <w:sz w:val="24"/>
                <w:szCs w:val="24"/>
              </w:rPr>
              <m:t>cos</m:t>
            </m:r>
            <m:r>
              <m:rPr>
                <m:sty m:val="p"/>
              </m:rPr>
              <w:rPr>
                <w:rFonts w:ascii="Cambria Math" w:hAnsi="Arial" w:cs="Arial"/>
                <w:sz w:val="24"/>
                <w:szCs w:val="24"/>
              </w:rPr>
              <m:t>α</m:t>
            </m:r>
          </m:num>
          <m:den>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e>
            </m:d>
          </m:den>
        </m:f>
      </m:oMath>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(27)</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На сличан начин, ако </w:t>
      </w: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11</m:t>
                </m:r>
              </m:sub>
            </m:sSub>
          </m:e>
        </m:d>
      </m:oMath>
      <w:r w:rsidRPr="00303E3E">
        <w:rPr>
          <w:rFonts w:ascii="Arial" w:hAnsi="Arial" w:cs="Arial"/>
          <w:sz w:val="24"/>
          <w:szCs w:val="24"/>
          <w:lang w:val="ru-RU"/>
        </w:rPr>
        <w:t xml:space="preserve"> из једначине (24) заменимо у једначину (25), добијамо:</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e>
        </m:d>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Cambria Math" w:cs="Arial"/>
                <w:sz w:val="24"/>
                <w:szCs w:val="24"/>
              </w:rPr>
              <m:t>cos</m:t>
            </m:r>
            <m:r>
              <m:rPr>
                <m:sty m:val="p"/>
              </m:rPr>
              <w:rPr>
                <w:rFonts w:ascii="Cambria Math" w:hAnsi="Arial" w:cs="Arial"/>
                <w:sz w:val="24"/>
                <w:szCs w:val="24"/>
              </w:rPr>
              <m:t>α</m:t>
            </m:r>
          </m:num>
          <m:den>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den>
        </m:f>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(28)</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Сударна брзина возила масе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добија се из једначине:</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22</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12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sSub>
              <m:sSubPr>
                <m:ctrlPr>
                  <w:rPr>
                    <w:rFonts w:ascii="Cambria Math" w:hAnsi="Arial" w:cs="Arial"/>
                    <w:i/>
                    <w:sz w:val="24"/>
                    <w:szCs w:val="24"/>
                  </w:rPr>
                </m:ctrlPr>
              </m:sSubPr>
              <m:e>
                <m:r>
                  <w:rPr>
                    <w:rFonts w:ascii="Cambria Math" w:hAnsi="Cambria Math" w:cs="Arial"/>
                    <w:sz w:val="24"/>
                    <w:szCs w:val="24"/>
                  </w:rPr>
                  <m:t>u</m:t>
                </m:r>
              </m:e>
              <m:sub>
                <m:r>
                  <w:rPr>
                    <w:rFonts w:ascii="Cambria Math" w:hAnsi="Arial" w:cs="Arial"/>
                    <w:sz w:val="24"/>
                    <w:szCs w:val="24"/>
                    <w:lang w:val="ru-RU"/>
                  </w:rPr>
                  <m:t>21</m:t>
                </m:r>
              </m:sub>
            </m:sSub>
            <m:r>
              <w:rPr>
                <w:rFonts w:ascii="Cambria Math" w:hAnsi="Cambria Math" w:cs="Arial"/>
                <w:sz w:val="24"/>
                <w:szCs w:val="24"/>
              </w:rPr>
              <m:t>cos</m:t>
            </m:r>
            <m:r>
              <m:rPr>
                <m:sty m:val="p"/>
              </m:rPr>
              <w:rPr>
                <w:rFonts w:ascii="Cambria Math" w:hAnsi="Arial" w:cs="Arial"/>
                <w:sz w:val="24"/>
                <w:szCs w:val="24"/>
              </w:rPr>
              <m:t>α</m:t>
            </m:r>
          </m:num>
          <m:den>
            <m:sSub>
              <m:sSubPr>
                <m:ctrlPr>
                  <w:rPr>
                    <w:rFonts w:ascii="Cambria Math"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2</m:t>
                </m:r>
              </m:sub>
            </m:sSub>
            <m:d>
              <m:dPr>
                <m:ctrlPr>
                  <w:rPr>
                    <w:rFonts w:ascii="Cambria Math" w:hAnsi="Arial" w:cs="Arial"/>
                    <w:i/>
                    <w:sz w:val="24"/>
                    <w:szCs w:val="24"/>
                  </w:rPr>
                </m:ctrlPr>
              </m:dPr>
              <m:e>
                <m:r>
                  <w:rPr>
                    <w:rFonts w:ascii="Cambria Math" w:hAnsi="Arial" w:cs="Arial"/>
                    <w:sz w:val="24"/>
                    <w:szCs w:val="24"/>
                    <w:lang w:val="ru-RU"/>
                  </w:rPr>
                  <m:t>1</m:t>
                </m:r>
                <m:r>
                  <w:rPr>
                    <w:rFonts w:ascii="Cambria Math" w:hAnsi="Arial" w:cs="Arial"/>
                    <w:sz w:val="24"/>
                    <w:szCs w:val="24"/>
                    <w:lang w:val="ru-RU"/>
                  </w:rPr>
                  <m:t>-</m:t>
                </m:r>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cosα</m:t>
                        </m:r>
                      </m:e>
                    </m:d>
                  </m:e>
                  <m:sup>
                    <m:r>
                      <w:rPr>
                        <w:rFonts w:ascii="Cambria Math" w:hAnsi="Arial" w:cs="Arial"/>
                        <w:sz w:val="24"/>
                        <w:szCs w:val="24"/>
                        <w:lang w:val="ru-RU"/>
                      </w:rPr>
                      <m:t>2</m:t>
                    </m:r>
                  </m:sup>
                </m:sSup>
              </m:e>
            </m:d>
          </m:den>
        </m:f>
      </m:oMath>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(29)</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Pr>
          <w:rFonts w:ascii="Arial" w:hAnsi="Arial" w:cs="Arial"/>
          <w:sz w:val="24"/>
          <w:szCs w:val="24"/>
          <w:lang w:val="ru-RU"/>
        </w:rPr>
        <w:t xml:space="preserve">     На слици </w:t>
      </w:r>
      <w:r>
        <w:rPr>
          <w:rFonts w:ascii="Arial" w:hAnsi="Arial" w:cs="Arial"/>
          <w:sz w:val="24"/>
          <w:szCs w:val="24"/>
        </w:rPr>
        <w:t xml:space="preserve">26 </w:t>
      </w:r>
      <w:r w:rsidRPr="00303E3E">
        <w:rPr>
          <w:rFonts w:ascii="Arial" w:hAnsi="Arial" w:cs="Arial"/>
          <w:sz w:val="24"/>
          <w:szCs w:val="24"/>
          <w:lang w:val="ru-RU"/>
        </w:rPr>
        <w:t xml:space="preserve">приказује се вектор брзине и његове компоненте у правцима кретања, у случају судара под оштрим углом. Дијаграм такође приказује компоненте </w:t>
      </w:r>
      <m:oMath>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11</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12</m:t>
            </m:r>
          </m:sub>
        </m:sSub>
        <m:r>
          <w:rPr>
            <w:rFonts w:ascii="Cambria Math" w:hAnsi="Arial" w:cs="Arial"/>
            <w:sz w:val="24"/>
            <w:szCs w:val="24"/>
            <w:lang w:val="sr-Cyrl-CS"/>
          </w:rPr>
          <m:t xml:space="preserve">, </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22</m:t>
            </m:r>
          </m:sub>
        </m:sSub>
        <m:r>
          <w:rPr>
            <w:rFonts w:ascii="Cambria Math" w:hAnsi="Arial" w:cs="Arial"/>
            <w:sz w:val="24"/>
            <w:szCs w:val="24"/>
            <w:lang w:val="sr-Cyrl-CS"/>
          </w:rPr>
          <m:t>и</m:t>
        </m:r>
        <m:sSub>
          <m:sSubPr>
            <m:ctrlPr>
              <w:rPr>
                <w:rFonts w:ascii="Cambria Math" w:hAnsi="Arial" w:cs="Arial"/>
                <w:i/>
                <w:sz w:val="24"/>
                <w:szCs w:val="24"/>
                <w:lang w:val="sr-Cyrl-CS"/>
              </w:rPr>
            </m:ctrlPr>
          </m:sSubPr>
          <m:e>
            <m:r>
              <w:rPr>
                <w:rFonts w:ascii="Cambria Math" w:hAnsi="Cambria Math" w:cs="Arial"/>
                <w:sz w:val="24"/>
                <w:szCs w:val="24"/>
                <w:lang w:val="sr-Latn-CS"/>
              </w:rPr>
              <m:t>u</m:t>
            </m:r>
          </m:e>
          <m:sub>
            <m:r>
              <w:rPr>
                <w:rFonts w:ascii="Cambria Math" w:hAnsi="Arial" w:cs="Arial"/>
                <w:sz w:val="24"/>
                <w:szCs w:val="24"/>
                <w:lang w:val="sr-Cyrl-CS"/>
              </w:rPr>
              <m:t>21</m:t>
            </m:r>
          </m:sub>
        </m:sSub>
      </m:oMath>
      <w:r w:rsidRPr="00303E3E">
        <w:rPr>
          <w:rFonts w:ascii="Arial" w:hAnsi="Arial" w:cs="Arial"/>
          <w:sz w:val="24"/>
          <w:szCs w:val="24"/>
          <w:lang w:val="ru-RU"/>
        </w:rPr>
        <w:t xml:space="preserve"> које произилазе из крајњих брзина возила масе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које се рачунају на основу дужине трагова формираних од точкова возила која су се на путу смиривања </w:t>
      </w: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3</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4</m:t>
            </m:r>
          </m:sub>
        </m:sSub>
      </m:oMath>
      <w:r w:rsidRPr="00303E3E">
        <w:rPr>
          <w:rFonts w:ascii="Arial" w:hAnsi="Arial" w:cs="Arial"/>
          <w:sz w:val="24"/>
          <w:szCs w:val="24"/>
          <w:lang w:val="ru-RU"/>
        </w:rPr>
        <w:t xml:space="preserve"> кретала са савлађивањем отпора као на сли</w:t>
      </w:r>
      <w:r>
        <w:rPr>
          <w:rFonts w:ascii="Arial" w:hAnsi="Arial" w:cs="Arial"/>
          <w:sz w:val="24"/>
          <w:szCs w:val="24"/>
          <w:lang w:val="ru-RU"/>
        </w:rPr>
        <w:t xml:space="preserve">ци </w:t>
      </w:r>
      <w:r>
        <w:rPr>
          <w:rFonts w:ascii="Arial" w:hAnsi="Arial" w:cs="Arial"/>
          <w:sz w:val="24"/>
          <w:szCs w:val="24"/>
        </w:rPr>
        <w:t>20</w:t>
      </w:r>
      <w:r w:rsidRPr="00303E3E">
        <w:rPr>
          <w:rFonts w:ascii="Arial" w:hAnsi="Arial" w:cs="Arial"/>
          <w:sz w:val="24"/>
          <w:szCs w:val="24"/>
          <w:lang w:val="ru-RU"/>
        </w:rPr>
        <w:t>.</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Default="00D45470" w:rsidP="00D45470">
      <w:pPr>
        <w:pStyle w:val="NoSpacing"/>
        <w:jc w:val="center"/>
        <w:rPr>
          <w:rFonts w:ascii="Arial" w:hAnsi="Arial" w:cs="Arial"/>
          <w:sz w:val="24"/>
          <w:szCs w:val="24"/>
        </w:rPr>
      </w:pPr>
      <w:r>
        <w:rPr>
          <w:rFonts w:ascii="Arial" w:hAnsi="Arial" w:cs="Arial"/>
          <w:noProof/>
          <w:sz w:val="24"/>
          <w:szCs w:val="24"/>
        </w:rPr>
        <w:drawing>
          <wp:inline distT="0" distB="0" distL="0" distR="0">
            <wp:extent cx="4086225" cy="2438400"/>
            <wp:effectExtent l="19050" t="0" r="9525" b="0"/>
            <wp:docPr id="47" name="Picture 3" descr="C:\Documents and Settings\Nenad\Desktop\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Nenad\Desktop\066.jpg"/>
                    <pic:cNvPicPr>
                      <a:picLocks noChangeAspect="1" noChangeArrowheads="1"/>
                    </pic:cNvPicPr>
                  </pic:nvPicPr>
                  <pic:blipFill>
                    <a:blip r:embed="rId32"/>
                    <a:srcRect/>
                    <a:stretch>
                      <a:fillRect/>
                    </a:stretch>
                  </pic:blipFill>
                  <pic:spPr bwMode="auto">
                    <a:xfrm>
                      <a:off x="0" y="0"/>
                      <a:ext cx="4086225" cy="243840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sz w:val="24"/>
          <w:szCs w:val="24"/>
        </w:rPr>
      </w:pPr>
    </w:p>
    <w:p w:rsidR="00D45470" w:rsidRPr="00303E3E" w:rsidRDefault="00D45470" w:rsidP="00D45470">
      <w:pPr>
        <w:pStyle w:val="NoSpacing"/>
        <w:jc w:val="center"/>
        <w:rPr>
          <w:rFonts w:ascii="Arial" w:hAnsi="Arial" w:cs="Arial"/>
          <w:b/>
          <w:i/>
          <w:sz w:val="24"/>
          <w:szCs w:val="24"/>
          <w:lang w:val="ru-RU"/>
        </w:rPr>
      </w:pPr>
      <w:r w:rsidRPr="00303E3E">
        <w:rPr>
          <w:rFonts w:ascii="Arial" w:hAnsi="Arial" w:cs="Arial"/>
          <w:b/>
          <w:i/>
          <w:sz w:val="24"/>
          <w:szCs w:val="24"/>
          <w:lang w:val="ru-RU"/>
        </w:rPr>
        <w:t>Сл. 25. Дијаграм брзина за случај бочног судара под оштрим углом са делимичним преклапањем</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b/>
          <w:sz w:val="24"/>
          <w:szCs w:val="24"/>
          <w:lang w:val="ru-RU"/>
        </w:rPr>
      </w:pPr>
      <w:r w:rsidRPr="00303E3E">
        <w:rPr>
          <w:rFonts w:ascii="Arial" w:hAnsi="Arial" w:cs="Arial"/>
          <w:sz w:val="24"/>
          <w:szCs w:val="24"/>
          <w:lang w:val="ru-RU"/>
        </w:rPr>
        <w:t xml:space="preserve">     Угаони моменти ротационог кретања изражени су у претходним једначинама. Из изложеног се види да се сударне брзине </w:t>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sub>
        </m:sSub>
        <m:r>
          <w:rPr>
            <w:rFonts w:ascii="Cambria Math" w:hAnsi="Arial" w:cs="Arial"/>
            <w:sz w:val="24"/>
            <w:szCs w:val="24"/>
            <w:lang w:val="ru-RU"/>
          </w:rPr>
          <m:t>и</m:t>
        </m:r>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sub>
        </m:sSub>
      </m:oMath>
      <w:r w:rsidRPr="00303E3E">
        <w:rPr>
          <w:rFonts w:ascii="Arial" w:hAnsi="Arial" w:cs="Arial"/>
          <w:sz w:val="24"/>
          <w:szCs w:val="24"/>
          <w:lang w:val="ru-RU"/>
        </w:rPr>
        <w:t xml:space="preserve"> возила масе М</w:t>
      </w:r>
      <w:r w:rsidRPr="00303E3E">
        <w:rPr>
          <w:rFonts w:ascii="Arial" w:hAnsi="Arial" w:cs="Arial"/>
          <w:sz w:val="24"/>
          <w:szCs w:val="24"/>
          <w:vertAlign w:val="subscript"/>
          <w:lang w:val="ru-RU"/>
        </w:rPr>
        <w:t>1</w:t>
      </w:r>
      <w:r w:rsidRPr="00303E3E">
        <w:rPr>
          <w:rFonts w:ascii="Arial" w:hAnsi="Arial" w:cs="Arial"/>
          <w:sz w:val="24"/>
          <w:szCs w:val="24"/>
          <w:lang w:val="ru-RU"/>
        </w:rPr>
        <w:t xml:space="preserve"> и М</w:t>
      </w:r>
      <w:r w:rsidRPr="00303E3E">
        <w:rPr>
          <w:rFonts w:ascii="Arial" w:hAnsi="Arial" w:cs="Arial"/>
          <w:sz w:val="24"/>
          <w:szCs w:val="24"/>
          <w:vertAlign w:val="subscript"/>
          <w:lang w:val="ru-RU"/>
        </w:rPr>
        <w:t>2</w:t>
      </w:r>
      <w:r w:rsidRPr="00303E3E">
        <w:rPr>
          <w:rFonts w:ascii="Arial" w:hAnsi="Arial" w:cs="Arial"/>
          <w:sz w:val="24"/>
          <w:szCs w:val="24"/>
          <w:lang w:val="ru-RU"/>
        </w:rPr>
        <w:t xml:space="preserve"> могу одредити релативно простим методама, супротно очекивањима после почетног, наизглед компликованог приказа. Доказ за то је примена излижене методе на примерима реалних незгода. У наставку ће бити приказана анализа саобраћајне незгоде бочног судара.</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both"/>
        <w:rPr>
          <w:rFonts w:ascii="Arial" w:hAnsi="Arial" w:cs="Arial"/>
          <w:sz w:val="24"/>
          <w:szCs w:val="24"/>
          <w:lang w:val="sr-Cyrl-CS"/>
        </w:rPr>
      </w:pPr>
    </w:p>
    <w:p w:rsidR="00D45470" w:rsidRPr="00402DA1" w:rsidRDefault="00D45470" w:rsidP="00D45470">
      <w:pPr>
        <w:pStyle w:val="NoSpacing"/>
        <w:jc w:val="both"/>
        <w:rPr>
          <w:rFonts w:ascii="Arial" w:hAnsi="Arial" w:cs="Arial"/>
          <w:sz w:val="24"/>
          <w:szCs w:val="24"/>
          <w:lang w:val="sr-Cyrl-CS"/>
        </w:rPr>
      </w:pPr>
    </w:p>
    <w:p w:rsidR="00D45470" w:rsidRPr="005F03E9" w:rsidRDefault="00D45470" w:rsidP="00D45470">
      <w:pPr>
        <w:pStyle w:val="NoSpacing"/>
        <w:jc w:val="both"/>
        <w:rPr>
          <w:rFonts w:ascii="Arial" w:hAnsi="Arial" w:cs="Arial"/>
          <w:sz w:val="24"/>
          <w:szCs w:val="24"/>
          <w:lang w:val="sr-Cyrl-CS"/>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Default="00D45470"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Pr="006F74ED" w:rsidRDefault="00CE7962"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lang w:val="ru-RU"/>
        </w:rPr>
      </w:pPr>
    </w:p>
    <w:p w:rsidR="00D45470" w:rsidRDefault="00D45470" w:rsidP="00A94C03">
      <w:pPr>
        <w:pStyle w:val="NoSpacing"/>
        <w:numPr>
          <w:ilvl w:val="0"/>
          <w:numId w:val="16"/>
        </w:numPr>
        <w:jc w:val="both"/>
        <w:rPr>
          <w:rFonts w:ascii="Arial" w:hAnsi="Arial" w:cs="Arial"/>
          <w:b/>
          <w:sz w:val="40"/>
          <w:szCs w:val="40"/>
        </w:rPr>
      </w:pPr>
      <w:r w:rsidRPr="00B16450">
        <w:rPr>
          <w:rFonts w:ascii="Arial" w:hAnsi="Arial" w:cs="Arial"/>
          <w:b/>
          <w:sz w:val="40"/>
          <w:szCs w:val="40"/>
        </w:rPr>
        <w:lastRenderedPageBreak/>
        <w:t>Налаз и мишљење вештака</w:t>
      </w:r>
    </w:p>
    <w:p w:rsidR="00D45470" w:rsidRPr="00672971" w:rsidRDefault="00D45470" w:rsidP="00D45470">
      <w:pPr>
        <w:pStyle w:val="NoSpacing"/>
        <w:jc w:val="both"/>
        <w:rPr>
          <w:rFonts w:ascii="Arial" w:hAnsi="Arial" w:cs="Arial"/>
          <w:b/>
          <w:sz w:val="28"/>
          <w:szCs w:val="28"/>
        </w:rPr>
      </w:pPr>
    </w:p>
    <w:p w:rsidR="00D45470" w:rsidRPr="00672971" w:rsidRDefault="00D45470" w:rsidP="008B6D2F">
      <w:pPr>
        <w:pStyle w:val="NoSpacing"/>
        <w:numPr>
          <w:ilvl w:val="2"/>
          <w:numId w:val="16"/>
        </w:numPr>
        <w:jc w:val="both"/>
        <w:rPr>
          <w:rFonts w:ascii="Arial" w:hAnsi="Arial" w:cs="Arial"/>
          <w:b/>
          <w:i/>
          <w:sz w:val="28"/>
          <w:szCs w:val="28"/>
        </w:rPr>
      </w:pPr>
      <w:r w:rsidRPr="00672971">
        <w:rPr>
          <w:rFonts w:ascii="Arial" w:hAnsi="Arial" w:cs="Arial"/>
          <w:b/>
          <w:i/>
          <w:sz w:val="28"/>
          <w:szCs w:val="28"/>
        </w:rPr>
        <w:t>Основни подаци</w:t>
      </w:r>
    </w:p>
    <w:p w:rsidR="00D45470" w:rsidRPr="003E72B5" w:rsidRDefault="00D45470" w:rsidP="00D45470">
      <w:pPr>
        <w:pStyle w:val="NoSpacing"/>
        <w:jc w:val="both"/>
        <w:rPr>
          <w:rFonts w:ascii="Arial" w:hAnsi="Arial" w:cs="Arial"/>
          <w:b/>
          <w:i/>
          <w:sz w:val="24"/>
          <w:szCs w:val="24"/>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Дана 26.05.2014. године око 15 часова догодила се саобраћајна незгода на раскрсници улица Цара Душана и Светог Саве код старог комитета у Трстенику.</w:t>
      </w:r>
    </w:p>
    <w:p w:rsidR="00D45470" w:rsidRPr="00303E3E" w:rsidRDefault="00D45470" w:rsidP="00D45470">
      <w:pPr>
        <w:pStyle w:val="NoSpacing"/>
        <w:jc w:val="both"/>
        <w:rPr>
          <w:rFonts w:ascii="Arial" w:hAnsi="Arial" w:cs="Arial"/>
          <w:sz w:val="24"/>
          <w:szCs w:val="24"/>
          <w:lang w:val="ru-RU"/>
        </w:rPr>
      </w:pPr>
    </w:p>
    <w:p w:rsidR="00D45470" w:rsidRPr="00672971" w:rsidRDefault="00D45470" w:rsidP="008B6D2F">
      <w:pPr>
        <w:pStyle w:val="NoSpacing"/>
        <w:numPr>
          <w:ilvl w:val="2"/>
          <w:numId w:val="16"/>
        </w:numPr>
        <w:jc w:val="both"/>
        <w:rPr>
          <w:rFonts w:ascii="Arial" w:hAnsi="Arial" w:cs="Arial"/>
          <w:b/>
          <w:i/>
          <w:sz w:val="28"/>
          <w:szCs w:val="28"/>
        </w:rPr>
      </w:pPr>
      <w:r w:rsidRPr="00672971">
        <w:rPr>
          <w:rFonts w:ascii="Arial" w:hAnsi="Arial" w:cs="Arial"/>
          <w:b/>
          <w:i/>
          <w:sz w:val="28"/>
          <w:szCs w:val="28"/>
        </w:rPr>
        <w:t>Подаци о учесницима незгоде</w:t>
      </w:r>
    </w:p>
    <w:p w:rsidR="00D45470" w:rsidRPr="003E72B5" w:rsidRDefault="00D45470" w:rsidP="00D45470">
      <w:pPr>
        <w:pStyle w:val="NoSpacing"/>
        <w:jc w:val="both"/>
        <w:rPr>
          <w:rFonts w:ascii="Arial" w:hAnsi="Arial" w:cs="Arial"/>
          <w:b/>
          <w:sz w:val="24"/>
          <w:szCs w:val="24"/>
        </w:rPr>
      </w:pPr>
    </w:p>
    <w:p w:rsidR="00D45470" w:rsidRPr="003E72B5" w:rsidRDefault="00D45470" w:rsidP="00D45470">
      <w:pPr>
        <w:pStyle w:val="NoSpacing"/>
        <w:jc w:val="both"/>
        <w:rPr>
          <w:rFonts w:ascii="Arial" w:hAnsi="Arial" w:cs="Arial"/>
          <w:sz w:val="24"/>
          <w:szCs w:val="24"/>
          <w:lang w:val="sr-Latn-CS"/>
        </w:rPr>
      </w:pPr>
      <w:r w:rsidRPr="003E72B5">
        <w:rPr>
          <w:rFonts w:ascii="Arial" w:hAnsi="Arial" w:cs="Arial"/>
          <w:sz w:val="24"/>
          <w:szCs w:val="24"/>
        </w:rPr>
        <w:t xml:space="preserve">У овој саобраћајној незгоди учествовао је путнички аутомобил мареке “ФОРД ЕСКОРТ” регистарских ознака </w:t>
      </w:r>
      <w:r w:rsidRPr="003E72B5">
        <w:rPr>
          <w:rFonts w:ascii="Arial" w:hAnsi="Arial" w:cs="Arial"/>
          <w:sz w:val="24"/>
          <w:szCs w:val="24"/>
          <w:lang w:val="sr-Latn-CS"/>
        </w:rPr>
        <w:t>TS-HHH-PL, којим је у време незгоде управљао Марко Исаиловић, стар 56 година ( 03.04.1958 ).</w:t>
      </w:r>
    </w:p>
    <w:p w:rsidR="00D45470" w:rsidRDefault="00D45470" w:rsidP="00D45470">
      <w:pPr>
        <w:pStyle w:val="NoSpacing"/>
        <w:jc w:val="both"/>
        <w:rPr>
          <w:rFonts w:ascii="Arial" w:hAnsi="Arial" w:cs="Arial"/>
          <w:lang w:val="sr-Latn-CS"/>
        </w:rPr>
      </w:pPr>
    </w:p>
    <w:p w:rsidR="00D45470" w:rsidRDefault="00D45470" w:rsidP="00D45470">
      <w:pPr>
        <w:pStyle w:val="NoSpacing"/>
        <w:jc w:val="both"/>
        <w:rPr>
          <w:rFonts w:ascii="Arial" w:hAnsi="Arial" w:cs="Arial"/>
          <w:sz w:val="24"/>
          <w:szCs w:val="24"/>
          <w:lang w:val="sr-Latn-CS"/>
        </w:rPr>
      </w:pPr>
      <w:r w:rsidRPr="003E72B5">
        <w:rPr>
          <w:rFonts w:ascii="Arial" w:hAnsi="Arial" w:cs="Arial"/>
          <w:sz w:val="24"/>
          <w:szCs w:val="24"/>
          <w:lang w:val="sr-Latn-CS"/>
        </w:rPr>
        <w:t xml:space="preserve">     Други учесник у саобраћајној незгоди је путнички</w:t>
      </w:r>
      <w:r>
        <w:rPr>
          <w:rFonts w:ascii="Arial" w:hAnsi="Arial" w:cs="Arial"/>
          <w:sz w:val="24"/>
          <w:szCs w:val="24"/>
          <w:lang w:val="sr-Latn-CS"/>
        </w:rPr>
        <w:t xml:space="preserve"> аутомобил марке „АУДИ А8“ регистарских таблица </w:t>
      </w:r>
      <w:r w:rsidRPr="00D64351">
        <w:rPr>
          <w:rFonts w:ascii="Arial" w:hAnsi="Arial" w:cs="Arial"/>
          <w:sz w:val="24"/>
          <w:szCs w:val="24"/>
          <w:lang w:val="sr-Latn-CS"/>
        </w:rPr>
        <w:t xml:space="preserve">KŠ-HHH-MN, којим је у време саобраћајне незгоде управљао </w:t>
      </w:r>
      <w:r>
        <w:rPr>
          <w:rFonts w:ascii="Arial" w:hAnsi="Arial" w:cs="Arial"/>
          <w:sz w:val="24"/>
          <w:szCs w:val="24"/>
          <w:lang w:val="sr-Latn-CS"/>
        </w:rPr>
        <w:t>Марко Недовић, стар 30 година ( 08.02.1984 ).</w:t>
      </w:r>
    </w:p>
    <w:p w:rsidR="00D45470" w:rsidRDefault="00D45470" w:rsidP="00D45470">
      <w:pPr>
        <w:pStyle w:val="NoSpacing"/>
        <w:jc w:val="both"/>
        <w:rPr>
          <w:rFonts w:ascii="Arial" w:hAnsi="Arial" w:cs="Arial"/>
          <w:sz w:val="24"/>
          <w:szCs w:val="24"/>
          <w:lang w:val="sr-Latn-CS"/>
        </w:rPr>
      </w:pPr>
    </w:p>
    <w:p w:rsidR="00D45470" w:rsidRPr="00672971" w:rsidRDefault="00D45470" w:rsidP="008B6D2F">
      <w:pPr>
        <w:pStyle w:val="NoSpacing"/>
        <w:numPr>
          <w:ilvl w:val="2"/>
          <w:numId w:val="16"/>
        </w:numPr>
        <w:jc w:val="both"/>
        <w:rPr>
          <w:rFonts w:ascii="Arial" w:hAnsi="Arial" w:cs="Arial"/>
          <w:b/>
          <w:i/>
          <w:sz w:val="28"/>
          <w:szCs w:val="28"/>
        </w:rPr>
      </w:pPr>
      <w:r w:rsidRPr="00672971">
        <w:rPr>
          <w:rFonts w:ascii="Arial" w:hAnsi="Arial" w:cs="Arial"/>
          <w:b/>
          <w:i/>
          <w:sz w:val="28"/>
          <w:szCs w:val="28"/>
          <w:lang w:val="sr-Latn-CS"/>
        </w:rPr>
        <w:t>Подаци о путу и времену</w:t>
      </w:r>
    </w:p>
    <w:p w:rsidR="00D45470" w:rsidRDefault="00D45470" w:rsidP="00D45470">
      <w:pPr>
        <w:pStyle w:val="NoSpacing"/>
        <w:jc w:val="both"/>
        <w:rPr>
          <w:rFonts w:ascii="Arial" w:hAnsi="Arial" w:cs="Arial"/>
          <w:sz w:val="24"/>
          <w:szCs w:val="24"/>
          <w:lang w:val="sr-Latn-CS"/>
        </w:rPr>
      </w:pPr>
    </w:p>
    <w:p w:rsidR="00D45470" w:rsidRDefault="00D45470" w:rsidP="00D45470">
      <w:pPr>
        <w:pStyle w:val="NoSpacing"/>
        <w:jc w:val="both"/>
        <w:rPr>
          <w:rFonts w:ascii="Arial" w:hAnsi="Arial" w:cs="Arial"/>
          <w:sz w:val="24"/>
          <w:szCs w:val="24"/>
          <w:lang w:val="sr-Latn-CS"/>
        </w:rPr>
      </w:pPr>
      <w:r>
        <w:rPr>
          <w:rFonts w:ascii="Arial" w:hAnsi="Arial" w:cs="Arial"/>
          <w:sz w:val="24"/>
          <w:szCs w:val="24"/>
          <w:lang w:val="sr-Latn-CS"/>
        </w:rPr>
        <w:t xml:space="preserve">     Саобраћајна незгода се догодила на раскрсници где се укрштају улице Цара Душана и Светог Саве. Коловоз на улицама је асвалтиран и без оштећења и ударних рупа. На раскрсници нема светлосна сигнализација и саобраћај се регулише преко саобраћајних знакова. Улица Цара Душана је улица са првенством пролаза.</w:t>
      </w:r>
    </w:p>
    <w:p w:rsidR="00D45470" w:rsidRDefault="00D45470" w:rsidP="00D45470">
      <w:pPr>
        <w:pStyle w:val="NoSpacing"/>
        <w:jc w:val="both"/>
        <w:rPr>
          <w:rFonts w:ascii="Arial" w:hAnsi="Arial" w:cs="Arial"/>
          <w:sz w:val="24"/>
          <w:szCs w:val="24"/>
          <w:lang w:val="sr-Latn-CS"/>
        </w:rPr>
      </w:pPr>
    </w:p>
    <w:p w:rsidR="00D45470" w:rsidRDefault="00D45470" w:rsidP="00D45470">
      <w:pPr>
        <w:pStyle w:val="NoSpacing"/>
        <w:jc w:val="both"/>
        <w:rPr>
          <w:rFonts w:ascii="Arial" w:hAnsi="Arial" w:cs="Arial"/>
          <w:sz w:val="24"/>
          <w:szCs w:val="24"/>
          <w:lang w:val="sr-Latn-CS"/>
        </w:rPr>
      </w:pPr>
      <w:r>
        <w:rPr>
          <w:rFonts w:ascii="Arial" w:hAnsi="Arial" w:cs="Arial"/>
          <w:sz w:val="24"/>
          <w:szCs w:val="24"/>
          <w:lang w:val="sr-Latn-CS"/>
        </w:rPr>
        <w:t xml:space="preserve">     Ширина коловоза улице Цара Душана ( која се креће од центра града према зеленој пијаци ) је 7 метара и подељена је уздужно на две коловозне траке од по 3,5 метра испрекиданом линијом где се одвија мешовити саобраћај. На улазу у раскрсницу налази се видљиви саобраћајни знак који указује на првенство пролаза и јасно обележен пешачки прелаз ширине 5 метара. Коловоз је раван и улица нема већи подужни правац. Са обе стране коловоза налазе се тротоари за пешаке који су од коловоза одвојени ивичњаком висине од око  12 центиметара. </w:t>
      </w:r>
    </w:p>
    <w:p w:rsidR="00D45470" w:rsidRDefault="00D45470" w:rsidP="00D45470">
      <w:pPr>
        <w:pStyle w:val="NoSpacing"/>
        <w:jc w:val="both"/>
        <w:rPr>
          <w:rFonts w:ascii="Arial" w:hAnsi="Arial" w:cs="Arial"/>
          <w:sz w:val="24"/>
          <w:szCs w:val="24"/>
          <w:lang w:val="sr-Latn-CS"/>
        </w:rPr>
      </w:pPr>
    </w:p>
    <w:p w:rsidR="00D45470" w:rsidRDefault="00D45470" w:rsidP="00D45470">
      <w:pPr>
        <w:pStyle w:val="NoSpacing"/>
        <w:jc w:val="both"/>
        <w:rPr>
          <w:rFonts w:ascii="Arial" w:hAnsi="Arial" w:cs="Arial"/>
          <w:sz w:val="24"/>
          <w:szCs w:val="24"/>
          <w:lang w:val="sr-Latn-CS"/>
        </w:rPr>
      </w:pPr>
      <w:r>
        <w:rPr>
          <w:rFonts w:ascii="Arial" w:hAnsi="Arial" w:cs="Arial"/>
          <w:sz w:val="24"/>
          <w:szCs w:val="24"/>
          <w:lang w:val="sr-Latn-CS"/>
        </w:rPr>
        <w:t xml:space="preserve">     Ширина коловоза улице Светог Саве ( где се саобраћај одвија у једном смеру у правцу од апотеке Трифуновић ка градском базену ) је 5 метара. На улазу у раскрсницу постављен је саобраћајни знак „СТОП“ који указује да је возач дужан да се заустави пре уласка у улицу са првенством пролаза и јасно обележен пешачки прелаз ширине 4 метара. Коловоз је раван и нема већи подужни правац. Са обе стране коловоза налазе се тротоари за пешаке који су од коловоза одвојени ивичњаком висине од око 12 центиметра.</w:t>
      </w:r>
    </w:p>
    <w:p w:rsidR="00D45470" w:rsidRDefault="00D45470" w:rsidP="00D45470">
      <w:pPr>
        <w:pStyle w:val="NoSpacing"/>
        <w:jc w:val="both"/>
        <w:rPr>
          <w:rFonts w:ascii="Arial" w:hAnsi="Arial" w:cs="Arial"/>
          <w:sz w:val="24"/>
          <w:szCs w:val="24"/>
          <w:lang w:val="sr-Latn-CS"/>
        </w:rPr>
      </w:pPr>
    </w:p>
    <w:p w:rsidR="00D45470" w:rsidRDefault="00D45470" w:rsidP="00D45470">
      <w:pPr>
        <w:pStyle w:val="NoSpacing"/>
        <w:jc w:val="both"/>
        <w:rPr>
          <w:rFonts w:ascii="Arial" w:hAnsi="Arial" w:cs="Arial"/>
          <w:sz w:val="24"/>
          <w:szCs w:val="24"/>
          <w:lang w:val="sr-Latn-CS"/>
        </w:rPr>
      </w:pPr>
      <w:r>
        <w:rPr>
          <w:rFonts w:ascii="Arial" w:hAnsi="Arial" w:cs="Arial"/>
          <w:sz w:val="24"/>
          <w:szCs w:val="24"/>
          <w:lang w:val="sr-Latn-CS"/>
        </w:rPr>
        <w:t xml:space="preserve">     У време саобраћајне незгоде коловоз је био сув, и видљивост је била добра.</w:t>
      </w:r>
    </w:p>
    <w:p w:rsidR="00D45470" w:rsidRDefault="00D45470"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rPr>
      </w:pPr>
    </w:p>
    <w:p w:rsidR="00D45470" w:rsidRPr="00303E3E" w:rsidRDefault="00D45470" w:rsidP="008B6D2F">
      <w:pPr>
        <w:pStyle w:val="NoSpacing"/>
        <w:numPr>
          <w:ilvl w:val="2"/>
          <w:numId w:val="16"/>
        </w:numPr>
        <w:jc w:val="both"/>
        <w:rPr>
          <w:rFonts w:ascii="Arial" w:hAnsi="Arial" w:cs="Arial"/>
          <w:b/>
          <w:i/>
          <w:sz w:val="28"/>
          <w:szCs w:val="28"/>
        </w:rPr>
      </w:pPr>
      <w:r w:rsidRPr="00672971">
        <w:rPr>
          <w:rFonts w:ascii="Arial" w:hAnsi="Arial" w:cs="Arial"/>
          <w:b/>
          <w:i/>
          <w:sz w:val="28"/>
          <w:szCs w:val="28"/>
          <w:lang w:val="sr-Latn-CS"/>
        </w:rPr>
        <w:t>Подаци о повредама лица</w:t>
      </w:r>
    </w:p>
    <w:p w:rsidR="00D45470" w:rsidRDefault="00D45470" w:rsidP="00D45470">
      <w:pPr>
        <w:pStyle w:val="NoSpacing"/>
        <w:jc w:val="both"/>
        <w:rPr>
          <w:rFonts w:ascii="Arial" w:hAnsi="Arial" w:cs="Arial"/>
          <w:b/>
          <w:i/>
          <w:sz w:val="28"/>
          <w:szCs w:val="28"/>
          <w:lang w:val="sr-Latn-CS"/>
        </w:rPr>
      </w:pPr>
    </w:p>
    <w:p w:rsidR="00D45470" w:rsidRDefault="00D45470" w:rsidP="00D45470">
      <w:pPr>
        <w:pStyle w:val="NoSpacing"/>
        <w:jc w:val="both"/>
        <w:rPr>
          <w:rFonts w:ascii="Arial" w:hAnsi="Arial" w:cs="Arial"/>
          <w:sz w:val="24"/>
          <w:szCs w:val="24"/>
        </w:rPr>
      </w:pPr>
      <w:r>
        <w:rPr>
          <w:rFonts w:ascii="Arial" w:hAnsi="Arial" w:cs="Arial"/>
          <w:sz w:val="24"/>
          <w:szCs w:val="24"/>
        </w:rPr>
        <w:t>У овој саобраћајној незгоди тешке телесне повреде задобио је Марко Исаиловић возач аутомобила „Форд ескорт“ у пределу груди и главе. Приликом судара није био везан и аутомобил не поседије аир бегове, па самим тим нису могле да се ублаже повреде.</w:t>
      </w:r>
    </w:p>
    <w:p w:rsidR="00D45470" w:rsidRDefault="00D45470"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rPr>
      </w:pPr>
      <w:r>
        <w:rPr>
          <w:rFonts w:ascii="Arial" w:hAnsi="Arial" w:cs="Arial"/>
          <w:sz w:val="24"/>
          <w:szCs w:val="24"/>
        </w:rPr>
        <w:t xml:space="preserve">     Возач аутомобила „Ауди А8“ Марко Недовић задобио је лакше телесне повреде и виду прелома леве руке и огреботина по телу. Приликом судара отворили су се аир бегови и спречили веће повреде.</w:t>
      </w:r>
    </w:p>
    <w:p w:rsidR="00D45470" w:rsidRDefault="00D45470" w:rsidP="00D45470">
      <w:pPr>
        <w:pStyle w:val="NoSpacing"/>
        <w:jc w:val="both"/>
        <w:rPr>
          <w:rFonts w:ascii="Arial" w:hAnsi="Arial" w:cs="Arial"/>
          <w:sz w:val="24"/>
          <w:szCs w:val="24"/>
          <w:lang w:val="sr-Latn-CS"/>
        </w:rPr>
      </w:pPr>
    </w:p>
    <w:p w:rsidR="00D45470" w:rsidRPr="00303E3E" w:rsidRDefault="00D45470" w:rsidP="00D45470">
      <w:pPr>
        <w:pStyle w:val="NoSpacing"/>
        <w:jc w:val="both"/>
        <w:rPr>
          <w:rFonts w:ascii="Arial" w:hAnsi="Arial" w:cs="Arial"/>
          <w:sz w:val="24"/>
          <w:szCs w:val="24"/>
        </w:rPr>
      </w:pPr>
    </w:p>
    <w:p w:rsidR="00D45470" w:rsidRPr="00303E3E" w:rsidRDefault="00D45470" w:rsidP="008B6D2F">
      <w:pPr>
        <w:pStyle w:val="NoSpacing"/>
        <w:numPr>
          <w:ilvl w:val="2"/>
          <w:numId w:val="16"/>
        </w:numPr>
        <w:jc w:val="both"/>
        <w:rPr>
          <w:rFonts w:ascii="Arial" w:hAnsi="Arial" w:cs="Arial"/>
          <w:b/>
          <w:i/>
          <w:sz w:val="28"/>
          <w:szCs w:val="28"/>
          <w:lang w:val="ru-RU"/>
        </w:rPr>
      </w:pPr>
      <w:r w:rsidRPr="00303E3E">
        <w:rPr>
          <w:rFonts w:ascii="Arial" w:hAnsi="Arial" w:cs="Arial"/>
          <w:b/>
          <w:i/>
          <w:sz w:val="28"/>
          <w:szCs w:val="28"/>
          <w:lang w:val="ru-RU"/>
        </w:rPr>
        <w:t>Приказ тока незгоде и саобраћајне ситуације</w:t>
      </w:r>
    </w:p>
    <w:p w:rsidR="00D45470" w:rsidRPr="00303E3E" w:rsidRDefault="00D45470" w:rsidP="00D45470">
      <w:pPr>
        <w:pStyle w:val="NoSpacing"/>
        <w:jc w:val="both"/>
        <w:rPr>
          <w:rFonts w:ascii="Arial" w:hAnsi="Arial" w:cs="Arial"/>
          <w:b/>
          <w:i/>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Саобраћајна незгода се догодила на раскрсници улица Цара Душана и Светог Саве код старог Комитета. Улица Цара Душана је улица са првенством пролаза у односу на улицу Светог Саве где је ограничење брзине 40 км/х. Возило марке “АУДИ А8” кретало се једносмерном улицом Светог Саве од Трифуновић апотеке ка градском базену и приликом незгоде се није зауставило пред улазак у раскрсницу и ако на том месту стоји јасно видљив знак СТОП.Аутомобил марке “ФОРД ЕСКОРТ” кретао се улицом Цара Душана у правцу од центра града ка зеленој пијаци, где је том приликом после кочења дошло до бочног судара, аутомобил марке “ФОРД ЕСКОРТ” је том приликом чеоним делом ударио у леви бочни део аутомобила марке “АУДИ А8”, после чега су се возила од силине удара одбацила у леву траку улице Цара Душана. Аутомобил марке “ФОРД ЕСКОРТ” се нашо под углом од 30</w:t>
      </w:r>
      <w:r w:rsidRPr="00303E3E">
        <w:rPr>
          <w:rFonts w:ascii="Arial" w:hAnsi="Arial" w:cs="Arial"/>
          <w:sz w:val="24"/>
          <w:szCs w:val="24"/>
          <w:vertAlign w:val="superscript"/>
          <w:lang w:val="ru-RU"/>
        </w:rPr>
        <w:t>º</w:t>
      </w:r>
      <w:r w:rsidRPr="00303E3E">
        <w:rPr>
          <w:rFonts w:ascii="Arial" w:hAnsi="Arial" w:cs="Arial"/>
          <w:sz w:val="24"/>
          <w:szCs w:val="24"/>
          <w:lang w:val="ru-RU"/>
        </w:rPr>
        <w:t xml:space="preserve"> у односу на место судара, а аутомобил марке “АУДИ А8” на 45º у односу на место судара.</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Default="00D45470"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Default="00CE7962" w:rsidP="00D45470">
      <w:pPr>
        <w:pStyle w:val="NoSpacing"/>
        <w:jc w:val="both"/>
        <w:rPr>
          <w:rFonts w:ascii="Arial" w:hAnsi="Arial" w:cs="Arial"/>
          <w:sz w:val="24"/>
          <w:szCs w:val="24"/>
        </w:rPr>
      </w:pPr>
    </w:p>
    <w:p w:rsidR="00CE7962" w:rsidRPr="00CE7962" w:rsidRDefault="00CE7962"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AF4257" w:rsidRDefault="00D45470" w:rsidP="00A94C03">
      <w:pPr>
        <w:pStyle w:val="NoSpacing"/>
        <w:numPr>
          <w:ilvl w:val="1"/>
          <w:numId w:val="17"/>
        </w:numPr>
        <w:jc w:val="both"/>
        <w:rPr>
          <w:rFonts w:ascii="Arial" w:hAnsi="Arial" w:cs="Arial"/>
          <w:b/>
          <w:i/>
          <w:sz w:val="28"/>
          <w:szCs w:val="28"/>
        </w:rPr>
      </w:pPr>
      <w:r w:rsidRPr="00AF4257">
        <w:rPr>
          <w:rFonts w:ascii="Arial" w:hAnsi="Arial" w:cs="Arial"/>
          <w:b/>
          <w:i/>
          <w:sz w:val="28"/>
          <w:szCs w:val="28"/>
        </w:rPr>
        <w:lastRenderedPageBreak/>
        <w:t>Налаз</w:t>
      </w:r>
    </w:p>
    <w:p w:rsidR="00D45470" w:rsidRDefault="00D45470" w:rsidP="00D45470">
      <w:pPr>
        <w:pStyle w:val="NoSpacing"/>
        <w:jc w:val="both"/>
        <w:rPr>
          <w:rFonts w:ascii="Arial" w:hAnsi="Arial" w:cs="Arial"/>
          <w:b/>
          <w:sz w:val="24"/>
          <w:szCs w:val="24"/>
        </w:rPr>
      </w:pPr>
    </w:p>
    <w:p w:rsidR="00D45470" w:rsidRPr="00303E3E" w:rsidRDefault="00B86C4E" w:rsidP="00A94C03">
      <w:pPr>
        <w:pStyle w:val="NoSpacing"/>
        <w:numPr>
          <w:ilvl w:val="2"/>
          <w:numId w:val="17"/>
        </w:numPr>
        <w:jc w:val="both"/>
        <w:rPr>
          <w:rFonts w:ascii="Arial" w:hAnsi="Arial" w:cs="Arial"/>
          <w:b/>
          <w:i/>
          <w:sz w:val="28"/>
          <w:szCs w:val="28"/>
          <w:lang w:val="ru-RU"/>
        </w:rPr>
      </w:pPr>
      <w:r>
        <w:rPr>
          <w:rFonts w:ascii="Arial" w:hAnsi="Arial" w:cs="Arial"/>
          <w:b/>
          <w:i/>
          <w:sz w:val="28"/>
          <w:szCs w:val="28"/>
          <w:lang w:val="ru-RU"/>
        </w:rPr>
        <w:t xml:space="preserve">Анализа оштећења </w:t>
      </w:r>
      <w:r>
        <w:rPr>
          <w:rFonts w:ascii="Arial" w:hAnsi="Arial" w:cs="Arial"/>
          <w:b/>
          <w:i/>
          <w:sz w:val="28"/>
          <w:szCs w:val="28"/>
        </w:rPr>
        <w:t>аутомобила</w:t>
      </w:r>
      <w:r w:rsidR="00D45470" w:rsidRPr="00303E3E">
        <w:rPr>
          <w:rFonts w:ascii="Arial" w:hAnsi="Arial" w:cs="Arial"/>
          <w:b/>
          <w:i/>
          <w:sz w:val="28"/>
          <w:szCs w:val="28"/>
          <w:lang w:val="ru-RU"/>
        </w:rPr>
        <w:t xml:space="preserve"> која су учествовала у саобраћајној незгоди</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При увиђају у фотодокументацији означено је да је на предњем делу аутомобила марке “ФОРД ЕСКОРТ” постојала деформација у виду олубљења на предњем бранику и предњем делу хаубе, разбијена су оба предња фара и мигавци и напрсло ветробранско стакло.</w:t>
      </w:r>
    </w:p>
    <w:p w:rsidR="00D45470" w:rsidRPr="00303E3E" w:rsidRDefault="00D45470" w:rsidP="00D45470">
      <w:pPr>
        <w:pStyle w:val="NoSpacing"/>
        <w:jc w:val="both"/>
        <w:rPr>
          <w:rFonts w:ascii="Arial" w:hAnsi="Arial" w:cs="Arial"/>
          <w:sz w:val="24"/>
          <w:szCs w:val="24"/>
          <w:lang w:val="ru-RU"/>
        </w:rPr>
      </w:pPr>
    </w:p>
    <w:p w:rsidR="00D45470" w:rsidRDefault="00D45470" w:rsidP="00D45470">
      <w:pPr>
        <w:pStyle w:val="NoSpacing"/>
        <w:jc w:val="both"/>
        <w:rPr>
          <w:rFonts w:ascii="Arial" w:hAnsi="Arial" w:cs="Arial"/>
          <w:sz w:val="24"/>
          <w:szCs w:val="24"/>
        </w:rPr>
      </w:pPr>
      <w:r w:rsidRPr="00303E3E">
        <w:rPr>
          <w:rFonts w:ascii="Arial" w:hAnsi="Arial" w:cs="Arial"/>
          <w:sz w:val="24"/>
          <w:szCs w:val="24"/>
          <w:lang w:val="ru-RU"/>
        </w:rPr>
        <w:t xml:space="preserve">     Код возила марке “АУДИ А8” у фотодокументацији су означена улубљења и деформација левих бочних врата и крила на предњем левом делу аутомобила где се налази возач, и предње лево стакло. </w:t>
      </w:r>
      <w:r>
        <w:rPr>
          <w:rFonts w:ascii="Arial" w:hAnsi="Arial" w:cs="Arial"/>
          <w:sz w:val="24"/>
          <w:szCs w:val="24"/>
        </w:rPr>
        <w:t>Приликом удара излетели су ваздушни јастуци ( АИР БЕГОВИ ).</w:t>
      </w:r>
    </w:p>
    <w:p w:rsidR="00D45470" w:rsidRDefault="00D45470" w:rsidP="00D45470">
      <w:pPr>
        <w:pStyle w:val="NoSpacing"/>
        <w:jc w:val="both"/>
        <w:rPr>
          <w:rFonts w:ascii="Arial" w:hAnsi="Arial" w:cs="Arial"/>
          <w:sz w:val="24"/>
          <w:szCs w:val="24"/>
        </w:rPr>
      </w:pPr>
    </w:p>
    <w:p w:rsidR="00D45470" w:rsidRPr="00672971" w:rsidRDefault="00D45470" w:rsidP="00A94C03">
      <w:pPr>
        <w:pStyle w:val="NoSpacing"/>
        <w:numPr>
          <w:ilvl w:val="2"/>
          <w:numId w:val="17"/>
        </w:numPr>
        <w:jc w:val="both"/>
        <w:rPr>
          <w:rFonts w:ascii="Arial" w:hAnsi="Arial" w:cs="Arial"/>
          <w:b/>
          <w:i/>
          <w:sz w:val="28"/>
          <w:szCs w:val="28"/>
        </w:rPr>
      </w:pPr>
      <w:r w:rsidRPr="00672971">
        <w:rPr>
          <w:rFonts w:ascii="Arial" w:hAnsi="Arial" w:cs="Arial"/>
          <w:b/>
          <w:i/>
          <w:sz w:val="28"/>
          <w:szCs w:val="28"/>
        </w:rPr>
        <w:t>Анализа трагова фиксиранх на коловозу</w:t>
      </w:r>
    </w:p>
    <w:p w:rsidR="00D45470" w:rsidRDefault="00D45470" w:rsidP="00D45470">
      <w:pPr>
        <w:pStyle w:val="NoSpacing"/>
        <w:jc w:val="both"/>
        <w:rPr>
          <w:rFonts w:ascii="Arial" w:hAnsi="Arial" w:cs="Arial"/>
          <w:b/>
          <w:i/>
          <w:sz w:val="24"/>
          <w:szCs w:val="24"/>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У избегавању судара оба возила су реаговала кочењем, приликом чега је аутомобил марке “ФОРД ЕСКОРТ” од почетка кочења па до судара пресло 9,15 м, а од судара до заустављања 4,57 м. Аутомобил марке “АУДИ А8” од почетка кочења до судара је прешао 7,62 м, а од судара до заустављања 3,05 м. Јасно се види на скици 1.</w:t>
      </w:r>
    </w:p>
    <w:p w:rsidR="00D45470" w:rsidRPr="00303E3E" w:rsidRDefault="00D45470" w:rsidP="00D45470">
      <w:pPr>
        <w:pStyle w:val="NoSpacing"/>
        <w:jc w:val="both"/>
        <w:rPr>
          <w:rFonts w:ascii="Arial" w:hAnsi="Arial" w:cs="Arial"/>
          <w:sz w:val="24"/>
          <w:szCs w:val="24"/>
          <w:lang w:val="ru-RU"/>
        </w:rPr>
      </w:pPr>
    </w:p>
    <w:p w:rsidR="00D45470" w:rsidRPr="00E45306" w:rsidRDefault="00D45470" w:rsidP="00D45470">
      <w:pPr>
        <w:pStyle w:val="NoSpacing"/>
        <w:jc w:val="center"/>
        <w:rPr>
          <w:rFonts w:ascii="Arial" w:hAnsi="Arial" w:cs="Arial"/>
          <w:b/>
          <w:i/>
          <w:sz w:val="24"/>
          <w:szCs w:val="24"/>
        </w:rPr>
      </w:pPr>
      <w:r w:rsidRPr="00E45306">
        <w:rPr>
          <w:rFonts w:ascii="Arial" w:hAnsi="Arial" w:cs="Arial"/>
          <w:b/>
          <w:i/>
          <w:noProof/>
          <w:sz w:val="24"/>
          <w:szCs w:val="24"/>
        </w:rPr>
        <w:drawing>
          <wp:inline distT="0" distB="0" distL="0" distR="0">
            <wp:extent cx="4430096" cy="2533650"/>
            <wp:effectExtent l="19050" t="0" r="8554" b="0"/>
            <wp:docPr id="245" name="Picture 2" descr="F:\saobracaj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aobracaj Model (1).jpg"/>
                    <pic:cNvPicPr>
                      <a:picLocks noChangeAspect="1" noChangeArrowheads="1"/>
                    </pic:cNvPicPr>
                  </pic:nvPicPr>
                  <pic:blipFill>
                    <a:blip r:embed="rId33"/>
                    <a:srcRect/>
                    <a:stretch>
                      <a:fillRect/>
                    </a:stretch>
                  </pic:blipFill>
                  <pic:spPr bwMode="auto">
                    <a:xfrm>
                      <a:off x="0" y="0"/>
                      <a:ext cx="4435240" cy="2536592"/>
                    </a:xfrm>
                    <a:prstGeom prst="rect">
                      <a:avLst/>
                    </a:prstGeom>
                    <a:noFill/>
                    <a:ln w="9525">
                      <a:noFill/>
                      <a:miter lim="800000"/>
                      <a:headEnd/>
                      <a:tailEnd/>
                    </a:ln>
                  </pic:spPr>
                </pic:pic>
              </a:graphicData>
            </a:graphic>
          </wp:inline>
        </w:drawing>
      </w:r>
    </w:p>
    <w:p w:rsidR="00D45470" w:rsidRPr="00303E3E" w:rsidRDefault="00D45470" w:rsidP="00D45470">
      <w:pPr>
        <w:pStyle w:val="NoSpacing"/>
        <w:jc w:val="center"/>
        <w:rPr>
          <w:rFonts w:ascii="Arial" w:hAnsi="Arial" w:cs="Arial"/>
          <w:b/>
          <w:i/>
          <w:sz w:val="24"/>
          <w:szCs w:val="24"/>
          <w:lang w:val="ru-RU"/>
        </w:rPr>
      </w:pPr>
      <w:r w:rsidRPr="00303E3E">
        <w:rPr>
          <w:rFonts w:ascii="Arial" w:hAnsi="Arial" w:cs="Arial"/>
          <w:b/>
          <w:i/>
          <w:sz w:val="24"/>
          <w:szCs w:val="24"/>
          <w:lang w:val="ru-RU"/>
        </w:rPr>
        <w:t>Скица 1. Место догађаја и трагови кочења</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p>
    <w:p w:rsidR="00D45470" w:rsidRPr="00303E3E" w:rsidRDefault="00D45470" w:rsidP="00A94C03">
      <w:pPr>
        <w:pStyle w:val="NoSpacing"/>
        <w:numPr>
          <w:ilvl w:val="1"/>
          <w:numId w:val="17"/>
        </w:numPr>
        <w:rPr>
          <w:rFonts w:ascii="Arial" w:hAnsi="Arial" w:cs="Arial"/>
          <w:b/>
          <w:i/>
          <w:sz w:val="28"/>
          <w:szCs w:val="28"/>
          <w:lang w:val="ru-RU"/>
        </w:rPr>
      </w:pPr>
      <w:r w:rsidRPr="00303E3E">
        <w:rPr>
          <w:rFonts w:ascii="Arial" w:hAnsi="Arial" w:cs="Arial"/>
          <w:b/>
          <w:i/>
          <w:sz w:val="28"/>
          <w:szCs w:val="28"/>
          <w:lang w:val="ru-RU"/>
        </w:rPr>
        <w:t>Одређивање брзина аутомобила који су учествовали у саобраћајној незгоди</w:t>
      </w:r>
    </w:p>
    <w:p w:rsidR="00D45470" w:rsidRPr="00303E3E" w:rsidRDefault="00D45470" w:rsidP="00D45470">
      <w:pPr>
        <w:pStyle w:val="NoSpacing"/>
        <w:rPr>
          <w:rFonts w:ascii="Arial" w:hAnsi="Arial" w:cs="Arial"/>
          <w:b/>
          <w:i/>
          <w:sz w:val="24"/>
          <w:szCs w:val="24"/>
          <w:lang w:val="ru-RU"/>
        </w:rPr>
      </w:pPr>
    </w:p>
    <w:p w:rsidR="00D45470" w:rsidRPr="00672971" w:rsidRDefault="00D45470" w:rsidP="00A94C03">
      <w:pPr>
        <w:pStyle w:val="NoSpacing"/>
        <w:numPr>
          <w:ilvl w:val="2"/>
          <w:numId w:val="17"/>
        </w:numPr>
        <w:rPr>
          <w:rFonts w:ascii="Arial" w:hAnsi="Arial" w:cs="Arial"/>
          <w:b/>
          <w:i/>
          <w:sz w:val="28"/>
          <w:szCs w:val="28"/>
        </w:rPr>
      </w:pPr>
      <w:r w:rsidRPr="00672971">
        <w:rPr>
          <w:rFonts w:ascii="Arial" w:hAnsi="Arial" w:cs="Arial"/>
          <w:b/>
          <w:i/>
          <w:sz w:val="28"/>
          <w:szCs w:val="28"/>
        </w:rPr>
        <w:t>Брзине аутомобила после судара</w:t>
      </w:r>
    </w:p>
    <w:p w:rsidR="00D45470" w:rsidRPr="006461B0" w:rsidRDefault="00D45470" w:rsidP="00D45470">
      <w:pPr>
        <w:pStyle w:val="NoSpacing"/>
        <w:rPr>
          <w:rFonts w:ascii="Arial" w:hAnsi="Arial" w:cs="Arial"/>
          <w:b/>
          <w:i/>
          <w:sz w:val="24"/>
          <w:szCs w:val="24"/>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 xml:space="preserve">     На основу познатих трагова и пријањања могу се одредити брзине после судара:</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br/>
      </w: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m:t>
            </m:r>
            <m:r>
              <w:rPr>
                <w:rFonts w:ascii="Cambria Math" w:hAnsi="Cambria Math" w:cs="Arial"/>
                <w:sz w:val="24"/>
                <w:szCs w:val="24"/>
              </w:rPr>
              <m:t>t</m:t>
            </m:r>
          </m:sub>
        </m:sSub>
        <m:r>
          <w:rPr>
            <w:rFonts w:ascii="Cambria Math" w:hAnsi="Arial" w:cs="Arial"/>
            <w:sz w:val="24"/>
            <w:szCs w:val="24"/>
            <w:lang w:val="ru-RU"/>
          </w:rPr>
          <m:t>=</m:t>
        </m:r>
        <m:rad>
          <m:radPr>
            <m:degHide m:val="on"/>
            <m:ctrlPr>
              <w:rPr>
                <w:rFonts w:ascii="Cambria Math" w:hAnsi="Arial" w:cs="Arial"/>
                <w:i/>
                <w:sz w:val="24"/>
                <w:szCs w:val="24"/>
              </w:rPr>
            </m:ctrlPr>
          </m:radPr>
          <m:deg/>
          <m:e>
            <m:r>
              <w:rPr>
                <w:rFonts w:ascii="Cambria Math" w:hAnsi="Arial" w:cs="Arial"/>
                <w:sz w:val="24"/>
                <w:szCs w:val="24"/>
                <w:lang w:val="ru-RU"/>
              </w:rPr>
              <m:t>2</m:t>
            </m:r>
            <m:r>
              <w:rPr>
                <w:rFonts w:ascii="Cambria Math" w:hAnsi="Cambria Math" w:cs="Arial"/>
                <w:sz w:val="24"/>
                <w:szCs w:val="24"/>
              </w:rPr>
              <m:t>gμ</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sub>
            </m:sSub>
            <m:r>
              <w:rPr>
                <w:rFonts w:ascii="Cambria Math" w:hAnsi="Cambria Math" w:cs="Arial"/>
                <w:sz w:val="24"/>
                <w:szCs w:val="24"/>
              </w:rPr>
              <m:t>sz</m:t>
            </m:r>
          </m:e>
        </m:rad>
        <m:r>
          <w:rPr>
            <w:rFonts w:ascii="Cambria Math" w:hAnsi="Arial" w:cs="Arial"/>
            <w:sz w:val="24"/>
            <w:szCs w:val="24"/>
            <w:lang w:val="ru-RU"/>
          </w:rPr>
          <m:t>=</m:t>
        </m:r>
        <m:rad>
          <m:radPr>
            <m:degHide m:val="on"/>
            <m:ctrlPr>
              <w:rPr>
                <w:rFonts w:ascii="Cambria Math" w:hAnsi="Arial" w:cs="Arial"/>
                <w:i/>
                <w:sz w:val="24"/>
                <w:szCs w:val="24"/>
              </w:rPr>
            </m:ctrlPr>
          </m:radPr>
          <m:deg/>
          <m:e>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9,81</m:t>
            </m:r>
            <m:r>
              <w:rPr>
                <w:rFonts w:ascii="Arial" w:hAnsi="Arial" w:cs="Arial"/>
                <w:sz w:val="24"/>
                <w:szCs w:val="24"/>
                <w:lang w:val="ru-RU"/>
              </w:rPr>
              <m:t>∙</m:t>
            </m:r>
            <m:r>
              <w:rPr>
                <w:rFonts w:ascii="Cambria Math" w:hAnsi="Arial" w:cs="Arial"/>
                <w:sz w:val="24"/>
                <w:szCs w:val="24"/>
                <w:lang w:val="ru-RU"/>
              </w:rPr>
              <m:t>0,7</m:t>
            </m:r>
            <m:r>
              <w:rPr>
                <w:rFonts w:ascii="Arial" w:hAnsi="Arial" w:cs="Arial"/>
                <w:sz w:val="24"/>
                <w:szCs w:val="24"/>
                <w:lang w:val="ru-RU"/>
              </w:rPr>
              <m:t>∙</m:t>
            </m:r>
            <m:r>
              <w:rPr>
                <w:rFonts w:ascii="Cambria Math" w:hAnsi="Arial" w:cs="Arial"/>
                <w:sz w:val="24"/>
                <w:szCs w:val="24"/>
                <w:lang w:val="ru-RU"/>
              </w:rPr>
              <m:t>4,57</m:t>
            </m:r>
          </m:e>
        </m:rad>
        <m:r>
          <w:rPr>
            <w:rFonts w:ascii="Cambria Math" w:hAnsi="Arial" w:cs="Arial"/>
            <w:sz w:val="24"/>
            <w:szCs w:val="24"/>
            <w:lang w:val="ru-RU"/>
          </w:rPr>
          <m:t>=7,72</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;28,5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8B6D2F">
        <w:rPr>
          <w:rFonts w:ascii="Arial" w:eastAsiaTheme="minorEastAsia" w:hAnsi="Arial" w:cs="Arial"/>
          <w:sz w:val="24"/>
          <w:szCs w:val="24"/>
        </w:rPr>
        <w:t xml:space="preserve">                                    </w:t>
      </w:r>
      <w:r w:rsidRPr="00303E3E">
        <w:rPr>
          <w:rFonts w:ascii="Arial" w:hAnsi="Arial" w:cs="Arial"/>
          <w:sz w:val="24"/>
          <w:szCs w:val="24"/>
          <w:lang w:val="ru-RU"/>
        </w:rPr>
        <w:t>(30)</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m:t>
            </m:r>
            <m:r>
              <w:rPr>
                <w:rFonts w:ascii="Cambria Math" w:hAnsi="Cambria Math" w:cs="Arial"/>
                <w:sz w:val="24"/>
                <w:szCs w:val="24"/>
              </w:rPr>
              <m:t>t</m:t>
            </m:r>
          </m:sub>
        </m:sSub>
        <m:r>
          <w:rPr>
            <w:rFonts w:ascii="Cambria Math" w:hAnsi="Arial" w:cs="Arial"/>
            <w:sz w:val="24"/>
            <w:szCs w:val="24"/>
            <w:lang w:val="ru-RU"/>
          </w:rPr>
          <m:t>=</m:t>
        </m:r>
        <m:rad>
          <m:radPr>
            <m:degHide m:val="on"/>
            <m:ctrlPr>
              <w:rPr>
                <w:rFonts w:ascii="Cambria Math" w:hAnsi="Arial" w:cs="Arial"/>
                <w:i/>
                <w:sz w:val="24"/>
                <w:szCs w:val="24"/>
              </w:rPr>
            </m:ctrlPr>
          </m:radPr>
          <m:deg/>
          <m:e>
            <m:r>
              <w:rPr>
                <w:rFonts w:ascii="Cambria Math" w:hAnsi="Arial" w:cs="Arial"/>
                <w:sz w:val="24"/>
                <w:szCs w:val="24"/>
                <w:lang w:val="ru-RU"/>
              </w:rPr>
              <m:t>2</m:t>
            </m:r>
            <m:r>
              <w:rPr>
                <w:rFonts w:ascii="Cambria Math" w:hAnsi="Cambria Math" w:cs="Arial"/>
                <w:sz w:val="24"/>
                <w:szCs w:val="24"/>
              </w:rPr>
              <m:t>gμ</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2</m:t>
                </m:r>
              </m:sub>
            </m:sSub>
            <m:r>
              <w:rPr>
                <w:rFonts w:ascii="Cambria Math" w:hAnsi="Cambria Math" w:cs="Arial"/>
                <w:sz w:val="24"/>
                <w:szCs w:val="24"/>
              </w:rPr>
              <m:t>sz</m:t>
            </m:r>
          </m:e>
        </m:rad>
        <m:r>
          <w:rPr>
            <w:rFonts w:ascii="Cambria Math" w:hAnsi="Arial" w:cs="Arial"/>
            <w:sz w:val="24"/>
            <w:szCs w:val="24"/>
            <w:lang w:val="ru-RU"/>
          </w:rPr>
          <m:t>=</m:t>
        </m:r>
        <m:rad>
          <m:radPr>
            <m:degHide m:val="on"/>
            <m:ctrlPr>
              <w:rPr>
                <w:rFonts w:ascii="Cambria Math" w:hAnsi="Arial" w:cs="Arial"/>
                <w:i/>
                <w:sz w:val="24"/>
                <w:szCs w:val="24"/>
              </w:rPr>
            </m:ctrlPr>
          </m:radPr>
          <m:deg/>
          <m:e>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9,81</m:t>
            </m:r>
            <m:r>
              <w:rPr>
                <w:rFonts w:ascii="Arial" w:hAnsi="Arial" w:cs="Arial"/>
                <w:sz w:val="24"/>
                <w:szCs w:val="24"/>
                <w:lang w:val="ru-RU"/>
              </w:rPr>
              <m:t>∙</m:t>
            </m:r>
            <m:r>
              <w:rPr>
                <w:rFonts w:ascii="Cambria Math" w:hAnsi="Arial" w:cs="Arial"/>
                <w:sz w:val="24"/>
                <w:szCs w:val="24"/>
                <w:lang w:val="ru-RU"/>
              </w:rPr>
              <m:t>0,7</m:t>
            </m:r>
            <m:r>
              <w:rPr>
                <w:rFonts w:ascii="Arial" w:hAnsi="Arial" w:cs="Arial"/>
                <w:sz w:val="24"/>
                <w:szCs w:val="24"/>
                <w:lang w:val="ru-RU"/>
              </w:rPr>
              <m:t>∙</m:t>
            </m:r>
            <m:r>
              <w:rPr>
                <w:rFonts w:ascii="Cambria Math" w:hAnsi="Arial" w:cs="Arial"/>
                <w:sz w:val="24"/>
                <w:szCs w:val="24"/>
                <w:lang w:val="ru-RU"/>
              </w:rPr>
              <m:t>3,05</m:t>
            </m:r>
          </m:e>
        </m:rad>
        <m:r>
          <w:rPr>
            <w:rFonts w:ascii="Cambria Math" w:hAnsi="Arial" w:cs="Arial"/>
            <w:sz w:val="24"/>
            <w:szCs w:val="24"/>
            <w:lang w:val="ru-RU"/>
          </w:rPr>
          <m:t>=6,47</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;23,3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(31)</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m:oMath>
        <m:r>
          <w:rPr>
            <w:rFonts w:ascii="Cambria Math" w:hAnsi="Cambria Math" w:cs="Arial"/>
            <w:sz w:val="24"/>
            <w:szCs w:val="24"/>
          </w:rPr>
          <m:t>μ</m:t>
        </m:r>
      </m:oMath>
      <w:r w:rsidRPr="00303E3E">
        <w:rPr>
          <w:rFonts w:ascii="Arial" w:hAnsi="Arial" w:cs="Arial"/>
          <w:sz w:val="24"/>
          <w:szCs w:val="24"/>
          <w:lang w:val="ru-RU"/>
        </w:rPr>
        <w:t xml:space="preserve"> → коефицијент пријањања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1,2</m:t>
            </m:r>
          </m:sub>
        </m:sSub>
        <m:r>
          <w:rPr>
            <w:rFonts w:ascii="Cambria Math" w:hAnsi="Cambria Math" w:cs="Arial"/>
            <w:sz w:val="24"/>
            <w:szCs w:val="24"/>
          </w:rPr>
          <m:t>sz</m:t>
        </m:r>
      </m:oMath>
      <w:r w:rsidR="00D45470" w:rsidRPr="00303E3E">
        <w:rPr>
          <w:rFonts w:ascii="Arial" w:hAnsi="Arial" w:cs="Arial"/>
          <w:sz w:val="24"/>
          <w:szCs w:val="24"/>
          <w:lang w:val="ru-RU"/>
        </w:rPr>
        <w:t>→ пут трагова кочења од судара до заустављања</w:t>
      </w:r>
    </w:p>
    <w:p w:rsidR="00D45470" w:rsidRPr="00303E3E" w:rsidRDefault="00D45470" w:rsidP="00D45470">
      <w:pPr>
        <w:pStyle w:val="NoSpacing"/>
        <w:rPr>
          <w:rFonts w:ascii="Arial" w:hAnsi="Arial" w:cs="Arial"/>
          <w:sz w:val="24"/>
          <w:szCs w:val="24"/>
          <w:lang w:val="ru-RU"/>
        </w:rPr>
      </w:pPr>
    </w:p>
    <w:p w:rsidR="00D45470" w:rsidRPr="006461B0" w:rsidRDefault="00F44D46" w:rsidP="00D45470">
      <w:pPr>
        <w:pStyle w:val="NoSpacing"/>
        <w:rPr>
          <w:rFonts w:ascii="Arial" w:hAnsi="Arial" w:cs="Arial"/>
          <w:sz w:val="24"/>
          <w:szCs w:val="24"/>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rPr>
              <m:t>1,2</m:t>
            </m:r>
          </m:sub>
        </m:sSub>
        <m:r>
          <w:rPr>
            <w:rFonts w:ascii="Cambria Math" w:hAnsi="Cambria Math" w:cs="Arial"/>
            <w:sz w:val="24"/>
            <w:szCs w:val="24"/>
          </w:rPr>
          <m:t>t</m:t>
        </m:r>
      </m:oMath>
      <w:r w:rsidR="00D45470" w:rsidRPr="006461B0">
        <w:rPr>
          <w:rFonts w:ascii="Arial" w:hAnsi="Arial" w:cs="Arial"/>
          <w:sz w:val="24"/>
          <w:szCs w:val="24"/>
        </w:rPr>
        <w:t>→ брзина после судара</w:t>
      </w:r>
    </w:p>
    <w:p w:rsidR="00D45470" w:rsidRPr="00672971" w:rsidRDefault="00D45470" w:rsidP="00D45470">
      <w:pPr>
        <w:pStyle w:val="NoSpacing"/>
        <w:rPr>
          <w:rFonts w:ascii="Arial" w:hAnsi="Arial" w:cs="Arial"/>
          <w:sz w:val="28"/>
          <w:szCs w:val="28"/>
        </w:rPr>
      </w:pPr>
    </w:p>
    <w:p w:rsidR="00D45470" w:rsidRPr="00303E3E" w:rsidRDefault="00D45470" w:rsidP="00A94C03">
      <w:pPr>
        <w:pStyle w:val="NoSpacing"/>
        <w:numPr>
          <w:ilvl w:val="2"/>
          <w:numId w:val="17"/>
        </w:numPr>
        <w:rPr>
          <w:rFonts w:ascii="Arial" w:hAnsi="Arial" w:cs="Arial"/>
          <w:b/>
          <w:i/>
          <w:sz w:val="28"/>
          <w:szCs w:val="28"/>
          <w:lang w:val="ru-RU"/>
        </w:rPr>
      </w:pPr>
      <w:r w:rsidRPr="00303E3E">
        <w:rPr>
          <w:rFonts w:ascii="Arial" w:hAnsi="Arial" w:cs="Arial"/>
          <w:b/>
          <w:i/>
          <w:sz w:val="28"/>
          <w:szCs w:val="28"/>
          <w:lang w:val="ru-RU"/>
        </w:rPr>
        <w:t>Брзине оба аутомобила у моменту судара</w:t>
      </w:r>
    </w:p>
    <w:p w:rsidR="00D45470" w:rsidRPr="00303E3E" w:rsidRDefault="00D45470" w:rsidP="00D45470">
      <w:pPr>
        <w:pStyle w:val="NoSpacing"/>
        <w:jc w:val="both"/>
        <w:rPr>
          <w:rFonts w:ascii="Arial" w:hAnsi="Arial" w:cs="Arial"/>
          <w:b/>
          <w:i/>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Брзина аутомобила “ФОРД ЕСКОРДА” у моменту судара: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eastAsiaTheme="minorEastAsia" w:hAnsi="Arial" w:cs="Arial"/>
          <w:iCs/>
          <w:sz w:val="24"/>
          <w:szCs w:val="24"/>
          <w:lang w:val="ru-RU"/>
        </w:rPr>
      </w:pPr>
      <m:oMathPara>
        <m:oMath>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1</m:t>
              </m:r>
            </m:sub>
          </m:sSub>
          <m:r>
            <m:rPr>
              <m:sty m:val="p"/>
            </m:rPr>
            <w:rPr>
              <w:rFonts w:ascii="Cambria Math" w:hAnsi="Arial" w:cs="Arial"/>
              <w:sz w:val="24"/>
              <w:szCs w:val="24"/>
              <w:lang w:val="ru-RU"/>
            </w:rPr>
            <m:t>=</m:t>
          </m:r>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1</m:t>
              </m:r>
              <m:r>
                <w:rPr>
                  <w:rFonts w:ascii="Cambria Math" w:hAnsi="Cambria Math" w:cs="Arial"/>
                  <w:sz w:val="24"/>
                  <w:szCs w:val="24"/>
                </w:rPr>
                <m:t>t</m:t>
              </m:r>
            </m:sub>
          </m:sSub>
          <m:r>
            <w:rPr>
              <w:rFonts w:ascii="Cambria Math" w:hAnsi="Cambria Math" w:cs="Arial"/>
              <w:sz w:val="24"/>
              <w:szCs w:val="24"/>
            </w:rPr>
            <m:t>cosα</m:t>
          </m:r>
          <m:r>
            <m:rPr>
              <m:sty m:val="p"/>
            </m:rPr>
            <w:rPr>
              <w:rFonts w:ascii="Cambria Math" w:hAnsi="Arial" w:cs="Arial"/>
              <w:sz w:val="24"/>
              <w:szCs w:val="24"/>
              <w:lang w:val="ru-RU"/>
            </w:rPr>
            <m:t>+</m:t>
          </m:r>
          <m:f>
            <m:fPr>
              <m:ctrlPr>
                <w:rPr>
                  <w:rFonts w:ascii="Cambria Math" w:hAnsi="Arial" w:cs="Arial"/>
                  <w:sz w:val="24"/>
                  <w:szCs w:val="24"/>
                </w:rPr>
              </m:ctrlPr>
            </m:fPr>
            <m:num>
              <m:sSub>
                <m:sSubPr>
                  <m:ctrlPr>
                    <w:rPr>
                      <w:rFonts w:ascii="Cambria Math" w:hAnsi="Arial" w:cs="Arial"/>
                      <w:sz w:val="24"/>
                      <w:szCs w:val="24"/>
                    </w:rPr>
                  </m:ctrlPr>
                </m:sSubPr>
                <m:e>
                  <m:r>
                    <w:rPr>
                      <w:rFonts w:ascii="Cambria Math" w:hAnsi="Cambria Math" w:cs="Arial"/>
                      <w:sz w:val="24"/>
                      <w:szCs w:val="24"/>
                    </w:rPr>
                    <m:t>M</m:t>
                  </m:r>
                </m:e>
                <m:sub>
                  <m:r>
                    <m:rPr>
                      <m:sty m:val="p"/>
                    </m:rPr>
                    <w:rPr>
                      <w:rFonts w:ascii="Cambria Math" w:hAnsi="Arial" w:cs="Arial"/>
                      <w:sz w:val="24"/>
                      <w:szCs w:val="24"/>
                      <w:lang w:val="ru-RU"/>
                    </w:rPr>
                    <m:t>2</m:t>
                  </m:r>
                </m:sub>
              </m:sSub>
            </m:num>
            <m:den>
              <m:sSub>
                <m:sSubPr>
                  <m:ctrlPr>
                    <w:rPr>
                      <w:rFonts w:ascii="Cambria Math" w:hAnsi="Arial" w:cs="Arial"/>
                      <w:i/>
                      <w:iCs/>
                      <w:sz w:val="24"/>
                      <w:szCs w:val="24"/>
                    </w:rPr>
                  </m:ctrlPr>
                </m:sSubPr>
                <m:e>
                  <m:r>
                    <w:rPr>
                      <w:rFonts w:ascii="Cambria Math" w:hAnsi="Cambria Math" w:cs="Arial"/>
                      <w:sz w:val="24"/>
                      <w:szCs w:val="24"/>
                    </w:rPr>
                    <m:t>M</m:t>
                  </m:r>
                </m:e>
                <m:sub>
                  <m:r>
                    <w:rPr>
                      <w:rFonts w:ascii="Cambria Math" w:hAnsi="Arial" w:cs="Arial"/>
                      <w:sz w:val="24"/>
                      <w:szCs w:val="24"/>
                      <w:lang w:val="ru-RU"/>
                    </w:rPr>
                    <m:t>1</m:t>
                  </m:r>
                </m:sub>
              </m:sSub>
            </m:den>
          </m:f>
          <m:r>
            <m:rPr>
              <m:sty m:val="p"/>
            </m:rPr>
            <w:rPr>
              <w:rFonts w:ascii="Arial" w:hAnsi="Arial" w:cs="Arial"/>
              <w:sz w:val="24"/>
              <w:szCs w:val="24"/>
              <w:lang w:val="ru-RU"/>
            </w:rPr>
            <m:t>∙</m:t>
          </m:r>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2</m:t>
              </m:r>
              <m:r>
                <w:rPr>
                  <w:rFonts w:ascii="Cambria Math" w:hAnsi="Cambria Math" w:cs="Arial"/>
                  <w:sz w:val="24"/>
                  <w:szCs w:val="24"/>
                </w:rPr>
                <m:t>t</m:t>
              </m:r>
            </m:sub>
          </m:sSub>
          <m:r>
            <w:rPr>
              <w:rFonts w:ascii="Cambria Math" w:hAnsi="Cambria Math" w:cs="Arial"/>
              <w:sz w:val="24"/>
              <w:szCs w:val="24"/>
            </w:rPr>
            <m:t>cosβ</m:t>
          </m:r>
        </m:oMath>
      </m:oMathPara>
    </w:p>
    <w:p w:rsidR="00D45470" w:rsidRPr="00303E3E" w:rsidRDefault="00D45470" w:rsidP="00D45470">
      <w:pPr>
        <w:pStyle w:val="NoSpacing"/>
        <w:rPr>
          <w:rFonts w:ascii="Arial" w:eastAsiaTheme="minorEastAsia" w:hAnsi="Arial" w:cs="Arial"/>
          <w:iCs/>
          <w:sz w:val="24"/>
          <w:szCs w:val="24"/>
          <w:lang w:val="ru-RU"/>
        </w:rPr>
      </w:pPr>
    </w:p>
    <w:p w:rsidR="00D45470" w:rsidRPr="00303E3E" w:rsidRDefault="00F44D46" w:rsidP="00D45470">
      <w:pPr>
        <w:pStyle w:val="NoSpacing"/>
        <w:rPr>
          <w:rFonts w:ascii="Arial" w:eastAsiaTheme="minorEastAsia" w:hAnsi="Arial" w:cs="Arial"/>
          <w:iCs/>
          <w:sz w:val="24"/>
          <w:szCs w:val="24"/>
          <w:lang w:val="ru-RU"/>
        </w:rPr>
      </w:pPr>
      <m:oMath>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1</m:t>
            </m:r>
          </m:sub>
        </m:sSub>
        <m:r>
          <m:rPr>
            <m:sty m:val="p"/>
          </m:rPr>
          <w:rPr>
            <w:rFonts w:ascii="Cambria Math" w:hAnsi="Arial" w:cs="Arial"/>
            <w:sz w:val="24"/>
            <w:szCs w:val="24"/>
            <w:lang w:val="ru-RU"/>
          </w:rPr>
          <m:t>=28,5</m:t>
        </m:r>
        <m:r>
          <w:rPr>
            <w:rFonts w:ascii="Cambria Math" w:hAnsi="Cambria Math" w:cs="Arial"/>
            <w:sz w:val="24"/>
            <w:szCs w:val="24"/>
          </w:rPr>
          <m:t>cos</m:t>
        </m:r>
        <m:r>
          <m:rPr>
            <m:sty m:val="p"/>
          </m:rPr>
          <w:rPr>
            <w:rFonts w:ascii="Cambria Math" w:hAnsi="Arial" w:cs="Arial"/>
            <w:sz w:val="24"/>
            <w:szCs w:val="24"/>
            <w:lang w:val="ru-RU"/>
          </w:rPr>
          <m:t>45</m:t>
        </m:r>
        <m:r>
          <m:rPr>
            <m:sty m:val="p"/>
          </m:rPr>
          <w:rPr>
            <w:rFonts w:ascii="Cambria Math" w:hAnsi="Arial" w:cs="Arial"/>
            <w:sz w:val="24"/>
            <w:szCs w:val="24"/>
            <w:lang w:val="ru-RU"/>
          </w:rPr>
          <m:t>°</m:t>
        </m:r>
        <m:r>
          <m:rPr>
            <m:sty m:val="p"/>
          </m:rPr>
          <w:rPr>
            <w:rFonts w:ascii="Cambria Math" w:hAnsi="Arial" w:cs="Arial"/>
            <w:sz w:val="24"/>
            <w:szCs w:val="24"/>
            <w:lang w:val="ru-RU"/>
          </w:rPr>
          <m:t>+</m:t>
        </m:r>
        <m:f>
          <m:fPr>
            <m:ctrlPr>
              <w:rPr>
                <w:rFonts w:ascii="Cambria Math" w:hAnsi="Arial" w:cs="Arial"/>
                <w:sz w:val="24"/>
                <w:szCs w:val="24"/>
              </w:rPr>
            </m:ctrlPr>
          </m:fPr>
          <m:num>
            <m:r>
              <m:rPr>
                <m:sty m:val="p"/>
              </m:rPr>
              <w:rPr>
                <w:rFonts w:ascii="Cambria Math" w:hAnsi="Arial" w:cs="Arial"/>
                <w:sz w:val="24"/>
                <w:szCs w:val="24"/>
                <w:lang w:val="ru-RU"/>
              </w:rPr>
              <m:t>1675</m:t>
            </m:r>
          </m:num>
          <m:den>
            <m:r>
              <m:rPr>
                <m:sty m:val="p"/>
              </m:rPr>
              <w:rPr>
                <w:rFonts w:ascii="Cambria Math" w:hAnsi="Arial" w:cs="Arial"/>
                <w:sz w:val="24"/>
                <w:szCs w:val="24"/>
                <w:lang w:val="ru-RU"/>
              </w:rPr>
              <m:t>1300</m:t>
            </m:r>
          </m:den>
        </m:f>
        <m:r>
          <m:rPr>
            <m:sty m:val="p"/>
          </m:rPr>
          <w:rPr>
            <w:rFonts w:ascii="Arial" w:hAnsi="Arial" w:cs="Arial"/>
            <w:sz w:val="24"/>
            <w:szCs w:val="24"/>
            <w:lang w:val="ru-RU"/>
          </w:rPr>
          <m:t>∙</m:t>
        </m:r>
        <m:r>
          <m:rPr>
            <m:sty m:val="p"/>
          </m:rPr>
          <w:rPr>
            <w:rFonts w:ascii="Cambria Math" w:hAnsi="Arial" w:cs="Arial"/>
            <w:sz w:val="24"/>
            <w:szCs w:val="24"/>
            <w:lang w:val="ru-RU"/>
          </w:rPr>
          <m:t>23,3</m:t>
        </m:r>
        <m:r>
          <w:rPr>
            <w:rFonts w:ascii="Cambria Math" w:hAnsi="Cambria Math" w:cs="Arial"/>
            <w:sz w:val="24"/>
            <w:szCs w:val="24"/>
          </w:rPr>
          <m:t>cos</m:t>
        </m:r>
        <m:r>
          <m:rPr>
            <m:sty m:val="p"/>
          </m:rPr>
          <w:rPr>
            <w:rFonts w:ascii="Cambria Math" w:hAnsi="Arial" w:cs="Arial"/>
            <w:sz w:val="24"/>
            <w:szCs w:val="24"/>
            <w:lang w:val="ru-RU"/>
          </w:rPr>
          <m:t>30</m:t>
        </m:r>
        <m:r>
          <m:rPr>
            <m:sty m:val="p"/>
          </m:rPr>
          <w:rPr>
            <w:rFonts w:ascii="Cambria Math" w:hAnsi="Arial" w:cs="Arial"/>
            <w:sz w:val="24"/>
            <w:szCs w:val="24"/>
            <w:lang w:val="ru-RU"/>
          </w:rPr>
          <m:t>°</m:t>
        </m:r>
        <m:r>
          <m:rPr>
            <m:sty m:val="p"/>
          </m:rPr>
          <w:rPr>
            <w:rFonts w:ascii="Cambria Math" w:hAnsi="Arial" w:cs="Arial"/>
            <w:sz w:val="24"/>
            <w:szCs w:val="24"/>
            <w:lang w:val="ru-RU"/>
          </w:rPr>
          <m:t>=12,8</m:t>
        </m:r>
        <m:f>
          <m:fPr>
            <m:ctrlPr>
              <w:rPr>
                <w:rFonts w:ascii="Cambria Math" w:hAnsi="Arial" w:cs="Arial"/>
                <w:sz w:val="24"/>
                <w:szCs w:val="24"/>
              </w:rPr>
            </m:ctrlPr>
          </m:fPr>
          <m:num>
            <m:r>
              <w:rPr>
                <w:rFonts w:ascii="Cambria Math" w:hAnsi="Cambria Math" w:cs="Arial"/>
                <w:sz w:val="24"/>
                <w:szCs w:val="24"/>
              </w:rPr>
              <m:t>m</m:t>
            </m:r>
          </m:num>
          <m:den>
            <m:r>
              <w:rPr>
                <w:rFonts w:ascii="Cambria Math" w:hAnsi="Cambria Math" w:cs="Arial"/>
                <w:sz w:val="24"/>
                <w:szCs w:val="24"/>
              </w:rPr>
              <m:t>s</m:t>
            </m:r>
          </m:den>
        </m:f>
        <m:r>
          <m:rPr>
            <m:sty m:val="p"/>
          </m:rPr>
          <w:rPr>
            <w:rFonts w:ascii="Cambria Math" w:hAnsi="Arial" w:cs="Arial"/>
            <w:sz w:val="24"/>
            <w:szCs w:val="24"/>
            <w:lang w:val="ru-RU"/>
          </w:rPr>
          <m:t xml:space="preserve">;46,2 </m:t>
        </m:r>
        <m:r>
          <w:rPr>
            <w:rFonts w:ascii="Cambria Math" w:hAnsi="Cambria Math" w:cs="Arial"/>
            <w:sz w:val="24"/>
            <w:szCs w:val="24"/>
          </w:rPr>
          <m:t>km</m:t>
        </m:r>
        <m:r>
          <m:rPr>
            <m:sty m:val="p"/>
          </m:rP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eastAsiaTheme="minorEastAsia" w:hAnsi="Arial" w:cs="Arial"/>
          <w:iCs/>
          <w:sz w:val="24"/>
          <w:szCs w:val="24"/>
          <w:lang w:val="ru-RU"/>
        </w:rPr>
        <w:t xml:space="preserve">                    </w:t>
      </w:r>
      <w:r w:rsidR="00CE7962">
        <w:rPr>
          <w:rFonts w:ascii="Arial" w:eastAsiaTheme="minorEastAsia" w:hAnsi="Arial" w:cs="Arial"/>
          <w:iCs/>
          <w:sz w:val="24"/>
          <w:szCs w:val="24"/>
        </w:rPr>
        <w:t xml:space="preserve">       </w:t>
      </w:r>
      <w:r w:rsidR="00D45470" w:rsidRPr="00303E3E">
        <w:rPr>
          <w:rFonts w:ascii="Arial" w:eastAsiaTheme="minorEastAsia" w:hAnsi="Arial" w:cs="Arial"/>
          <w:iCs/>
          <w:sz w:val="24"/>
          <w:szCs w:val="24"/>
          <w:lang w:val="ru-RU"/>
        </w:rPr>
        <w:t xml:space="preserve">    </w:t>
      </w:r>
      <w:r w:rsidR="00D45470">
        <w:rPr>
          <w:rFonts w:ascii="Arial" w:eastAsiaTheme="minorEastAsia" w:hAnsi="Arial" w:cs="Arial"/>
          <w:iCs/>
          <w:sz w:val="24"/>
          <w:szCs w:val="24"/>
        </w:rPr>
        <w:t xml:space="preserve">        </w:t>
      </w:r>
      <w:r w:rsidR="00D45470" w:rsidRPr="00303E3E">
        <w:rPr>
          <w:rFonts w:ascii="Arial" w:eastAsiaTheme="minorEastAsia" w:hAnsi="Arial" w:cs="Arial"/>
          <w:iCs/>
          <w:sz w:val="24"/>
          <w:szCs w:val="24"/>
          <w:lang w:val="ru-RU"/>
        </w:rPr>
        <w:t xml:space="preserve">    (32)</w:t>
      </w:r>
    </w:p>
    <w:p w:rsidR="00D45470" w:rsidRPr="00303E3E" w:rsidRDefault="00D45470" w:rsidP="00D45470">
      <w:pPr>
        <w:pStyle w:val="NoSpacing"/>
        <w:rPr>
          <w:rFonts w:ascii="Arial" w:eastAsiaTheme="minorEastAsia" w:hAnsi="Arial" w:cs="Arial"/>
          <w:iCs/>
          <w:sz w:val="24"/>
          <w:szCs w:val="24"/>
          <w:lang w:val="ru-RU"/>
        </w:rPr>
      </w:pPr>
    </w:p>
    <w:p w:rsidR="00D45470" w:rsidRPr="00303E3E" w:rsidRDefault="00D45470" w:rsidP="00D45470">
      <w:pPr>
        <w:pStyle w:val="NoSpacing"/>
        <w:rPr>
          <w:rFonts w:ascii="Arial" w:eastAsiaTheme="minorEastAsia" w:hAnsi="Arial" w:cs="Arial"/>
          <w:iCs/>
          <w:sz w:val="24"/>
          <w:szCs w:val="24"/>
          <w:lang w:val="ru-RU"/>
        </w:rPr>
      </w:pPr>
      <w:r w:rsidRPr="00303E3E">
        <w:rPr>
          <w:rFonts w:ascii="Arial" w:eastAsiaTheme="minorEastAsia" w:hAnsi="Arial" w:cs="Arial"/>
          <w:iCs/>
          <w:sz w:val="24"/>
          <w:szCs w:val="24"/>
          <w:lang w:val="ru-RU"/>
        </w:rPr>
        <w:t>Брзна аутомобила “АУДИ А8” у моменту судара:</w:t>
      </w:r>
    </w:p>
    <w:p w:rsidR="00D45470" w:rsidRPr="00303E3E" w:rsidRDefault="00D45470" w:rsidP="00D45470">
      <w:pPr>
        <w:pStyle w:val="NoSpacing"/>
        <w:rPr>
          <w:rFonts w:ascii="Arial" w:eastAsiaTheme="minorEastAsia" w:hAnsi="Arial" w:cs="Arial"/>
          <w:iCs/>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2</m:t>
              </m:r>
            </m:sub>
          </m:sSub>
          <m:r>
            <m:rPr>
              <m:sty m:val="p"/>
            </m:rPr>
            <w:rPr>
              <w:rFonts w:ascii="Cambria Math" w:hAnsi="Arial" w:cs="Arial"/>
              <w:sz w:val="24"/>
              <w:szCs w:val="24"/>
              <w:lang w:val="ru-RU"/>
            </w:rPr>
            <m:t>=</m:t>
          </m:r>
          <m:f>
            <m:fPr>
              <m:ctrlPr>
                <w:rPr>
                  <w:rFonts w:ascii="Cambria Math" w:hAnsi="Arial" w:cs="Arial"/>
                  <w:sz w:val="24"/>
                  <w:szCs w:val="24"/>
                </w:rPr>
              </m:ctrlPr>
            </m:fPr>
            <m:num>
              <m:sSub>
                <m:sSubPr>
                  <m:ctrlPr>
                    <w:rPr>
                      <w:rFonts w:ascii="Cambria Math" w:hAnsi="Arial" w:cs="Arial"/>
                      <w:sz w:val="24"/>
                      <w:szCs w:val="24"/>
                    </w:rPr>
                  </m:ctrlPr>
                </m:sSubPr>
                <m:e>
                  <m:r>
                    <w:rPr>
                      <w:rFonts w:ascii="Cambria Math" w:hAnsi="Cambria Math" w:cs="Arial"/>
                      <w:sz w:val="24"/>
                      <w:szCs w:val="24"/>
                    </w:rPr>
                    <m:t>M</m:t>
                  </m:r>
                </m:e>
                <m:sub>
                  <m:r>
                    <m:rPr>
                      <m:sty m:val="p"/>
                    </m:rPr>
                    <w:rPr>
                      <w:rFonts w:ascii="Cambria Math" w:hAnsi="Arial" w:cs="Arial"/>
                      <w:sz w:val="24"/>
                      <w:szCs w:val="24"/>
                      <w:lang w:val="ru-RU"/>
                    </w:rPr>
                    <m:t>1</m:t>
                  </m:r>
                </m:sub>
              </m:sSub>
            </m:num>
            <m:den>
              <m:sSub>
                <m:sSubPr>
                  <m:ctrlPr>
                    <w:rPr>
                      <w:rFonts w:ascii="Cambria Math" w:hAnsi="Arial" w:cs="Arial"/>
                      <w:sz w:val="24"/>
                      <w:szCs w:val="24"/>
                    </w:rPr>
                  </m:ctrlPr>
                </m:sSubPr>
                <m:e>
                  <m:r>
                    <w:rPr>
                      <w:rFonts w:ascii="Cambria Math" w:hAnsi="Cambria Math" w:cs="Arial"/>
                      <w:sz w:val="24"/>
                      <w:szCs w:val="24"/>
                    </w:rPr>
                    <m:t>M</m:t>
                  </m:r>
                </m:e>
                <m:sub>
                  <m:r>
                    <m:rPr>
                      <m:sty m:val="p"/>
                    </m:rPr>
                    <w:rPr>
                      <w:rFonts w:ascii="Cambria Math" w:hAnsi="Arial" w:cs="Arial"/>
                      <w:sz w:val="24"/>
                      <w:szCs w:val="24"/>
                      <w:lang w:val="ru-RU"/>
                    </w:rPr>
                    <m:t>2</m:t>
                  </m:r>
                </m:sub>
              </m:sSub>
            </m:den>
          </m:f>
          <m:r>
            <m:rPr>
              <m:sty m:val="p"/>
            </m:rPr>
            <w:rPr>
              <w:rFonts w:ascii="Arial" w:hAnsi="Arial" w:cs="Arial"/>
              <w:sz w:val="24"/>
              <w:szCs w:val="24"/>
              <w:lang w:val="ru-RU"/>
            </w:rPr>
            <m:t>∙</m:t>
          </m:r>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1</m:t>
              </m:r>
              <m:r>
                <w:rPr>
                  <w:rFonts w:ascii="Cambria Math" w:hAnsi="Cambria Math" w:cs="Arial"/>
                  <w:sz w:val="24"/>
                  <w:szCs w:val="24"/>
                </w:rPr>
                <m:t>t</m:t>
              </m:r>
            </m:sub>
          </m:sSub>
          <m:r>
            <w:rPr>
              <w:rFonts w:ascii="Cambria Math" w:hAnsi="Cambria Math" w:cs="Arial"/>
              <w:sz w:val="24"/>
              <w:szCs w:val="24"/>
            </w:rPr>
            <m:t>sinα</m:t>
          </m:r>
          <m:r>
            <m:rPr>
              <m:sty m:val="p"/>
            </m:rPr>
            <w:rPr>
              <w:rFonts w:ascii="Cambria Math" w:hAnsi="Arial" w:cs="Arial"/>
              <w:sz w:val="24"/>
              <w:szCs w:val="24"/>
              <w:lang w:val="ru-RU"/>
            </w:rPr>
            <m:t>+</m:t>
          </m:r>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2</m:t>
              </m:r>
              <m:r>
                <w:rPr>
                  <w:rFonts w:ascii="Cambria Math" w:hAnsi="Cambria Math" w:cs="Arial"/>
                  <w:sz w:val="24"/>
                  <w:szCs w:val="24"/>
                </w:rPr>
                <m:t>t</m:t>
              </m:r>
            </m:sub>
          </m:sSub>
          <m:r>
            <w:rPr>
              <w:rFonts w:ascii="Cambria Math" w:hAnsi="Cambria Math" w:cs="Arial"/>
              <w:sz w:val="24"/>
              <w:szCs w:val="24"/>
            </w:rPr>
            <m:t>sinβ</m:t>
          </m:r>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sz w:val="24"/>
                <w:szCs w:val="24"/>
              </w:rPr>
            </m:ctrlPr>
          </m:sSubPr>
          <m:e>
            <m:r>
              <w:rPr>
                <w:rFonts w:ascii="Cambria Math" w:hAnsi="Cambria Math" w:cs="Arial"/>
                <w:sz w:val="24"/>
                <w:szCs w:val="24"/>
              </w:rPr>
              <m:t>V</m:t>
            </m:r>
          </m:e>
          <m:sub>
            <m:r>
              <m:rPr>
                <m:sty m:val="p"/>
              </m:rPr>
              <w:rPr>
                <w:rFonts w:ascii="Cambria Math" w:hAnsi="Arial" w:cs="Arial"/>
                <w:sz w:val="24"/>
                <w:szCs w:val="24"/>
                <w:lang w:val="ru-RU"/>
              </w:rPr>
              <m:t>2</m:t>
            </m:r>
          </m:sub>
        </m:sSub>
        <m:r>
          <m:rPr>
            <m:sty m:val="p"/>
          </m:rPr>
          <w:rPr>
            <w:rFonts w:ascii="Cambria Math" w:hAnsi="Arial" w:cs="Arial"/>
            <w:sz w:val="24"/>
            <w:szCs w:val="24"/>
            <w:lang w:val="ru-RU"/>
          </w:rPr>
          <m:t>=</m:t>
        </m:r>
        <m:f>
          <m:fPr>
            <m:ctrlPr>
              <w:rPr>
                <w:rFonts w:ascii="Cambria Math" w:hAnsi="Arial" w:cs="Arial"/>
                <w:sz w:val="24"/>
                <w:szCs w:val="24"/>
              </w:rPr>
            </m:ctrlPr>
          </m:fPr>
          <m:num>
            <m:r>
              <m:rPr>
                <m:sty m:val="p"/>
              </m:rPr>
              <w:rPr>
                <w:rFonts w:ascii="Cambria Math" w:hAnsi="Arial" w:cs="Arial"/>
                <w:sz w:val="24"/>
                <w:szCs w:val="24"/>
                <w:lang w:val="ru-RU"/>
              </w:rPr>
              <m:t>1300</m:t>
            </m:r>
          </m:num>
          <m:den>
            <m:r>
              <m:rPr>
                <m:sty m:val="p"/>
              </m:rPr>
              <w:rPr>
                <w:rFonts w:ascii="Cambria Math" w:hAnsi="Arial" w:cs="Arial"/>
                <w:sz w:val="24"/>
                <w:szCs w:val="24"/>
                <w:lang w:val="ru-RU"/>
              </w:rPr>
              <m:t>1675</m:t>
            </m:r>
          </m:den>
        </m:f>
        <m:r>
          <m:rPr>
            <m:sty m:val="p"/>
          </m:rPr>
          <w:rPr>
            <w:rFonts w:ascii="Arial" w:hAnsi="Arial" w:cs="Arial"/>
            <w:sz w:val="24"/>
            <w:szCs w:val="24"/>
            <w:lang w:val="ru-RU"/>
          </w:rPr>
          <m:t>∙</m:t>
        </m:r>
        <m:r>
          <m:rPr>
            <m:sty m:val="p"/>
          </m:rPr>
          <w:rPr>
            <w:rFonts w:ascii="Cambria Math" w:hAnsi="Arial" w:cs="Arial"/>
            <w:sz w:val="24"/>
            <w:szCs w:val="24"/>
            <w:lang w:val="ru-RU"/>
          </w:rPr>
          <m:t>28,5</m:t>
        </m:r>
        <m:r>
          <w:rPr>
            <w:rFonts w:ascii="Cambria Math" w:hAnsi="Cambria Math" w:cs="Arial"/>
            <w:sz w:val="24"/>
            <w:szCs w:val="24"/>
          </w:rPr>
          <m:t>sin</m:t>
        </m:r>
        <m:r>
          <m:rPr>
            <m:sty m:val="p"/>
          </m:rPr>
          <w:rPr>
            <w:rFonts w:ascii="Cambria Math" w:hAnsi="Arial" w:cs="Arial"/>
            <w:sz w:val="24"/>
            <w:szCs w:val="24"/>
            <w:lang w:val="ru-RU"/>
          </w:rPr>
          <m:t>45</m:t>
        </m:r>
        <m:r>
          <m:rPr>
            <m:sty m:val="p"/>
          </m:rPr>
          <w:rPr>
            <w:rFonts w:ascii="Cambria Math" w:hAnsi="Arial" w:cs="Arial"/>
            <w:sz w:val="24"/>
            <w:szCs w:val="24"/>
            <w:lang w:val="ru-RU"/>
          </w:rPr>
          <m:t>°</m:t>
        </m:r>
        <m:r>
          <m:rPr>
            <m:sty m:val="p"/>
          </m:rPr>
          <w:rPr>
            <w:rFonts w:ascii="Cambria Math" w:hAnsi="Arial" w:cs="Arial"/>
            <w:sz w:val="24"/>
            <w:szCs w:val="24"/>
            <w:lang w:val="ru-RU"/>
          </w:rPr>
          <m:t>+23,3</m:t>
        </m:r>
        <m:r>
          <w:rPr>
            <w:rFonts w:ascii="Cambria Math" w:hAnsi="Cambria Math" w:cs="Arial"/>
            <w:sz w:val="24"/>
            <w:szCs w:val="24"/>
          </w:rPr>
          <m:t>sin</m:t>
        </m:r>
        <m:r>
          <m:rPr>
            <m:sty m:val="p"/>
          </m:rPr>
          <w:rPr>
            <w:rFonts w:ascii="Cambria Math" w:hAnsi="Arial" w:cs="Arial"/>
            <w:sz w:val="24"/>
            <w:szCs w:val="24"/>
            <w:lang w:val="ru-RU"/>
          </w:rPr>
          <m:t>30</m:t>
        </m:r>
        <m:r>
          <m:rPr>
            <m:sty m:val="p"/>
          </m:rPr>
          <w:rPr>
            <w:rFonts w:ascii="Cambria Math" w:hAnsi="Arial" w:cs="Arial"/>
            <w:sz w:val="24"/>
            <w:szCs w:val="24"/>
            <w:lang w:val="ru-RU"/>
          </w:rPr>
          <m:t>°</m:t>
        </m:r>
        <m:r>
          <m:rPr>
            <m:sty m:val="p"/>
          </m:rPr>
          <w:rPr>
            <w:rFonts w:ascii="Cambria Math" w:hAnsi="Arial" w:cs="Arial"/>
            <w:sz w:val="24"/>
            <w:szCs w:val="24"/>
            <w:lang w:val="ru-RU"/>
          </w:rPr>
          <m:t>=7,58</m:t>
        </m:r>
        <m:f>
          <m:fPr>
            <m:ctrlPr>
              <w:rPr>
                <w:rFonts w:ascii="Cambria Math" w:hAnsi="Arial" w:cs="Arial"/>
                <w:sz w:val="24"/>
                <w:szCs w:val="24"/>
              </w:rPr>
            </m:ctrlPr>
          </m:fPr>
          <m:num>
            <m:r>
              <w:rPr>
                <w:rFonts w:ascii="Cambria Math" w:hAnsi="Cambria Math" w:cs="Arial"/>
                <w:sz w:val="24"/>
                <w:szCs w:val="24"/>
              </w:rPr>
              <m:t>m</m:t>
            </m:r>
          </m:num>
          <m:den>
            <m:r>
              <w:rPr>
                <w:rFonts w:ascii="Cambria Math" w:hAnsi="Cambria Math" w:cs="Arial"/>
                <w:sz w:val="24"/>
                <w:szCs w:val="24"/>
              </w:rPr>
              <m:t>s</m:t>
            </m:r>
          </m:den>
        </m:f>
        <m:r>
          <m:rPr>
            <m:sty m:val="p"/>
          </m:rPr>
          <w:rPr>
            <w:rFonts w:ascii="Cambria Math" w:hAnsi="Arial" w:cs="Arial"/>
            <w:sz w:val="24"/>
            <w:szCs w:val="24"/>
            <w:lang w:val="ru-RU"/>
          </w:rPr>
          <m:t xml:space="preserve">;27,3 </m:t>
        </m:r>
        <m:r>
          <w:rPr>
            <w:rFonts w:ascii="Cambria Math" w:hAnsi="Cambria Math" w:cs="Arial"/>
            <w:sz w:val="24"/>
            <w:szCs w:val="24"/>
          </w:rPr>
          <m:t>km</m:t>
        </m:r>
        <m:r>
          <m:rPr>
            <m:sty m:val="p"/>
          </m:rP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hAnsi="Arial" w:cs="Arial"/>
          <w:sz w:val="24"/>
          <w:szCs w:val="24"/>
          <w:lang w:val="ru-RU"/>
        </w:rPr>
        <w:t xml:space="preserve">          </w:t>
      </w:r>
      <w:r w:rsidR="00D45470">
        <w:rPr>
          <w:rFonts w:ascii="Arial" w:hAnsi="Arial" w:cs="Arial"/>
          <w:sz w:val="24"/>
          <w:szCs w:val="24"/>
        </w:rPr>
        <w:t xml:space="preserve">           </w:t>
      </w:r>
      <w:r w:rsidR="00CE7962">
        <w:rPr>
          <w:rFonts w:ascii="Arial" w:hAnsi="Arial" w:cs="Arial"/>
          <w:sz w:val="24"/>
          <w:szCs w:val="24"/>
        </w:rPr>
        <w:t xml:space="preserve">       </w:t>
      </w:r>
      <w:r w:rsidR="00D45470">
        <w:rPr>
          <w:rFonts w:ascii="Arial" w:hAnsi="Arial" w:cs="Arial"/>
          <w:sz w:val="24"/>
          <w:szCs w:val="24"/>
        </w:rPr>
        <w:t xml:space="preserve">       </w:t>
      </w:r>
      <w:r w:rsidR="00D45470" w:rsidRPr="00303E3E">
        <w:rPr>
          <w:rFonts w:ascii="Arial" w:hAnsi="Arial" w:cs="Arial"/>
          <w:sz w:val="24"/>
          <w:szCs w:val="24"/>
          <w:lang w:val="ru-RU"/>
        </w:rPr>
        <w:t xml:space="preserve">         (33)</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jc w:val="both"/>
        <w:rPr>
          <w:rFonts w:ascii="Arial" w:eastAsiaTheme="minorEastAsia" w:hAnsi="Arial" w:cs="Arial"/>
          <w:sz w:val="24"/>
          <w:szCs w:val="24"/>
          <w:lang w:val="ru-RU"/>
        </w:rPr>
      </w:pPr>
      <m:oMath>
        <m:sSub>
          <m:sSubPr>
            <m:ctrlPr>
              <w:rPr>
                <w:rFonts w:ascii="Cambria Math" w:eastAsia="Times New Roman" w:hAnsi="Arial" w:cs="Arial"/>
                <w:i/>
                <w:sz w:val="24"/>
                <w:szCs w:val="24"/>
              </w:rPr>
            </m:ctrlPr>
          </m:sSubPr>
          <m:e>
            <m:r>
              <w:rPr>
                <w:rFonts w:ascii="Cambria Math" w:hAnsi="Cambria Math" w:cs="Arial"/>
                <w:sz w:val="24"/>
                <w:szCs w:val="24"/>
              </w:rPr>
              <m:t>M</m:t>
            </m:r>
          </m:e>
          <m:sub>
            <m:r>
              <w:rPr>
                <w:rFonts w:ascii="Cambria Math" w:hAnsi="Arial" w:cs="Arial"/>
                <w:sz w:val="24"/>
                <w:szCs w:val="24"/>
                <w:lang w:val="ru-RU"/>
              </w:rPr>
              <m:t>1,2</m:t>
            </m:r>
          </m:sub>
        </m:sSub>
      </m:oMath>
      <w:r w:rsidR="00D45470" w:rsidRPr="00303E3E">
        <w:rPr>
          <w:rFonts w:ascii="Arial" w:eastAsiaTheme="minorEastAsia" w:hAnsi="Arial" w:cs="Arial"/>
          <w:sz w:val="24"/>
          <w:szCs w:val="24"/>
          <w:lang w:val="ru-RU"/>
        </w:rPr>
        <w:t xml:space="preserve">  → масе возила</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D45470" w:rsidP="00D45470">
      <w:pPr>
        <w:pStyle w:val="NoSpacing"/>
        <w:rPr>
          <w:rFonts w:ascii="Arial" w:eastAsiaTheme="minorEastAsia" w:hAnsi="Arial" w:cs="Arial"/>
          <w:sz w:val="24"/>
          <w:szCs w:val="24"/>
          <w:lang w:val="ru-RU"/>
        </w:rPr>
      </w:pPr>
      <m:oMath>
        <m:r>
          <w:rPr>
            <w:rFonts w:ascii="Cambria Math" w:hAnsi="Cambria Math" w:cs="Arial"/>
            <w:sz w:val="24"/>
            <w:szCs w:val="24"/>
          </w:rPr>
          <m:t>sin</m:t>
        </m:r>
        <m:r>
          <w:rPr>
            <w:rFonts w:ascii="Cambria Math" w:hAnsi="Arial" w:cs="Arial"/>
            <w:sz w:val="24"/>
            <w:szCs w:val="24"/>
            <w:lang w:val="ru-RU"/>
          </w:rPr>
          <m:t>,</m:t>
        </m:r>
        <m:func>
          <m:funcPr>
            <m:ctrlPr>
              <w:rPr>
                <w:rFonts w:ascii="Cambria Math" w:hAnsi="Arial" w:cs="Arial"/>
                <w:i/>
                <w:sz w:val="24"/>
                <w:szCs w:val="24"/>
              </w:rPr>
            </m:ctrlPr>
          </m:funcPr>
          <m:fName>
            <m:r>
              <m:rPr>
                <m:sty m:val="p"/>
              </m:rPr>
              <w:rPr>
                <w:rFonts w:ascii="Cambria Math" w:hAnsi="Arial" w:cs="Arial"/>
                <w:sz w:val="24"/>
                <w:szCs w:val="24"/>
              </w:rPr>
              <m:t>cos</m:t>
            </m:r>
          </m:fName>
          <m:e>
            <m:r>
              <w:rPr>
                <w:rFonts w:ascii="Cambria Math" w:hAnsi="Cambria Math" w:cs="Arial"/>
                <w:sz w:val="24"/>
                <w:szCs w:val="24"/>
              </w:rPr>
              <m:t>α</m:t>
            </m:r>
          </m:e>
        </m:func>
      </m:oMath>
      <w:r w:rsidRPr="00303E3E">
        <w:rPr>
          <w:rFonts w:ascii="Arial" w:eastAsiaTheme="minorEastAsia" w:hAnsi="Arial" w:cs="Arial"/>
          <w:sz w:val="24"/>
          <w:szCs w:val="24"/>
          <w:lang w:val="ru-RU"/>
        </w:rPr>
        <w:t xml:space="preserve"> → углови под којим су се аутомобили нашли после судара.</w:t>
      </w:r>
    </w:p>
    <w:p w:rsidR="00D45470" w:rsidRPr="00303E3E" w:rsidRDefault="00D45470" w:rsidP="00D45470">
      <w:pPr>
        <w:pStyle w:val="NoSpacing"/>
        <w:rPr>
          <w:rFonts w:ascii="Arial" w:eastAsiaTheme="minorEastAsia" w:hAnsi="Arial" w:cs="Arial"/>
          <w:sz w:val="28"/>
          <w:szCs w:val="28"/>
          <w:lang w:val="ru-RU"/>
        </w:rPr>
      </w:pPr>
    </w:p>
    <w:p w:rsidR="00D45470" w:rsidRPr="00303E3E" w:rsidRDefault="00B86C4E" w:rsidP="00A94C03">
      <w:pPr>
        <w:pStyle w:val="NoSpacing"/>
        <w:numPr>
          <w:ilvl w:val="2"/>
          <w:numId w:val="17"/>
        </w:numPr>
        <w:rPr>
          <w:rFonts w:ascii="Arial" w:hAnsi="Arial" w:cs="Arial"/>
          <w:b/>
          <w:i/>
          <w:sz w:val="28"/>
          <w:szCs w:val="28"/>
          <w:lang w:val="ru-RU"/>
        </w:rPr>
      </w:pPr>
      <w:r>
        <w:rPr>
          <w:rFonts w:ascii="Arial" w:hAnsi="Arial" w:cs="Arial"/>
          <w:b/>
          <w:i/>
          <w:sz w:val="28"/>
          <w:szCs w:val="28"/>
          <w:lang w:val="ru-RU"/>
        </w:rPr>
        <w:t xml:space="preserve">Брзине </w:t>
      </w:r>
      <w:r>
        <w:rPr>
          <w:rFonts w:ascii="Arial" w:hAnsi="Arial" w:cs="Arial"/>
          <w:b/>
          <w:i/>
          <w:sz w:val="28"/>
          <w:szCs w:val="28"/>
        </w:rPr>
        <w:t>аутомобила</w:t>
      </w:r>
      <w:r w:rsidR="00D45470" w:rsidRPr="00303E3E">
        <w:rPr>
          <w:rFonts w:ascii="Arial" w:hAnsi="Arial" w:cs="Arial"/>
          <w:b/>
          <w:i/>
          <w:sz w:val="28"/>
          <w:szCs w:val="28"/>
          <w:lang w:val="ru-RU"/>
        </w:rPr>
        <w:t xml:space="preserve"> на почетку трагова кочења</w:t>
      </w:r>
    </w:p>
    <w:p w:rsidR="00D45470" w:rsidRPr="00303E3E" w:rsidRDefault="00D45470" w:rsidP="00D45470">
      <w:pPr>
        <w:pStyle w:val="NoSpacing"/>
        <w:rPr>
          <w:rFonts w:ascii="Arial" w:hAnsi="Arial" w:cs="Arial"/>
          <w:b/>
          <w:i/>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Брзина аутомобила “ФОРД ЕСКОРТА” на почетку трагова кочења: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11</m:t>
              </m:r>
            </m:sub>
          </m:sSub>
          <m:r>
            <w:rPr>
              <w:rFonts w:ascii="Cambria Math" w:hAnsi="Arial" w:cs="Arial"/>
              <w:sz w:val="24"/>
              <w:szCs w:val="24"/>
              <w:lang w:val="ru-RU"/>
            </w:rPr>
            <m:t>=</m:t>
          </m:r>
          <m:rad>
            <m:radPr>
              <m:degHide m:val="on"/>
              <m:ctrlPr>
                <w:rPr>
                  <w:rFonts w:ascii="Cambria Math" w:hAnsi="Arial" w:cs="Arial"/>
                  <w:i/>
                  <w:sz w:val="24"/>
                  <w:szCs w:val="24"/>
                </w:rPr>
              </m:ctrlPr>
            </m:radPr>
            <m:deg/>
            <m:e>
              <m:sSubSup>
                <m:sSubSupPr>
                  <m:ctrlPr>
                    <w:rPr>
                      <w:rFonts w:ascii="Cambria Math" w:hAnsi="Arial" w:cs="Arial"/>
                      <w:i/>
                      <w:sz w:val="24"/>
                      <w:szCs w:val="24"/>
                    </w:rPr>
                  </m:ctrlPr>
                </m:sSubSupPr>
                <m:e>
                  <m:r>
                    <w:rPr>
                      <w:rFonts w:ascii="Cambria Math" w:hAnsi="Cambria Math" w:cs="Arial"/>
                      <w:sz w:val="24"/>
                      <w:szCs w:val="24"/>
                    </w:rPr>
                    <m:t>V</m:t>
                  </m:r>
                </m:e>
                <m:sub>
                  <m:r>
                    <w:rPr>
                      <w:rFonts w:ascii="Cambria Math" w:hAnsi="Arial" w:cs="Arial"/>
                      <w:sz w:val="24"/>
                      <w:szCs w:val="24"/>
                      <w:lang w:val="ru-RU"/>
                    </w:rPr>
                    <m:t>1</m:t>
                  </m:r>
                </m:sub>
                <m:sup>
                  <m:r>
                    <w:rPr>
                      <w:rFonts w:ascii="Cambria Math" w:hAnsi="Arial" w:cs="Arial"/>
                      <w:sz w:val="24"/>
                      <w:szCs w:val="24"/>
                      <w:lang w:val="ru-RU"/>
                    </w:rPr>
                    <m:t>2</m:t>
                  </m:r>
                </m:sup>
              </m:sSubSup>
              <m:r>
                <w:rPr>
                  <w:rFonts w:ascii="Cambria Math" w:hAnsi="Arial" w:cs="Arial"/>
                  <w:sz w:val="24"/>
                  <w:szCs w:val="24"/>
                  <w:lang w:val="ru-RU"/>
                </w:rPr>
                <m:t>+2</m:t>
              </m:r>
              <m:r>
                <w:rPr>
                  <w:rFonts w:ascii="Arial" w:hAnsi="Arial" w:cs="Arial"/>
                  <w:sz w:val="24"/>
                  <w:szCs w:val="24"/>
                  <w:lang w:val="ru-RU"/>
                </w:rPr>
                <m:t>∙</m:t>
              </m:r>
              <m:r>
                <w:rPr>
                  <w:rFonts w:ascii="Cambria Math" w:hAnsi="Cambria Math" w:cs="Arial"/>
                  <w:sz w:val="24"/>
                  <w:szCs w:val="24"/>
                </w:rPr>
                <m:t>g</m:t>
              </m:r>
              <m:r>
                <w:rPr>
                  <w:rFonts w:ascii="Arial" w:hAnsi="Arial" w:cs="Arial"/>
                  <w:sz w:val="24"/>
                  <w:szCs w:val="24"/>
                  <w:lang w:val="ru-RU"/>
                </w:rPr>
                <m:t>∙</m:t>
              </m:r>
              <m:r>
                <w:rPr>
                  <w:rFonts w:ascii="Cambria Math" w:hAnsi="Cambria Math" w:cs="Arial"/>
                  <w:sz w:val="24"/>
                  <w:szCs w:val="24"/>
                </w:rPr>
                <m:t>μ</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m:t>
                  </m:r>
                  <m:r>
                    <w:rPr>
                      <w:rFonts w:ascii="Cambria Math" w:hAnsi="Cambria Math" w:cs="Arial"/>
                      <w:sz w:val="24"/>
                      <w:szCs w:val="24"/>
                    </w:rPr>
                    <m:t>ds</m:t>
                  </m:r>
                </m:sub>
              </m:sSub>
            </m:e>
          </m:rad>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11</m:t>
            </m:r>
          </m:sub>
        </m:sSub>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r>
                  <w:rPr>
                    <w:rFonts w:ascii="Cambria Math" w:hAnsi="Arial" w:cs="Arial"/>
                    <w:sz w:val="24"/>
                    <w:szCs w:val="24"/>
                    <w:lang w:val="ru-RU"/>
                  </w:rPr>
                  <m:t>12,8</m:t>
                </m:r>
              </m:e>
              <m:sup>
                <m:r>
                  <w:rPr>
                    <w:rFonts w:ascii="Cambria Math" w:hAnsi="Arial" w:cs="Arial"/>
                    <w:sz w:val="24"/>
                    <w:szCs w:val="24"/>
                    <w:lang w:val="ru-RU"/>
                  </w:rPr>
                  <m:t>2</m:t>
                </m:r>
              </m:sup>
            </m:sSup>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9,81</m:t>
            </m:r>
            <m:r>
              <w:rPr>
                <w:rFonts w:ascii="Arial" w:hAnsi="Arial" w:cs="Arial"/>
                <w:sz w:val="24"/>
                <w:szCs w:val="24"/>
                <w:lang w:val="ru-RU"/>
              </w:rPr>
              <m:t>∙</m:t>
            </m:r>
            <m:r>
              <w:rPr>
                <w:rFonts w:ascii="Cambria Math" w:hAnsi="Arial" w:cs="Arial"/>
                <w:sz w:val="24"/>
                <w:szCs w:val="24"/>
                <w:lang w:val="ru-RU"/>
              </w:rPr>
              <m:t>0,7</m:t>
            </m:r>
            <m:r>
              <w:rPr>
                <w:rFonts w:ascii="Arial" w:hAnsi="Arial" w:cs="Arial"/>
                <w:sz w:val="24"/>
                <w:szCs w:val="24"/>
                <w:lang w:val="ru-RU"/>
              </w:rPr>
              <m:t>∙</m:t>
            </m:r>
            <m:r>
              <w:rPr>
                <w:rFonts w:ascii="Cambria Math" w:hAnsi="Arial" w:cs="Arial"/>
                <w:sz w:val="24"/>
                <w:szCs w:val="24"/>
                <w:lang w:val="ru-RU"/>
              </w:rPr>
              <m:t>9,15</m:t>
            </m:r>
          </m:e>
        </m:rad>
        <m:r>
          <w:rPr>
            <w:rFonts w:ascii="Cambria Math" w:hAnsi="Arial" w:cs="Arial"/>
            <w:sz w:val="24"/>
            <w:szCs w:val="24"/>
            <w:lang w:val="ru-RU"/>
          </w:rPr>
          <m:t>=17,01</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;61,2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Pr>
          <w:rFonts w:ascii="Arial" w:hAnsi="Arial" w:cs="Arial"/>
          <w:sz w:val="24"/>
          <w:szCs w:val="24"/>
          <w:lang w:val="ru-RU"/>
        </w:rPr>
        <w:t xml:space="preserve">                     </w:t>
      </w:r>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(34)</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Брзина аутомобила “АУДИ А8” на почетку трагова кочења: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21</m:t>
              </m:r>
            </m:sub>
          </m:sSub>
          <m:r>
            <w:rPr>
              <w:rFonts w:ascii="Cambria Math" w:hAnsi="Arial" w:cs="Arial"/>
              <w:sz w:val="24"/>
              <w:szCs w:val="24"/>
              <w:lang w:val="ru-RU"/>
            </w:rPr>
            <m:t>=</m:t>
          </m:r>
          <m:rad>
            <m:radPr>
              <m:degHide m:val="on"/>
              <m:ctrlPr>
                <w:rPr>
                  <w:rFonts w:ascii="Cambria Math" w:hAnsi="Arial" w:cs="Arial"/>
                  <w:i/>
                  <w:sz w:val="24"/>
                  <w:szCs w:val="24"/>
                </w:rPr>
              </m:ctrlPr>
            </m:radPr>
            <m:deg/>
            <m:e>
              <m:sSubSup>
                <m:sSubSupPr>
                  <m:ctrlPr>
                    <w:rPr>
                      <w:rFonts w:ascii="Cambria Math" w:hAnsi="Arial" w:cs="Arial"/>
                      <w:i/>
                      <w:sz w:val="24"/>
                      <w:szCs w:val="24"/>
                    </w:rPr>
                  </m:ctrlPr>
                </m:sSubSupPr>
                <m:e>
                  <m:r>
                    <w:rPr>
                      <w:rFonts w:ascii="Cambria Math" w:hAnsi="Cambria Math" w:cs="Arial"/>
                      <w:sz w:val="24"/>
                      <w:szCs w:val="24"/>
                    </w:rPr>
                    <m:t>V</m:t>
                  </m:r>
                </m:e>
                <m:sub>
                  <m:r>
                    <w:rPr>
                      <w:rFonts w:ascii="Cambria Math" w:hAnsi="Arial" w:cs="Arial"/>
                      <w:sz w:val="24"/>
                      <w:szCs w:val="24"/>
                      <w:lang w:val="ru-RU"/>
                    </w:rPr>
                    <m:t>2</m:t>
                  </m:r>
                </m:sub>
                <m:sup>
                  <m:r>
                    <w:rPr>
                      <w:rFonts w:ascii="Cambria Math" w:hAnsi="Arial" w:cs="Arial"/>
                      <w:sz w:val="24"/>
                      <w:szCs w:val="24"/>
                      <w:lang w:val="ru-RU"/>
                    </w:rPr>
                    <m:t>2</m:t>
                  </m:r>
                </m:sup>
              </m:sSubSup>
              <m:r>
                <w:rPr>
                  <w:rFonts w:ascii="Cambria Math" w:hAnsi="Arial" w:cs="Arial"/>
                  <w:sz w:val="24"/>
                  <w:szCs w:val="24"/>
                  <w:lang w:val="ru-RU"/>
                </w:rPr>
                <m:t>+2</m:t>
              </m:r>
              <m:r>
                <w:rPr>
                  <w:rFonts w:ascii="Arial" w:hAnsi="Arial" w:cs="Arial"/>
                  <w:sz w:val="24"/>
                  <w:szCs w:val="24"/>
                  <w:lang w:val="ru-RU"/>
                </w:rPr>
                <m:t>∙</m:t>
              </m:r>
              <m:r>
                <w:rPr>
                  <w:rFonts w:ascii="Cambria Math" w:hAnsi="Cambria Math" w:cs="Arial"/>
                  <w:sz w:val="24"/>
                  <w:szCs w:val="24"/>
                </w:rPr>
                <m:t>g</m:t>
              </m:r>
              <m:r>
                <w:rPr>
                  <w:rFonts w:ascii="Arial" w:hAnsi="Arial" w:cs="Arial"/>
                  <w:sz w:val="24"/>
                  <w:szCs w:val="24"/>
                  <w:lang w:val="ru-RU"/>
                </w:rPr>
                <m:t>∙</m:t>
              </m:r>
              <m:r>
                <w:rPr>
                  <w:rFonts w:ascii="Cambria Math" w:hAnsi="Cambria Math" w:cs="Arial"/>
                  <w:sz w:val="24"/>
                  <w:szCs w:val="24"/>
                </w:rPr>
                <m:t>μ</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2</m:t>
                  </m:r>
                  <m:r>
                    <w:rPr>
                      <w:rFonts w:ascii="Cambria Math" w:hAnsi="Cambria Math" w:cs="Arial"/>
                      <w:sz w:val="24"/>
                      <w:szCs w:val="24"/>
                    </w:rPr>
                    <m:t>ds</m:t>
                  </m:r>
                </m:sub>
              </m:sSub>
            </m:e>
          </m:rad>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21</m:t>
            </m:r>
          </m:sub>
        </m:sSub>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r>
                  <w:rPr>
                    <w:rFonts w:ascii="Cambria Math" w:hAnsi="Arial" w:cs="Arial"/>
                    <w:sz w:val="24"/>
                    <w:szCs w:val="24"/>
                    <w:lang w:val="ru-RU"/>
                  </w:rPr>
                  <m:t>7,58</m:t>
                </m:r>
              </m:e>
              <m:sup>
                <m:r>
                  <w:rPr>
                    <w:rFonts w:ascii="Cambria Math" w:hAnsi="Arial" w:cs="Arial"/>
                    <w:sz w:val="24"/>
                    <w:szCs w:val="24"/>
                    <w:lang w:val="ru-RU"/>
                  </w:rPr>
                  <m:t>2</m:t>
                </m:r>
              </m:sup>
            </m:sSup>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9,81</m:t>
            </m:r>
            <m:r>
              <w:rPr>
                <w:rFonts w:ascii="Arial" w:hAnsi="Arial" w:cs="Arial"/>
                <w:sz w:val="24"/>
                <w:szCs w:val="24"/>
                <w:lang w:val="ru-RU"/>
              </w:rPr>
              <m:t>∙</m:t>
            </m:r>
            <m:r>
              <w:rPr>
                <w:rFonts w:ascii="Cambria Math" w:hAnsi="Arial" w:cs="Arial"/>
                <w:sz w:val="24"/>
                <w:szCs w:val="24"/>
                <w:lang w:val="ru-RU"/>
              </w:rPr>
              <m:t>0,7</m:t>
            </m:r>
            <m:r>
              <w:rPr>
                <w:rFonts w:ascii="Arial" w:hAnsi="Arial" w:cs="Arial"/>
                <w:sz w:val="24"/>
                <w:szCs w:val="24"/>
                <w:lang w:val="ru-RU"/>
              </w:rPr>
              <m:t>∙</m:t>
            </m:r>
            <m:r>
              <w:rPr>
                <w:rFonts w:ascii="Cambria Math" w:hAnsi="Arial" w:cs="Arial"/>
                <w:sz w:val="24"/>
                <w:szCs w:val="24"/>
                <w:lang w:val="ru-RU"/>
              </w:rPr>
              <m:t xml:space="preserve">7,62  </m:t>
            </m:r>
          </m:e>
        </m:rad>
        <m:r>
          <w:rPr>
            <w:rFonts w:ascii="Cambria Math" w:hAnsi="Arial" w:cs="Arial"/>
            <w:sz w:val="24"/>
            <w:szCs w:val="24"/>
            <w:lang w:val="ru-RU"/>
          </w:rPr>
          <m:t>=12,73</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;45,8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Pr>
          <w:rFonts w:ascii="Arial" w:hAnsi="Arial" w:cs="Arial"/>
          <w:sz w:val="24"/>
          <w:szCs w:val="24"/>
          <w:lang w:val="ru-RU"/>
        </w:rPr>
        <w:t xml:space="preserve">                      </w:t>
      </w:r>
      <w:r w:rsidR="00CE7962">
        <w:rPr>
          <w:rFonts w:ascii="Arial" w:hAnsi="Arial" w:cs="Arial"/>
          <w:sz w:val="24"/>
          <w:szCs w:val="24"/>
        </w:rPr>
        <w:t xml:space="preserve">      </w:t>
      </w:r>
      <w:r w:rsidR="00D45470">
        <w:rPr>
          <w:rFonts w:ascii="Arial" w:hAnsi="Arial" w:cs="Arial"/>
          <w:sz w:val="24"/>
          <w:szCs w:val="24"/>
          <w:lang w:val="ru-RU"/>
        </w:rPr>
        <w:t xml:space="preserve">    </w:t>
      </w:r>
      <w:r w:rsidR="00D45470" w:rsidRPr="00303E3E">
        <w:rPr>
          <w:rFonts w:ascii="Arial" w:hAnsi="Arial" w:cs="Arial"/>
          <w:sz w:val="24"/>
          <w:szCs w:val="24"/>
          <w:lang w:val="ru-RU"/>
        </w:rPr>
        <w:t xml:space="preserve">          (35)</w:t>
      </w:r>
    </w:p>
    <w:p w:rsidR="00D45470" w:rsidRPr="00CE7962" w:rsidRDefault="00CE7962" w:rsidP="00D45470">
      <w:pPr>
        <w:pStyle w:val="NoSpacing"/>
        <w:rPr>
          <w:rFonts w:ascii="Arial" w:hAnsi="Arial" w:cs="Arial"/>
          <w:sz w:val="24"/>
          <w:szCs w:val="24"/>
        </w:rPr>
      </w:pPr>
      <w:r>
        <w:rPr>
          <w:rFonts w:ascii="Arial" w:hAnsi="Arial" w:cs="Arial"/>
          <w:sz w:val="24"/>
          <w:szCs w:val="24"/>
        </w:rPr>
        <w:t xml:space="preserve"> </w:t>
      </w: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Arial" w:cs="Arial"/>
                <w:sz w:val="24"/>
                <w:szCs w:val="24"/>
                <w:lang w:val="ru-RU"/>
              </w:rPr>
              <m:t>1,2</m:t>
            </m:r>
            <m:r>
              <w:rPr>
                <w:rFonts w:ascii="Cambria Math" w:hAnsi="Cambria Math" w:cs="Arial"/>
                <w:sz w:val="24"/>
                <w:szCs w:val="24"/>
              </w:rPr>
              <m:t>ds</m:t>
            </m:r>
          </m:sub>
        </m:sSub>
      </m:oMath>
      <w:r w:rsidR="00D45470" w:rsidRPr="00303E3E">
        <w:rPr>
          <w:rFonts w:ascii="Arial" w:hAnsi="Arial" w:cs="Arial"/>
          <w:sz w:val="24"/>
          <w:szCs w:val="24"/>
          <w:lang w:val="ru-RU"/>
        </w:rPr>
        <w:t xml:space="preserve"> → пређени пут од почетка кочења до судара.</w:t>
      </w:r>
    </w:p>
    <w:p w:rsidR="00D45470" w:rsidRPr="00303E3E" w:rsidRDefault="00D45470" w:rsidP="00D45470">
      <w:pPr>
        <w:pStyle w:val="NoSpacing"/>
        <w:rPr>
          <w:rFonts w:ascii="Arial" w:hAnsi="Arial" w:cs="Arial"/>
          <w:sz w:val="24"/>
          <w:szCs w:val="24"/>
          <w:lang w:val="ru-RU"/>
        </w:rPr>
      </w:pPr>
    </w:p>
    <w:p w:rsidR="00D45470" w:rsidRPr="00303E3E" w:rsidRDefault="00B86C4E" w:rsidP="00A94C03">
      <w:pPr>
        <w:pStyle w:val="NoSpacing"/>
        <w:numPr>
          <w:ilvl w:val="2"/>
          <w:numId w:val="17"/>
        </w:numPr>
        <w:rPr>
          <w:rFonts w:ascii="Arial" w:hAnsi="Arial" w:cs="Arial"/>
          <w:b/>
          <w:i/>
          <w:sz w:val="28"/>
          <w:szCs w:val="28"/>
          <w:lang w:val="ru-RU"/>
        </w:rPr>
      </w:pPr>
      <w:r>
        <w:rPr>
          <w:rFonts w:ascii="Arial" w:hAnsi="Arial" w:cs="Arial"/>
          <w:b/>
          <w:i/>
          <w:sz w:val="28"/>
          <w:szCs w:val="28"/>
          <w:lang w:val="ru-RU"/>
        </w:rPr>
        <w:lastRenderedPageBreak/>
        <w:t xml:space="preserve">Брзине </w:t>
      </w:r>
      <w:r>
        <w:rPr>
          <w:rFonts w:ascii="Arial" w:hAnsi="Arial" w:cs="Arial"/>
          <w:b/>
          <w:i/>
          <w:sz w:val="28"/>
          <w:szCs w:val="28"/>
        </w:rPr>
        <w:t>аутомобила</w:t>
      </w:r>
      <w:r w:rsidR="00D45470" w:rsidRPr="00303E3E">
        <w:rPr>
          <w:rFonts w:ascii="Arial" w:hAnsi="Arial" w:cs="Arial"/>
          <w:b/>
          <w:i/>
          <w:sz w:val="28"/>
          <w:szCs w:val="28"/>
          <w:lang w:val="ru-RU"/>
        </w:rPr>
        <w:t xml:space="preserve"> у тренутку уочавања опасности</w:t>
      </w:r>
    </w:p>
    <w:p w:rsidR="00D45470" w:rsidRPr="00303E3E" w:rsidRDefault="00D45470" w:rsidP="00D45470">
      <w:pPr>
        <w:pStyle w:val="NoSpacing"/>
        <w:jc w:val="both"/>
        <w:rPr>
          <w:rFonts w:ascii="Arial" w:hAnsi="Arial" w:cs="Arial"/>
          <w:b/>
          <w:i/>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Брзина аутомобила “ФОРД ЕСКОРДА” у тренутку уочавања опасности:</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11</m:t>
              </m:r>
            </m:sub>
          </m:sSub>
          <m:r>
            <w:rPr>
              <w:rFonts w:ascii="Cambria Math" w:hAnsi="Arial" w:cs="Arial"/>
              <w:sz w:val="24"/>
              <w:szCs w:val="24"/>
              <w:lang w:val="ru-RU"/>
            </w:rPr>
            <m:t>+</m:t>
          </m:r>
          <m:f>
            <m:fPr>
              <m:ctrlPr>
                <w:rPr>
                  <w:rFonts w:ascii="Cambria Math" w:hAnsi="Arial" w:cs="Arial"/>
                  <w:i/>
                  <w:sz w:val="24"/>
                  <w:szCs w:val="24"/>
                </w:rPr>
              </m:ctrlPr>
            </m:fPr>
            <m:num>
              <m:r>
                <w:rPr>
                  <w:rFonts w:ascii="Cambria Math" w:hAnsi="Cambria Math" w:cs="Arial"/>
                  <w:sz w:val="24"/>
                  <w:szCs w:val="24"/>
                </w:rPr>
                <m:t>b</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3</m:t>
                  </m:r>
                </m:sub>
              </m:sSub>
            </m:num>
            <m:den>
              <m:r>
                <w:rPr>
                  <w:rFonts w:ascii="Cambria Math" w:hAnsi="Arial" w:cs="Arial"/>
                  <w:sz w:val="24"/>
                  <w:szCs w:val="24"/>
                  <w:lang w:val="ru-RU"/>
                </w:rPr>
                <m:t>2</m:t>
              </m:r>
            </m:den>
          </m:f>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r>
              <w:rPr>
                <w:rFonts w:ascii="Cambria Math" w:hAnsi="Arial" w:cs="Arial"/>
                <w:sz w:val="24"/>
                <w:szCs w:val="24"/>
                <w:lang w:val="ru-RU"/>
              </w:rPr>
              <m:t>1</m:t>
            </m:r>
          </m:sub>
        </m:sSub>
        <m:r>
          <w:rPr>
            <w:rFonts w:ascii="Cambria Math" w:hAnsi="Arial" w:cs="Arial"/>
            <w:sz w:val="24"/>
            <w:szCs w:val="24"/>
            <w:lang w:val="ru-RU"/>
          </w:rPr>
          <m:t>=17,02+</m:t>
        </m:r>
        <m:f>
          <m:fPr>
            <m:ctrlPr>
              <w:rPr>
                <w:rFonts w:ascii="Cambria Math" w:hAnsi="Arial" w:cs="Arial"/>
                <w:i/>
                <w:sz w:val="24"/>
                <w:szCs w:val="24"/>
              </w:rPr>
            </m:ctrlPr>
          </m:fPr>
          <m:num>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0,15</m:t>
            </m:r>
          </m:num>
          <m:den>
            <m:r>
              <w:rPr>
                <w:rFonts w:ascii="Cambria Math" w:hAnsi="Arial" w:cs="Arial"/>
                <w:sz w:val="24"/>
                <w:szCs w:val="24"/>
                <w:lang w:val="ru-RU"/>
              </w:rPr>
              <m:t>2</m:t>
            </m:r>
          </m:den>
        </m:f>
        <m:r>
          <w:rPr>
            <w:rFonts w:ascii="Cambria Math" w:hAnsi="Arial" w:cs="Arial"/>
            <w:sz w:val="24"/>
            <w:szCs w:val="24"/>
            <w:lang w:val="ru-RU"/>
          </w:rPr>
          <m:t>= 17, 53</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;63,12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(36)</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Брзина аутомобила “АУДИ А8” у тренутку уочавања опасности:</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21</m:t>
              </m:r>
            </m:sub>
          </m:sSub>
          <m:r>
            <w:rPr>
              <w:rFonts w:ascii="Cambria Math" w:hAnsi="Arial" w:cs="Arial"/>
              <w:sz w:val="24"/>
              <w:szCs w:val="24"/>
              <w:lang w:val="ru-RU"/>
            </w:rPr>
            <m:t>+</m:t>
          </m:r>
          <m:f>
            <m:fPr>
              <m:ctrlPr>
                <w:rPr>
                  <w:rFonts w:ascii="Cambria Math" w:hAnsi="Arial" w:cs="Arial"/>
                  <w:i/>
                  <w:sz w:val="24"/>
                  <w:szCs w:val="24"/>
                </w:rPr>
              </m:ctrlPr>
            </m:fPr>
            <m:num>
              <m:r>
                <w:rPr>
                  <w:rFonts w:ascii="Cambria Math" w:hAnsi="Cambria Math" w:cs="Arial"/>
                  <w:sz w:val="24"/>
                  <w:szCs w:val="24"/>
                </w:rPr>
                <m:t>b</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3</m:t>
                  </m:r>
                </m:sub>
              </m:sSub>
            </m:num>
            <m:den>
              <m:r>
                <w:rPr>
                  <w:rFonts w:ascii="Cambria Math" w:hAnsi="Arial" w:cs="Arial"/>
                  <w:sz w:val="24"/>
                  <w:szCs w:val="24"/>
                  <w:lang w:val="ru-RU"/>
                </w:rPr>
                <m:t>2</m:t>
              </m:r>
            </m:den>
          </m:f>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r>
              <w:rPr>
                <w:rFonts w:ascii="Cambria Math" w:hAnsi="Arial" w:cs="Arial"/>
                <w:sz w:val="24"/>
                <w:szCs w:val="24"/>
                <w:lang w:val="ru-RU"/>
              </w:rPr>
              <m:t>2</m:t>
            </m:r>
          </m:sub>
        </m:sSub>
        <m:r>
          <w:rPr>
            <w:rFonts w:ascii="Cambria Math" w:hAnsi="Arial" w:cs="Arial"/>
            <w:sz w:val="24"/>
            <w:szCs w:val="24"/>
            <w:lang w:val="ru-RU"/>
          </w:rPr>
          <m:t>=12,73+</m:t>
        </m:r>
        <m:f>
          <m:fPr>
            <m:ctrlPr>
              <w:rPr>
                <w:rFonts w:ascii="Cambria Math" w:hAnsi="Arial" w:cs="Arial"/>
                <w:i/>
                <w:sz w:val="24"/>
                <w:szCs w:val="24"/>
              </w:rPr>
            </m:ctrlPr>
          </m:fPr>
          <m:num>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0,1</m:t>
            </m:r>
          </m:num>
          <m:den>
            <m:r>
              <w:rPr>
                <w:rFonts w:ascii="Cambria Math" w:hAnsi="Arial" w:cs="Arial"/>
                <w:sz w:val="24"/>
                <w:szCs w:val="24"/>
                <w:lang w:val="ru-RU"/>
              </w:rPr>
              <m:t>2</m:t>
            </m:r>
          </m:den>
        </m:f>
        <m:r>
          <w:rPr>
            <w:rFonts w:ascii="Cambria Math" w:hAnsi="Arial" w:cs="Arial"/>
            <w:sz w:val="24"/>
            <w:szCs w:val="24"/>
            <w:lang w:val="ru-RU"/>
          </w:rPr>
          <m:t>=13,07</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;47,06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hAnsi="Arial" w:cs="Arial"/>
          <w:sz w:val="24"/>
          <w:szCs w:val="24"/>
          <w:lang w:val="ru-RU"/>
        </w:rPr>
        <w:t xml:space="preserve">                                                  </w:t>
      </w:r>
      <w:r w:rsidR="00CE7962">
        <w:rPr>
          <w:rFonts w:ascii="Arial" w:hAnsi="Arial" w:cs="Arial"/>
          <w:sz w:val="24"/>
          <w:szCs w:val="24"/>
        </w:rPr>
        <w:t xml:space="preserve"> </w:t>
      </w:r>
      <w:r w:rsidR="00D45470" w:rsidRPr="00303E3E">
        <w:rPr>
          <w:rFonts w:ascii="Arial" w:hAnsi="Arial" w:cs="Arial"/>
          <w:sz w:val="24"/>
          <w:szCs w:val="24"/>
          <w:lang w:val="ru-RU"/>
        </w:rPr>
        <w:t xml:space="preserve"> </w:t>
      </w:r>
      <w:r w:rsidR="000F264F">
        <w:rPr>
          <w:rFonts w:ascii="Arial" w:hAnsi="Arial" w:cs="Arial"/>
          <w:sz w:val="24"/>
          <w:szCs w:val="24"/>
        </w:rPr>
        <w:t xml:space="preserve"> </w:t>
      </w:r>
      <w:r w:rsidR="00D45470" w:rsidRPr="00303E3E">
        <w:rPr>
          <w:rFonts w:ascii="Arial" w:hAnsi="Arial" w:cs="Arial"/>
          <w:sz w:val="24"/>
          <w:szCs w:val="24"/>
          <w:lang w:val="ru-RU"/>
        </w:rPr>
        <w:t xml:space="preserve">      (37)</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m:oMath>
        <m:r>
          <w:rPr>
            <w:rFonts w:ascii="Cambria Math" w:hAnsi="Cambria Math" w:cs="Arial"/>
            <w:sz w:val="24"/>
            <w:szCs w:val="24"/>
          </w:rPr>
          <m:t>b</m:t>
        </m:r>
      </m:oMath>
      <w:r w:rsidRPr="00303E3E">
        <w:rPr>
          <w:rFonts w:ascii="Arial" w:hAnsi="Arial" w:cs="Arial"/>
          <w:sz w:val="24"/>
          <w:szCs w:val="24"/>
          <w:lang w:val="ru-RU"/>
        </w:rPr>
        <w:t xml:space="preserve"> → успорење које је аутомобил могао остварити дуж трагова кочења</w:t>
      </w:r>
    </w:p>
    <w:p w:rsidR="00D45470" w:rsidRPr="00303E3E" w:rsidRDefault="00D45470" w:rsidP="00D45470">
      <w:pPr>
        <w:pStyle w:val="NoSpacing"/>
        <w:rPr>
          <w:rFonts w:ascii="Arial" w:hAnsi="Arial" w:cs="Arial"/>
          <w:sz w:val="24"/>
          <w:szCs w:val="24"/>
          <w:lang w:val="ru-RU"/>
        </w:rPr>
      </w:pPr>
    </w:p>
    <w:p w:rsidR="00D45470" w:rsidRPr="006461B0" w:rsidRDefault="00F44D46" w:rsidP="00D45470">
      <w:pPr>
        <w:pStyle w:val="NoSpacing"/>
        <w:rPr>
          <w:rFonts w:ascii="Arial" w:hAnsi="Arial" w:cs="Arial"/>
          <w:sz w:val="24"/>
          <w:szCs w:val="24"/>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rPr>
              <m:t>3</m:t>
            </m:r>
          </m:sub>
        </m:sSub>
      </m:oMath>
      <w:r w:rsidR="00D45470" w:rsidRPr="006461B0">
        <w:rPr>
          <w:rFonts w:ascii="Arial" w:hAnsi="Arial" w:cs="Arial"/>
          <w:sz w:val="24"/>
          <w:szCs w:val="24"/>
        </w:rPr>
        <w:t xml:space="preserve"> →</w:t>
      </w:r>
    </w:p>
    <w:p w:rsidR="00D45470" w:rsidRPr="006461B0" w:rsidRDefault="00D45470" w:rsidP="00D45470">
      <w:pPr>
        <w:pStyle w:val="NoSpacing"/>
        <w:rPr>
          <w:rFonts w:ascii="Arial" w:hAnsi="Arial" w:cs="Arial"/>
          <w:sz w:val="24"/>
          <w:szCs w:val="24"/>
        </w:rPr>
      </w:pPr>
    </w:p>
    <w:p w:rsidR="00D45470" w:rsidRPr="00303E3E" w:rsidRDefault="00B86C4E" w:rsidP="00A94C03">
      <w:pPr>
        <w:pStyle w:val="NoSpacing"/>
        <w:numPr>
          <w:ilvl w:val="2"/>
          <w:numId w:val="17"/>
        </w:numPr>
        <w:rPr>
          <w:rFonts w:ascii="Arial" w:hAnsi="Arial" w:cs="Arial"/>
          <w:b/>
          <w:i/>
          <w:sz w:val="28"/>
          <w:szCs w:val="28"/>
          <w:lang w:val="ru-RU"/>
        </w:rPr>
      </w:pPr>
      <w:r>
        <w:rPr>
          <w:rFonts w:ascii="Arial" w:hAnsi="Arial" w:cs="Arial"/>
          <w:b/>
          <w:i/>
          <w:sz w:val="28"/>
          <w:szCs w:val="28"/>
          <w:lang w:val="ru-RU"/>
        </w:rPr>
        <w:t xml:space="preserve">Брзина </w:t>
      </w:r>
      <w:r>
        <w:rPr>
          <w:rFonts w:ascii="Arial" w:hAnsi="Arial" w:cs="Arial"/>
          <w:b/>
          <w:i/>
          <w:sz w:val="28"/>
          <w:szCs w:val="28"/>
        </w:rPr>
        <w:t>аутомобила</w:t>
      </w:r>
      <w:r w:rsidR="00D45470" w:rsidRPr="00303E3E">
        <w:rPr>
          <w:rFonts w:ascii="Arial" w:hAnsi="Arial" w:cs="Arial"/>
          <w:b/>
          <w:i/>
          <w:sz w:val="28"/>
          <w:szCs w:val="28"/>
          <w:lang w:val="ru-RU"/>
        </w:rPr>
        <w:t xml:space="preserve"> при којој би се избегла саобраћајна незгода ( просторно и временски )</w:t>
      </w:r>
    </w:p>
    <w:p w:rsidR="00D45470" w:rsidRPr="00303E3E" w:rsidRDefault="00D45470" w:rsidP="00D45470">
      <w:pPr>
        <w:pStyle w:val="NoSpacing"/>
        <w:rPr>
          <w:rFonts w:ascii="Arial" w:hAnsi="Arial" w:cs="Arial"/>
          <w:b/>
          <w:i/>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Безбедно просторна брзина аутомобила “ФОРД ЕСКОРТА”: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bp</m:t>
              </m:r>
            </m:sub>
          </m:sSub>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b</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e>
                  </m:d>
                </m:e>
                <m:sup>
                  <m:r>
                    <w:rPr>
                      <w:rFonts w:ascii="Cambria Math" w:hAnsi="Arial" w:cs="Arial"/>
                      <w:sz w:val="24"/>
                      <w:szCs w:val="24"/>
                      <w:lang w:val="ru-RU"/>
                    </w:rPr>
                    <m:t>2</m:t>
                  </m:r>
                </m:sup>
              </m:sSup>
              <m:r>
                <w:rPr>
                  <w:rFonts w:ascii="Cambria Math" w:hAnsi="Arial" w:cs="Arial"/>
                  <w:sz w:val="24"/>
                  <w:szCs w:val="24"/>
                  <w:lang w:val="ru-RU"/>
                </w:rPr>
                <m:t>+2</m:t>
              </m:r>
              <m:r>
                <w:rPr>
                  <w:rFonts w:ascii="Cambria Math" w:hAnsi="Cambria Math" w:cs="Arial"/>
                  <w:sz w:val="24"/>
                  <w:szCs w:val="24"/>
                </w:rPr>
                <m:t>b</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rs</m:t>
                  </m:r>
                </m:sub>
              </m:sSub>
            </m:e>
          </m:rad>
          <m:r>
            <w:rPr>
              <w:rFonts w:ascii="Arial" w:hAnsi="Arial" w:cs="Arial"/>
              <w:sz w:val="24"/>
              <w:szCs w:val="24"/>
              <w:lang w:val="ru-RU"/>
            </w:rPr>
            <m:t>-</m:t>
          </m:r>
          <m:r>
            <w:rPr>
              <w:rFonts w:ascii="Cambria Math" w:hAnsi="Cambria Math" w:cs="Arial"/>
              <w:sz w:val="24"/>
              <w:szCs w:val="24"/>
            </w:rPr>
            <m:t>b</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oMath>
      </m:oMathPara>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bp</m:t>
            </m:r>
          </m:sub>
        </m:sSub>
        <m:r>
          <w:rPr>
            <w:rFonts w:ascii="Cambria Math" w:eastAsiaTheme="minorEastAsia"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1,175</m:t>
                    </m:r>
                  </m:e>
                </m:d>
              </m:e>
              <m:sup>
                <m:r>
                  <w:rPr>
                    <w:rFonts w:ascii="Cambria Math" w:hAnsi="Arial" w:cs="Arial"/>
                    <w:sz w:val="24"/>
                    <w:szCs w:val="24"/>
                    <w:lang w:val="ru-RU"/>
                  </w:rPr>
                  <m:t>2</m:t>
                </m:r>
              </m:sup>
            </m:sSup>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9,15</m:t>
            </m:r>
          </m:e>
        </m:rad>
        <m:r>
          <w:rPr>
            <w:rFonts w:ascii="Arial" w:hAnsi="Arial" w:cs="Arial"/>
            <w:sz w:val="24"/>
            <w:szCs w:val="24"/>
            <w:lang w:val="ru-RU"/>
          </w:rPr>
          <m:t>-</m:t>
        </m:r>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1,175=5,74</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;20,67 </m:t>
        </m:r>
        <m:r>
          <w:rPr>
            <w:rFonts w:ascii="Cambria Math" w:hAnsi="Cambria Math" w:cs="Arial"/>
            <w:sz w:val="24"/>
            <w:szCs w:val="24"/>
          </w:rPr>
          <m:t>km</m:t>
        </m:r>
      </m:oMath>
      <w:r w:rsidR="00D45470">
        <w:rPr>
          <w:rFonts w:ascii="Arial" w:eastAsiaTheme="minorEastAsia" w:hAnsi="Arial" w:cs="Arial"/>
          <w:sz w:val="24"/>
          <w:szCs w:val="24"/>
        </w:rPr>
        <w:t xml:space="preserve">    </w:t>
      </w:r>
      <w:r w:rsidR="000F264F">
        <w:rPr>
          <w:rFonts w:ascii="Arial" w:eastAsiaTheme="minorEastAsia" w:hAnsi="Arial" w:cs="Arial"/>
          <w:sz w:val="24"/>
          <w:szCs w:val="24"/>
        </w:rPr>
        <w:t xml:space="preserve">  </w:t>
      </w:r>
      <w:r w:rsidR="00CE7962">
        <w:rPr>
          <w:rFonts w:ascii="Arial" w:eastAsiaTheme="minorEastAsia" w:hAnsi="Arial" w:cs="Arial"/>
          <w:sz w:val="24"/>
          <w:szCs w:val="24"/>
        </w:rPr>
        <w:t xml:space="preserve">  </w:t>
      </w:r>
      <w:r w:rsidR="00D45470">
        <w:rPr>
          <w:rFonts w:ascii="Arial" w:eastAsiaTheme="minorEastAsia" w:hAnsi="Arial" w:cs="Arial"/>
          <w:sz w:val="24"/>
          <w:szCs w:val="24"/>
        </w:rPr>
        <w:t xml:space="preserve"> </w:t>
      </w:r>
      <w:r w:rsidR="00D45470" w:rsidRPr="00303E3E">
        <w:rPr>
          <w:rFonts w:ascii="Arial" w:eastAsiaTheme="minorEastAsia" w:hAnsi="Arial" w:cs="Arial"/>
          <w:sz w:val="24"/>
          <w:szCs w:val="24"/>
          <w:lang w:val="ru-RU"/>
        </w:rPr>
        <w:t>(38)</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2</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3</m:t>
                  </m:r>
                </m:sub>
              </m:sSub>
            </m:num>
            <m:den>
              <m:r>
                <w:rPr>
                  <w:rFonts w:ascii="Cambria Math" w:hAnsi="Arial" w:cs="Arial"/>
                  <w:sz w:val="24"/>
                  <w:szCs w:val="24"/>
                  <w:lang w:val="ru-RU"/>
                </w:rPr>
                <m:t>2</m:t>
              </m:r>
            </m:den>
          </m:f>
        </m:oMath>
      </m:oMathPara>
    </w:p>
    <w:p w:rsidR="00D45470" w:rsidRPr="00303E3E" w:rsidRDefault="00D45470" w:rsidP="00D45470">
      <w:pPr>
        <w:pStyle w:val="NoSpacing"/>
        <w:rPr>
          <w:rFonts w:ascii="Arial" w:eastAsiaTheme="minorEastAsia" w:hAnsi="Arial" w:cs="Arial"/>
          <w:sz w:val="24"/>
          <w:szCs w:val="24"/>
          <w:lang w:val="ru-RU"/>
        </w:rPr>
      </w:pPr>
    </w:p>
    <w:p w:rsidR="00D45470" w:rsidRPr="006461B0" w:rsidRDefault="00F44D46" w:rsidP="00D45470">
      <w:pPr>
        <w:pStyle w:val="NoSpacing"/>
        <w:rPr>
          <w:rFonts w:ascii="Arial" w:eastAsiaTheme="minorEastAsia" w:hAnsi="Arial" w:cs="Arial"/>
          <w:sz w:val="24"/>
          <w:szCs w:val="24"/>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r>
          <w:rPr>
            <w:rFonts w:ascii="Cambria Math" w:hAnsi="Arial" w:cs="Arial"/>
            <w:sz w:val="24"/>
            <w:szCs w:val="24"/>
          </w:rPr>
          <m:t>=0,9+0,2+</m:t>
        </m:r>
        <m:f>
          <m:fPr>
            <m:ctrlPr>
              <w:rPr>
                <w:rFonts w:ascii="Cambria Math" w:hAnsi="Arial" w:cs="Arial"/>
                <w:i/>
                <w:sz w:val="24"/>
                <w:szCs w:val="24"/>
              </w:rPr>
            </m:ctrlPr>
          </m:fPr>
          <m:num>
            <m:r>
              <w:rPr>
                <w:rFonts w:ascii="Cambria Math" w:hAnsi="Arial" w:cs="Arial"/>
                <w:sz w:val="24"/>
                <w:szCs w:val="24"/>
              </w:rPr>
              <m:t>0,15</m:t>
            </m:r>
          </m:num>
          <m:den>
            <m:r>
              <w:rPr>
                <w:rFonts w:ascii="Cambria Math" w:hAnsi="Arial" w:cs="Arial"/>
                <w:sz w:val="24"/>
                <w:szCs w:val="24"/>
              </w:rPr>
              <m:t>2</m:t>
            </m:r>
          </m:den>
        </m:f>
        <m:r>
          <w:rPr>
            <w:rFonts w:ascii="Cambria Math" w:hAnsi="Arial" w:cs="Arial"/>
            <w:sz w:val="24"/>
            <w:szCs w:val="24"/>
          </w:rPr>
          <m:t>=1,175</m:t>
        </m:r>
      </m:oMath>
      <w:r w:rsidR="00D45470">
        <w:rPr>
          <w:rFonts w:ascii="Arial" w:eastAsiaTheme="minorEastAsia" w:hAnsi="Arial" w:cs="Arial"/>
          <w:sz w:val="24"/>
          <w:szCs w:val="24"/>
        </w:rPr>
        <w:t xml:space="preserve">                                                                             </w:t>
      </w:r>
      <w:r w:rsidR="000F264F">
        <w:rPr>
          <w:rFonts w:ascii="Arial" w:eastAsiaTheme="minorEastAsia" w:hAnsi="Arial" w:cs="Arial"/>
          <w:sz w:val="24"/>
          <w:szCs w:val="24"/>
        </w:rPr>
        <w:t xml:space="preserve">  </w:t>
      </w:r>
      <w:r w:rsidR="00D45470">
        <w:rPr>
          <w:rFonts w:ascii="Arial" w:eastAsiaTheme="minorEastAsia" w:hAnsi="Arial" w:cs="Arial"/>
          <w:sz w:val="24"/>
          <w:szCs w:val="24"/>
        </w:rPr>
        <w:t xml:space="preserve"> </w:t>
      </w:r>
      <w:r w:rsidR="00CE7962">
        <w:rPr>
          <w:rFonts w:ascii="Arial" w:eastAsiaTheme="minorEastAsia" w:hAnsi="Arial" w:cs="Arial"/>
          <w:sz w:val="24"/>
          <w:szCs w:val="24"/>
        </w:rPr>
        <w:t xml:space="preserve">  </w:t>
      </w:r>
      <w:r w:rsidR="00D45470">
        <w:rPr>
          <w:rFonts w:ascii="Arial" w:eastAsiaTheme="minorEastAsia" w:hAnsi="Arial" w:cs="Arial"/>
          <w:sz w:val="24"/>
          <w:szCs w:val="24"/>
        </w:rPr>
        <w:t xml:space="preserve">    </w:t>
      </w:r>
      <w:r w:rsidR="00D45470" w:rsidRPr="006461B0">
        <w:rPr>
          <w:rFonts w:ascii="Arial" w:eastAsiaTheme="minorEastAsia" w:hAnsi="Arial" w:cs="Arial"/>
          <w:sz w:val="24"/>
          <w:szCs w:val="24"/>
        </w:rPr>
        <w:t>(39)</w:t>
      </w:r>
    </w:p>
    <w:p w:rsidR="00D45470" w:rsidRPr="006461B0" w:rsidRDefault="00D45470" w:rsidP="00D45470">
      <w:pPr>
        <w:pStyle w:val="NoSpacing"/>
        <w:rPr>
          <w:rFonts w:ascii="Arial" w:eastAsiaTheme="minorEastAsia" w:hAnsi="Arial" w:cs="Arial"/>
          <w:sz w:val="24"/>
          <w:szCs w:val="24"/>
        </w:rPr>
      </w:pPr>
    </w:p>
    <w:p w:rsidR="00D45470" w:rsidRPr="006461B0" w:rsidRDefault="00D45470" w:rsidP="00D45470">
      <w:pPr>
        <w:pStyle w:val="NoSpacing"/>
        <w:rPr>
          <w:rFonts w:ascii="Arial" w:eastAsiaTheme="minorEastAsia" w:hAnsi="Arial" w:cs="Arial"/>
          <w:sz w:val="24"/>
          <w:szCs w:val="24"/>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bp</m:t>
            </m:r>
          </m:sub>
        </m:sSub>
      </m:oMath>
      <w:r w:rsidR="00D45470" w:rsidRPr="00303E3E">
        <w:rPr>
          <w:rFonts w:ascii="Arial" w:eastAsiaTheme="minorEastAsia" w:hAnsi="Arial" w:cs="Arial"/>
          <w:sz w:val="24"/>
          <w:szCs w:val="24"/>
          <w:lang w:val="ru-RU"/>
        </w:rPr>
        <w:t xml:space="preserve"> → безбедно просторна брзина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oMath>
      <w:r w:rsidR="00D45470" w:rsidRPr="00303E3E">
        <w:rPr>
          <w:rFonts w:ascii="Arial" w:eastAsiaTheme="minorEastAsia" w:hAnsi="Arial" w:cs="Arial"/>
          <w:sz w:val="24"/>
          <w:szCs w:val="24"/>
          <w:lang w:val="ru-RU"/>
        </w:rPr>
        <w:t xml:space="preserve"> → време пређеног пут</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1</m:t>
            </m:r>
          </m:sub>
        </m:sSub>
      </m:oMath>
      <w:r w:rsidR="00D45470" w:rsidRPr="00303E3E">
        <w:rPr>
          <w:rFonts w:ascii="Arial" w:eastAsiaTheme="minorEastAsia" w:hAnsi="Arial" w:cs="Arial"/>
          <w:sz w:val="24"/>
          <w:szCs w:val="24"/>
          <w:lang w:val="ru-RU"/>
        </w:rPr>
        <w:t xml:space="preserve"> → време од уочавања па до реаговања возача</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 xml:space="preserve">2 </m:t>
            </m:r>
          </m:sub>
        </m:sSub>
      </m:oMath>
      <w:r w:rsidR="00D45470" w:rsidRPr="00303E3E">
        <w:rPr>
          <w:rFonts w:ascii="Arial" w:eastAsiaTheme="minorEastAsia" w:hAnsi="Arial" w:cs="Arial"/>
          <w:sz w:val="24"/>
          <w:szCs w:val="24"/>
          <w:lang w:val="ru-RU"/>
        </w:rPr>
        <w:t xml:space="preserve"> → време реаговања</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rs</m:t>
            </m:r>
          </m:sub>
        </m:sSub>
      </m:oMath>
      <w:r w:rsidR="00D45470" w:rsidRPr="00303E3E">
        <w:rPr>
          <w:rFonts w:ascii="Arial" w:eastAsiaTheme="minorEastAsia" w:hAnsi="Arial" w:cs="Arial"/>
          <w:sz w:val="24"/>
          <w:szCs w:val="24"/>
          <w:lang w:val="ru-RU"/>
        </w:rPr>
        <w:t xml:space="preserve"> → удаљеност аутомобила од места судара у тренутку реаговања возача</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Безбедно временска брзина аутомобила “ФОРД ЕСКОРД”:</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bv</m:t>
              </m:r>
            </m:sub>
          </m:sSub>
          <m:r>
            <w:rPr>
              <w:rFonts w:ascii="Cambria Math" w:hAnsi="Arial" w:cs="Arial"/>
              <w:sz w:val="24"/>
              <w:szCs w:val="24"/>
              <w:lang w:val="ru-RU"/>
            </w:rPr>
            <m:t>=</m:t>
          </m:r>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RS</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e>
          </m:d>
          <m:r>
            <w:rPr>
              <w:rFonts w:ascii="Arial" w:hAnsi="Arial" w:cs="Arial"/>
              <w:sz w:val="24"/>
              <w:szCs w:val="24"/>
              <w:lang w:val="ru-RU"/>
            </w:rPr>
            <m:t>∙</m:t>
          </m:r>
          <m:r>
            <w:rPr>
              <w:rFonts w:ascii="Cambria Math" w:hAnsi="Cambria Math" w:cs="Arial"/>
              <w:sz w:val="24"/>
              <w:szCs w:val="24"/>
            </w:rPr>
            <m:t>b</m:t>
          </m:r>
        </m:oMath>
      </m:oMathPara>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bv</m:t>
            </m:r>
          </m:sub>
        </m:sSub>
        <m:r>
          <w:rPr>
            <w:rFonts w:ascii="Cambria Math" w:hAnsi="Arial" w:cs="Arial"/>
            <w:sz w:val="24"/>
            <w:szCs w:val="24"/>
            <w:lang w:val="ru-RU"/>
          </w:rPr>
          <m:t>=</m:t>
        </m:r>
        <m:d>
          <m:dPr>
            <m:ctrlPr>
              <w:rPr>
                <w:rFonts w:ascii="Cambria Math" w:hAnsi="Arial" w:cs="Arial"/>
                <w:i/>
                <w:sz w:val="24"/>
                <w:szCs w:val="24"/>
              </w:rPr>
            </m:ctrlPr>
          </m:dPr>
          <m:e>
            <m:r>
              <w:rPr>
                <w:rFonts w:ascii="Cambria Math" w:hAnsi="Arial" w:cs="Arial"/>
                <w:sz w:val="24"/>
                <w:szCs w:val="24"/>
                <w:lang w:val="ru-RU"/>
              </w:rPr>
              <m:t>1,85</m:t>
            </m:r>
            <m:r>
              <w:rPr>
                <w:rFonts w:ascii="Arial" w:hAnsi="Arial" w:cs="Arial"/>
                <w:sz w:val="24"/>
                <w:szCs w:val="24"/>
                <w:lang w:val="ru-RU"/>
              </w:rPr>
              <m:t>-</m:t>
            </m:r>
            <m:r>
              <w:rPr>
                <w:rFonts w:ascii="Cambria Math" w:hAnsi="Arial" w:cs="Arial"/>
                <w:sz w:val="24"/>
                <w:szCs w:val="24"/>
                <w:lang w:val="ru-RU"/>
              </w:rPr>
              <m:t>1,175</m:t>
            </m:r>
          </m:e>
        </m:d>
        <m:r>
          <w:rPr>
            <w:rFonts w:ascii="Arial" w:hAnsi="Arial" w:cs="Arial"/>
            <w:sz w:val="24"/>
            <w:szCs w:val="24"/>
            <w:lang w:val="ru-RU"/>
          </w:rPr>
          <m:t>∙</m:t>
        </m:r>
        <m:r>
          <w:rPr>
            <w:rFonts w:ascii="Cambria Math" w:hAnsi="Arial" w:cs="Arial"/>
            <w:sz w:val="24"/>
            <w:szCs w:val="24"/>
            <w:lang w:val="ru-RU"/>
          </w:rPr>
          <m:t>6,867=4,63</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;16,68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hAnsi="Arial" w:cs="Arial"/>
          <w:sz w:val="24"/>
          <w:szCs w:val="24"/>
          <w:lang w:val="ru-RU"/>
        </w:rPr>
        <w:t xml:space="preserve">                                        </w:t>
      </w:r>
      <w:r w:rsidR="00B86C4E">
        <w:rPr>
          <w:rFonts w:ascii="Arial" w:hAnsi="Arial" w:cs="Arial"/>
          <w:sz w:val="24"/>
          <w:szCs w:val="24"/>
        </w:rPr>
        <w:t xml:space="preserve"> </w:t>
      </w:r>
      <w:r w:rsidR="00D45470" w:rsidRPr="00303E3E">
        <w:rPr>
          <w:rFonts w:ascii="Arial" w:hAnsi="Arial" w:cs="Arial"/>
          <w:sz w:val="24"/>
          <w:szCs w:val="24"/>
          <w:lang w:val="ru-RU"/>
        </w:rPr>
        <w:t xml:space="preserve">       (40)</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bv</m:t>
            </m:r>
          </m:sub>
        </m:sSub>
      </m:oMath>
      <w:r w:rsidR="00D45470" w:rsidRPr="00303E3E">
        <w:rPr>
          <w:rFonts w:ascii="Arial" w:hAnsi="Arial" w:cs="Arial"/>
          <w:sz w:val="24"/>
          <w:szCs w:val="24"/>
          <w:lang w:val="ru-RU"/>
        </w:rPr>
        <w:t xml:space="preserve"> → безбедно временска брзина</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sz w:val="24"/>
                <w:szCs w:val="24"/>
              </w:rPr>
            </m:ctrlPr>
          </m:sSubPr>
          <m:e>
            <m:r>
              <w:rPr>
                <w:rFonts w:ascii="Cambria Math" w:hAnsi="Cambria Math" w:cs="Arial"/>
                <w:sz w:val="24"/>
                <w:szCs w:val="24"/>
              </w:rPr>
              <m:t>t</m:t>
            </m:r>
          </m:e>
          <m:sub>
            <m:r>
              <w:rPr>
                <w:rFonts w:ascii="Cambria Math" w:hAnsi="Cambria Math" w:cs="Arial"/>
                <w:sz w:val="24"/>
                <w:szCs w:val="24"/>
              </w:rPr>
              <m:t>RS</m:t>
            </m:r>
          </m:sub>
        </m:sSub>
      </m:oMath>
      <w:r w:rsidR="00D45470" w:rsidRPr="00303E3E">
        <w:rPr>
          <w:rFonts w:ascii="Arial" w:hAnsi="Arial" w:cs="Arial"/>
          <w:sz w:val="24"/>
          <w:szCs w:val="24"/>
          <w:lang w:val="ru-RU"/>
        </w:rPr>
        <w:t xml:space="preserve"> →време реаговања</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Безбедно просторна брзина аутомобила “АУДИ А8”:</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bp</m:t>
              </m:r>
            </m:sub>
          </m:sSub>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Cambria Math" w:cs="Arial"/>
                          <w:sz w:val="24"/>
                          <w:szCs w:val="24"/>
                        </w:rPr>
                        <m:t>b</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e>
                  </m:d>
                </m:e>
                <m:sup>
                  <m:r>
                    <w:rPr>
                      <w:rFonts w:ascii="Cambria Math" w:hAnsi="Arial" w:cs="Arial"/>
                      <w:sz w:val="24"/>
                      <w:szCs w:val="24"/>
                      <w:lang w:val="ru-RU"/>
                    </w:rPr>
                    <m:t>2</m:t>
                  </m:r>
                </m:sup>
              </m:sSup>
              <m:r>
                <w:rPr>
                  <w:rFonts w:ascii="Cambria Math" w:hAnsi="Arial" w:cs="Arial"/>
                  <w:sz w:val="24"/>
                  <w:szCs w:val="24"/>
                  <w:lang w:val="ru-RU"/>
                </w:rPr>
                <m:t>+2</m:t>
              </m:r>
              <m:r>
                <w:rPr>
                  <w:rFonts w:ascii="Cambria Math" w:hAnsi="Cambria Math" w:cs="Arial"/>
                  <w:sz w:val="24"/>
                  <w:szCs w:val="24"/>
                </w:rPr>
                <m:t>b</m:t>
              </m:r>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rs</m:t>
                  </m:r>
                </m:sub>
              </m:sSub>
            </m:e>
          </m:rad>
          <m:r>
            <w:rPr>
              <w:rFonts w:ascii="Arial" w:hAnsi="Arial" w:cs="Arial"/>
              <w:sz w:val="24"/>
              <w:szCs w:val="24"/>
              <w:lang w:val="ru-RU"/>
            </w:rPr>
            <m:t>-</m:t>
          </m:r>
          <m:r>
            <w:rPr>
              <w:rFonts w:ascii="Cambria Math" w:hAnsi="Cambria Math" w:cs="Arial"/>
              <w:sz w:val="24"/>
              <w:szCs w:val="24"/>
            </w:rPr>
            <m:t>b</m:t>
          </m:r>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bp</m:t>
            </m:r>
          </m:sub>
        </m:sSub>
        <m:r>
          <w:rPr>
            <w:rFonts w:ascii="Cambria Math" w:hAnsi="Arial" w:cs="Arial"/>
            <w:sz w:val="24"/>
            <w:szCs w:val="24"/>
            <w:lang w:val="ru-RU"/>
          </w:rPr>
          <m:t>=</m:t>
        </m:r>
        <m:rad>
          <m:radPr>
            <m:degHide m:val="on"/>
            <m:ctrlPr>
              <w:rPr>
                <w:rFonts w:ascii="Cambria Math" w:hAnsi="Arial" w:cs="Arial"/>
                <w:i/>
                <w:sz w:val="24"/>
                <w:szCs w:val="24"/>
              </w:rPr>
            </m:ctrlPr>
          </m:radPr>
          <m:deg/>
          <m:e>
            <m:sSup>
              <m:sSupPr>
                <m:ctrlPr>
                  <w:rPr>
                    <w:rFonts w:ascii="Cambria Math" w:hAnsi="Arial" w:cs="Arial"/>
                    <w:i/>
                    <w:sz w:val="24"/>
                    <w:szCs w:val="24"/>
                  </w:rPr>
                </m:ctrlPr>
              </m:sSupPr>
              <m:e>
                <m:d>
                  <m:dPr>
                    <m:ctrlPr>
                      <w:rPr>
                        <w:rFonts w:ascii="Cambria Math" w:hAnsi="Arial" w:cs="Arial"/>
                        <w:i/>
                        <w:sz w:val="24"/>
                        <w:szCs w:val="24"/>
                      </w:rPr>
                    </m:ctrlPr>
                  </m:dPr>
                  <m:e>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1,05</m:t>
                    </m:r>
                  </m:e>
                </m:d>
              </m:e>
              <m:sup>
                <m:r>
                  <w:rPr>
                    <w:rFonts w:ascii="Cambria Math" w:hAnsi="Arial" w:cs="Arial"/>
                    <w:sz w:val="24"/>
                    <w:szCs w:val="24"/>
                    <w:lang w:val="ru-RU"/>
                  </w:rPr>
                  <m:t>2</m:t>
                </m:r>
              </m:sup>
            </m:sSup>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7,62</m:t>
            </m:r>
          </m:e>
        </m:rad>
        <m:r>
          <w:rPr>
            <w:rFonts w:ascii="Arial" w:hAnsi="Arial" w:cs="Arial"/>
            <w:sz w:val="24"/>
            <w:szCs w:val="24"/>
            <w:lang w:val="ru-RU"/>
          </w:rPr>
          <m:t>-</m:t>
        </m:r>
        <m:r>
          <w:rPr>
            <w:rFonts w:ascii="Cambria Math" w:hAnsi="Arial" w:cs="Arial"/>
            <w:sz w:val="24"/>
            <w:szCs w:val="24"/>
            <w:lang w:val="ru-RU"/>
          </w:rPr>
          <m:t>6,867</m:t>
        </m:r>
        <m:r>
          <w:rPr>
            <w:rFonts w:ascii="Arial" w:hAnsi="Arial" w:cs="Arial"/>
            <w:sz w:val="24"/>
            <w:szCs w:val="24"/>
            <w:lang w:val="ru-RU"/>
          </w:rPr>
          <m:t>∙</m:t>
        </m:r>
        <m:r>
          <w:rPr>
            <w:rFonts w:ascii="Cambria Math" w:hAnsi="Arial" w:cs="Arial"/>
            <w:sz w:val="24"/>
            <w:szCs w:val="24"/>
            <w:lang w:val="ru-RU"/>
          </w:rPr>
          <m:t>1,05=5,30</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;19,09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hAnsi="Arial" w:cs="Arial"/>
          <w:sz w:val="24"/>
          <w:szCs w:val="24"/>
          <w:lang w:val="ru-RU"/>
        </w:rPr>
        <w:t xml:space="preserve">   </w:t>
      </w:r>
      <w:r w:rsidR="00B86C4E">
        <w:rPr>
          <w:rFonts w:ascii="Arial" w:hAnsi="Arial" w:cs="Arial"/>
          <w:sz w:val="24"/>
          <w:szCs w:val="24"/>
        </w:rPr>
        <w:t xml:space="preserve"> </w:t>
      </w:r>
      <w:r w:rsidR="00D45470" w:rsidRPr="00303E3E">
        <w:rPr>
          <w:rFonts w:ascii="Arial" w:hAnsi="Arial" w:cs="Arial"/>
          <w:sz w:val="24"/>
          <w:szCs w:val="24"/>
          <w:lang w:val="ru-RU"/>
        </w:rPr>
        <w:t xml:space="preserve">    (41)</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Безбедно временска брзина аутомобила “АУДИ А8”:</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bv</m:t>
              </m:r>
            </m:sub>
          </m:sSub>
          <m:r>
            <w:rPr>
              <w:rFonts w:ascii="Cambria Math" w:hAnsi="Arial" w:cs="Arial"/>
              <w:sz w:val="24"/>
              <w:szCs w:val="24"/>
              <w:lang w:val="ru-RU"/>
            </w:rPr>
            <m:t>=</m:t>
          </m:r>
          <m:d>
            <m:dPr>
              <m:ctrlPr>
                <w:rPr>
                  <w:rFonts w:ascii="Cambria Math" w:hAnsi="Arial" w:cs="Arial"/>
                  <w:i/>
                  <w:sz w:val="24"/>
                  <w:szCs w:val="24"/>
                </w:rPr>
              </m:ctrlPr>
            </m:dPr>
            <m:e>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RS</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S</m:t>
                  </m:r>
                </m:sub>
              </m:sSub>
            </m:e>
          </m:d>
          <m:r>
            <w:rPr>
              <w:rFonts w:ascii="Arial" w:hAnsi="Arial" w:cs="Arial"/>
              <w:sz w:val="24"/>
              <w:szCs w:val="24"/>
              <w:lang w:val="ru-RU"/>
            </w:rPr>
            <m:t>∙</m:t>
          </m:r>
          <m:r>
            <w:rPr>
              <w:rFonts w:ascii="Cambria Math" w:hAnsi="Cambria Math" w:cs="Arial"/>
              <w:sz w:val="24"/>
              <w:szCs w:val="24"/>
            </w:rPr>
            <m:t>b</m:t>
          </m:r>
        </m:oMath>
      </m:oMathPara>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bv</m:t>
            </m:r>
          </m:sub>
        </m:sSub>
        <m:r>
          <w:rPr>
            <w:rFonts w:ascii="Cambria Math" w:hAnsi="Arial" w:cs="Arial"/>
            <w:sz w:val="24"/>
            <w:szCs w:val="24"/>
            <w:lang w:val="ru-RU"/>
          </w:rPr>
          <m:t>=</m:t>
        </m:r>
        <m:d>
          <m:dPr>
            <m:ctrlPr>
              <w:rPr>
                <w:rFonts w:ascii="Cambria Math" w:hAnsi="Arial" w:cs="Arial"/>
                <w:i/>
                <w:sz w:val="24"/>
                <w:szCs w:val="24"/>
              </w:rPr>
            </m:ctrlPr>
          </m:dPr>
          <m:e>
            <m:r>
              <w:rPr>
                <w:rFonts w:ascii="Cambria Math" w:hAnsi="Arial" w:cs="Arial"/>
                <w:sz w:val="24"/>
                <w:szCs w:val="24"/>
                <w:lang w:val="ru-RU"/>
              </w:rPr>
              <m:t>1,70</m:t>
            </m:r>
            <m:r>
              <w:rPr>
                <w:rFonts w:ascii="Arial" w:hAnsi="Arial" w:cs="Arial"/>
                <w:sz w:val="24"/>
                <w:szCs w:val="24"/>
                <w:lang w:val="ru-RU"/>
              </w:rPr>
              <m:t>-</m:t>
            </m:r>
            <m:r>
              <w:rPr>
                <w:rFonts w:ascii="Cambria Math" w:hAnsi="Arial" w:cs="Arial"/>
                <w:sz w:val="24"/>
                <w:szCs w:val="24"/>
                <w:lang w:val="ru-RU"/>
              </w:rPr>
              <m:t>1,175</m:t>
            </m:r>
          </m:e>
        </m:d>
        <m:r>
          <w:rPr>
            <w:rFonts w:ascii="Arial" w:hAnsi="Arial" w:cs="Arial"/>
            <w:sz w:val="24"/>
            <w:szCs w:val="24"/>
            <w:lang w:val="ru-RU"/>
          </w:rPr>
          <m:t>∙</m:t>
        </m:r>
        <m:r>
          <w:rPr>
            <w:rFonts w:ascii="Cambria Math" w:hAnsi="Arial" w:cs="Arial"/>
            <w:sz w:val="24"/>
            <w:szCs w:val="24"/>
            <w:lang w:val="ru-RU"/>
          </w:rPr>
          <m:t>6,867=3,605</m:t>
        </m:r>
        <m:f>
          <m:fPr>
            <m:ctrlPr>
              <w:rPr>
                <w:rFonts w:ascii="Cambria Math" w:hAnsi="Arial"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Arial" w:cs="Arial"/>
            <w:sz w:val="24"/>
            <w:szCs w:val="24"/>
            <w:lang w:val="ru-RU"/>
          </w:rPr>
          <m:t xml:space="preserve"> ;12,97 </m:t>
        </m:r>
        <m:r>
          <w:rPr>
            <w:rFonts w:ascii="Cambria Math" w:hAnsi="Cambria Math" w:cs="Arial"/>
            <w:sz w:val="24"/>
            <w:szCs w:val="24"/>
          </w:rPr>
          <m:t>km</m:t>
        </m:r>
        <m:r>
          <w:rPr>
            <w:rFonts w:ascii="Cambria Math" w:hAnsi="Arial" w:cs="Arial"/>
            <w:sz w:val="24"/>
            <w:szCs w:val="24"/>
            <w:lang w:val="ru-RU"/>
          </w:rPr>
          <m:t>/</m:t>
        </m:r>
        <m:r>
          <w:rPr>
            <w:rFonts w:ascii="Arial" w:hAnsi="Cambria Math" w:cs="Arial"/>
            <w:sz w:val="24"/>
            <w:szCs w:val="24"/>
            <w:lang w:val="ru-RU"/>
          </w:rPr>
          <m:t>h</m:t>
        </m:r>
      </m:oMath>
      <w:r w:rsidR="00D45470" w:rsidRPr="00303E3E">
        <w:rPr>
          <w:rFonts w:ascii="Arial" w:eastAsiaTheme="minorEastAsia" w:hAnsi="Arial" w:cs="Arial"/>
          <w:sz w:val="24"/>
          <w:szCs w:val="24"/>
          <w:lang w:val="ru-RU"/>
        </w:rPr>
        <w:t xml:space="preserve">                                              (42)</w:t>
      </w:r>
    </w:p>
    <w:p w:rsidR="00D45470" w:rsidRPr="00303E3E" w:rsidRDefault="00D45470" w:rsidP="00D45470">
      <w:pPr>
        <w:pStyle w:val="NoSpacing"/>
        <w:rPr>
          <w:rFonts w:ascii="Arial" w:eastAsiaTheme="minorEastAsia" w:hAnsi="Arial" w:cs="Arial"/>
          <w:b/>
          <w:i/>
          <w:sz w:val="24"/>
          <w:szCs w:val="24"/>
          <w:lang w:val="ru-RU"/>
        </w:rPr>
      </w:pPr>
    </w:p>
    <w:p w:rsidR="00D45470" w:rsidRPr="00303E3E" w:rsidRDefault="00D45470" w:rsidP="00A94C03">
      <w:pPr>
        <w:pStyle w:val="NoSpacing"/>
        <w:numPr>
          <w:ilvl w:val="2"/>
          <w:numId w:val="17"/>
        </w:numPr>
        <w:rPr>
          <w:rFonts w:ascii="Arial" w:eastAsiaTheme="minorEastAsia" w:hAnsi="Arial" w:cs="Arial"/>
          <w:b/>
          <w:i/>
          <w:sz w:val="28"/>
          <w:szCs w:val="28"/>
          <w:lang w:val="ru-RU"/>
        </w:rPr>
      </w:pPr>
      <w:r w:rsidRPr="00303E3E">
        <w:rPr>
          <w:rFonts w:ascii="Arial" w:eastAsiaTheme="minorEastAsia" w:hAnsi="Arial" w:cs="Arial"/>
          <w:b/>
          <w:i/>
          <w:sz w:val="28"/>
          <w:szCs w:val="28"/>
          <w:lang w:val="ru-RU"/>
        </w:rPr>
        <w:t>Временско просторна анализа тока саобраћајне незгоде</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D45470" w:rsidP="00D45470">
      <w:pPr>
        <w:pStyle w:val="NoSpacing"/>
        <w:rPr>
          <w:rFonts w:ascii="Arial" w:eastAsiaTheme="minorEastAsia" w:hAnsi="Arial" w:cs="Arial"/>
          <w:sz w:val="24"/>
          <w:szCs w:val="24"/>
          <w:lang w:val="ru-RU"/>
        </w:rPr>
      </w:pPr>
      <w:r w:rsidRPr="00303E3E">
        <w:rPr>
          <w:rFonts w:ascii="Arial" w:eastAsiaTheme="minorEastAsia" w:hAnsi="Arial" w:cs="Arial"/>
          <w:sz w:val="24"/>
          <w:szCs w:val="24"/>
          <w:lang w:val="ru-RU"/>
        </w:rPr>
        <w:t>Анализа за аутомобил “ФОРД ЕСКОРД”</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z</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oMath>
      </m:oMathPara>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eastAsiaTheme="minorEastAsia"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z</m:t>
            </m:r>
          </m:sub>
        </m:sSub>
        <m:r>
          <w:rPr>
            <w:rFonts w:ascii="Cambria Math" w:hAnsi="Arial" w:cs="Arial"/>
            <w:sz w:val="24"/>
            <w:szCs w:val="24"/>
            <w:lang w:val="ru-RU"/>
          </w:rPr>
          <m:t>=1,25+2,477=3,727 (</m:t>
        </m:r>
        <m:r>
          <w:rPr>
            <w:rFonts w:ascii="Cambria Math" w:hAnsi="Cambria Math" w:cs="Arial"/>
            <w:sz w:val="24"/>
            <w:szCs w:val="24"/>
          </w:rPr>
          <m:t>s</m:t>
        </m:r>
        <m:r>
          <w:rPr>
            <w:rFonts w:ascii="Cambria Math" w:hAnsi="Arial" w:cs="Arial"/>
            <w:sz w:val="24"/>
            <w:szCs w:val="24"/>
            <w:lang w:val="ru-RU"/>
          </w:rPr>
          <m:t>)</m:t>
        </m:r>
      </m:oMath>
      <w:r w:rsidR="00D45470" w:rsidRPr="00303E3E">
        <w:rPr>
          <w:rFonts w:ascii="Arial" w:eastAsiaTheme="minorEastAsia" w:hAnsi="Arial" w:cs="Arial"/>
          <w:sz w:val="24"/>
          <w:szCs w:val="24"/>
          <w:lang w:val="ru-RU"/>
        </w:rPr>
        <w:t xml:space="preserve">                                                                                  (43)</w:t>
      </w:r>
    </w:p>
    <w:p w:rsidR="00D45470" w:rsidRPr="00303E3E" w:rsidRDefault="00D45470" w:rsidP="00D45470">
      <w:pPr>
        <w:pStyle w:val="NoSpacing"/>
        <w:rPr>
          <w:rFonts w:ascii="Arial" w:eastAsiaTheme="minorEastAsia"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3</m:t>
              </m:r>
            </m:sub>
          </m:sSub>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Cambria Math" w:hAnsi="Arial" w:cs="Arial"/>
            <w:sz w:val="24"/>
            <w:szCs w:val="24"/>
            <w:lang w:val="ru-RU"/>
          </w:rPr>
          <m:t>=0,9+0,2+0,15=1,25 (</m:t>
        </m:r>
        <m:r>
          <w:rPr>
            <w:rFonts w:ascii="Cambria Math" w:hAnsi="Cambria Math" w:cs="Arial"/>
            <w:sz w:val="24"/>
            <w:szCs w:val="24"/>
          </w:rPr>
          <m:t>s</m:t>
        </m:r>
        <m:r>
          <w:rPr>
            <w:rFonts w:ascii="Cambria Math" w:hAnsi="Arial" w:cs="Arial"/>
            <w:sz w:val="24"/>
            <w:szCs w:val="24"/>
            <w:lang w:val="ru-RU"/>
          </w:rPr>
          <m:t>)</m:t>
        </m:r>
      </m:oMath>
      <w:r w:rsidR="00D45470" w:rsidRPr="00303E3E">
        <w:rPr>
          <w:rFonts w:ascii="Arial" w:hAnsi="Arial" w:cs="Arial"/>
          <w:sz w:val="24"/>
          <w:szCs w:val="24"/>
          <w:lang w:val="ru-RU"/>
        </w:rPr>
        <w:t xml:space="preserve">                                             </w:t>
      </w:r>
      <w:r w:rsidR="00B86C4E">
        <w:rPr>
          <w:rFonts w:ascii="Arial" w:hAnsi="Arial" w:cs="Arial"/>
          <w:sz w:val="24"/>
          <w:szCs w:val="24"/>
          <w:lang w:val="ru-RU"/>
        </w:rPr>
        <w:t xml:space="preserve">                          </w:t>
      </w:r>
      <w:r w:rsidR="00B86C4E">
        <w:rPr>
          <w:rFonts w:ascii="Arial" w:hAnsi="Arial" w:cs="Arial"/>
          <w:sz w:val="24"/>
          <w:szCs w:val="24"/>
        </w:rPr>
        <w:t xml:space="preserve"> </w:t>
      </w:r>
      <w:r w:rsidR="00D45470" w:rsidRPr="00303E3E">
        <w:rPr>
          <w:rFonts w:ascii="Arial" w:hAnsi="Arial" w:cs="Arial"/>
          <w:sz w:val="24"/>
          <w:szCs w:val="24"/>
          <w:lang w:val="ru-RU"/>
        </w:rPr>
        <w:t xml:space="preserve">       (44)</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11</m:t>
                  </m:r>
                </m:sub>
              </m:sSub>
            </m:num>
            <m:den>
              <m:r>
                <w:rPr>
                  <w:rFonts w:ascii="Cambria Math" w:hAnsi="Cambria Math" w:cs="Arial"/>
                  <w:sz w:val="24"/>
                  <w:szCs w:val="24"/>
                </w:rPr>
                <m:t>b</m:t>
              </m:r>
            </m:den>
          </m:f>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r>
          <w:rPr>
            <w:rFonts w:ascii="Cambria Math" w:hAnsi="Arial" w:cs="Arial"/>
            <w:sz w:val="24"/>
            <w:szCs w:val="24"/>
            <w:lang w:val="ru-RU"/>
          </w:rPr>
          <m:t>=</m:t>
        </m:r>
        <m:f>
          <m:fPr>
            <m:ctrlPr>
              <w:rPr>
                <w:rFonts w:ascii="Cambria Math" w:hAnsi="Arial" w:cs="Arial"/>
                <w:i/>
                <w:sz w:val="24"/>
                <w:szCs w:val="24"/>
              </w:rPr>
            </m:ctrlPr>
          </m:fPr>
          <m:num>
            <m:r>
              <w:rPr>
                <w:rFonts w:ascii="Cambria Math" w:hAnsi="Arial" w:cs="Arial"/>
                <w:sz w:val="24"/>
                <w:szCs w:val="24"/>
                <w:lang w:val="ru-RU"/>
              </w:rPr>
              <m:t>17,01</m:t>
            </m:r>
          </m:num>
          <m:den>
            <m:r>
              <w:rPr>
                <w:rFonts w:ascii="Cambria Math" w:hAnsi="Arial" w:cs="Arial"/>
                <w:sz w:val="24"/>
                <w:szCs w:val="24"/>
                <w:lang w:val="ru-RU"/>
              </w:rPr>
              <m:t>6,867</m:t>
            </m:r>
          </m:den>
        </m:f>
        <m:r>
          <w:rPr>
            <w:rFonts w:ascii="Cambria Math" w:hAnsi="Arial" w:cs="Arial"/>
            <w:sz w:val="24"/>
            <w:szCs w:val="24"/>
            <w:lang w:val="ru-RU"/>
          </w:rPr>
          <m:t>=2,477 (</m:t>
        </m:r>
        <m:r>
          <w:rPr>
            <w:rFonts w:ascii="Cambria Math" w:hAnsi="Cambria Math" w:cs="Arial"/>
            <w:sz w:val="24"/>
            <w:szCs w:val="24"/>
          </w:rPr>
          <m:t>s</m:t>
        </m:r>
        <m:r>
          <w:rPr>
            <w:rFonts w:ascii="Cambria Math" w:hAnsi="Arial" w:cs="Arial"/>
            <w:sz w:val="24"/>
            <w:szCs w:val="24"/>
            <w:lang w:val="ru-RU"/>
          </w:rPr>
          <m:t>)</m:t>
        </m:r>
      </m:oMath>
      <w:r w:rsidR="00D45470" w:rsidRPr="00303E3E">
        <w:rPr>
          <w:rFonts w:ascii="Arial" w:hAnsi="Arial" w:cs="Arial"/>
          <w:sz w:val="24"/>
          <w:szCs w:val="24"/>
          <w:lang w:val="ru-RU"/>
        </w:rPr>
        <w:t xml:space="preserve">                                                                                               (45)</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z</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Arial" w:hAnsi="Arial" w:cs="Arial"/>
              <w:sz w:val="24"/>
              <w:szCs w:val="24"/>
              <w:lang w:val="ru-RU"/>
            </w:rPr>
            <m:t>-</m:t>
          </m:r>
          <m:f>
            <m:fPr>
              <m:ctrlPr>
                <w:rPr>
                  <w:rFonts w:ascii="Cambria Math" w:hAnsi="Arial" w:cs="Arial"/>
                  <w:i/>
                  <w:sz w:val="24"/>
                  <w:szCs w:val="24"/>
                </w:rPr>
              </m:ctrlPr>
            </m:fPr>
            <m:num>
              <m:r>
                <w:rPr>
                  <w:rFonts w:ascii="Cambria Math" w:hAnsi="Cambria Math" w:cs="Arial"/>
                  <w:sz w:val="24"/>
                  <w:szCs w:val="24"/>
                </w:rPr>
                <m:t>b</m:t>
              </m:r>
              <m:r>
                <w:rPr>
                  <w:rFonts w:ascii="Arial"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t</m:t>
                  </m:r>
                </m:e>
                <m:sub>
                  <m:r>
                    <w:rPr>
                      <w:rFonts w:ascii="Cambria Math" w:hAnsi="Arial" w:cs="Arial"/>
                      <w:sz w:val="24"/>
                      <w:szCs w:val="24"/>
                      <w:lang w:val="ru-RU"/>
                    </w:rPr>
                    <m:t>3</m:t>
                  </m:r>
                </m:sub>
                <m:sup>
                  <m:r>
                    <w:rPr>
                      <w:rFonts w:ascii="Cambria Math" w:hAnsi="Arial" w:cs="Arial"/>
                      <w:sz w:val="24"/>
                      <w:szCs w:val="24"/>
                      <w:lang w:val="ru-RU"/>
                    </w:rPr>
                    <m:t>2</m:t>
                  </m:r>
                </m:sup>
              </m:sSubSup>
            </m:num>
            <m:den>
              <m:r>
                <w:rPr>
                  <w:rFonts w:ascii="Cambria Math" w:hAnsi="Arial" w:cs="Arial"/>
                  <w:sz w:val="24"/>
                  <w:szCs w:val="24"/>
                  <w:lang w:val="ru-RU"/>
                </w:rPr>
                <m:t>6</m:t>
              </m:r>
            </m:den>
          </m:f>
          <m:r>
            <w:rPr>
              <w:rFonts w:ascii="Cambria Math" w:hAnsi="Arial" w:cs="Arial"/>
              <w:sz w:val="24"/>
              <w:szCs w:val="24"/>
              <w:lang w:val="ru-RU"/>
            </w:rPr>
            <m:t>+</m:t>
          </m:r>
          <m:f>
            <m:fPr>
              <m:ctrlPr>
                <w:rPr>
                  <w:rFonts w:ascii="Cambria Math" w:hAnsi="Arial" w:cs="Arial"/>
                  <w:i/>
                  <w:sz w:val="24"/>
                  <w:szCs w:val="24"/>
                </w:rPr>
              </m:ctrlPr>
            </m:fPr>
            <m:num>
              <m:sSubSup>
                <m:sSubSupPr>
                  <m:ctrlPr>
                    <w:rPr>
                      <w:rFonts w:ascii="Cambria Math" w:hAnsi="Arial" w:cs="Arial"/>
                      <w:i/>
                      <w:sz w:val="24"/>
                      <w:szCs w:val="24"/>
                    </w:rPr>
                  </m:ctrlPr>
                </m:sSubSupPr>
                <m:e>
                  <m:r>
                    <w:rPr>
                      <w:rFonts w:ascii="Cambria Math" w:hAnsi="Cambria Math" w:cs="Arial"/>
                      <w:sz w:val="24"/>
                      <w:szCs w:val="24"/>
                    </w:rPr>
                    <m:t>V</m:t>
                  </m:r>
                </m:e>
                <m:sub>
                  <m:r>
                    <w:rPr>
                      <w:rFonts w:ascii="Cambria Math" w:hAnsi="Arial" w:cs="Arial"/>
                      <w:sz w:val="24"/>
                      <w:szCs w:val="24"/>
                      <w:lang w:val="ru-RU"/>
                    </w:rPr>
                    <m:t>11</m:t>
                  </m:r>
                </m:sub>
                <m:sup>
                  <m:r>
                    <w:rPr>
                      <w:rFonts w:ascii="Cambria Math" w:hAnsi="Arial" w:cs="Arial"/>
                      <w:sz w:val="24"/>
                      <w:szCs w:val="24"/>
                      <w:lang w:val="ru-RU"/>
                    </w:rPr>
                    <m:t>2</m:t>
                  </m:r>
                </m:sup>
              </m:sSubSup>
            </m:num>
            <m:den>
              <m:r>
                <w:rPr>
                  <w:rFonts w:ascii="Cambria Math" w:hAnsi="Arial" w:cs="Arial"/>
                  <w:sz w:val="24"/>
                  <w:szCs w:val="24"/>
                  <w:lang w:val="ru-RU"/>
                </w:rPr>
                <m:t>2</m:t>
              </m:r>
              <m:r>
                <w:rPr>
                  <w:rFonts w:ascii="Cambria Math" w:hAnsi="Cambria Math" w:cs="Arial"/>
                  <w:sz w:val="24"/>
                  <w:szCs w:val="24"/>
                </w:rPr>
                <m:t>b</m:t>
              </m:r>
            </m:den>
          </m:f>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z</m:t>
            </m:r>
          </m:sub>
        </m:sSub>
        <m:r>
          <w:rPr>
            <w:rFonts w:ascii="Cambria Math" w:hAnsi="Arial" w:cs="Arial"/>
            <w:sz w:val="24"/>
            <w:szCs w:val="24"/>
            <w:lang w:val="ru-RU"/>
          </w:rPr>
          <m:t>=17,53</m:t>
        </m:r>
        <m:r>
          <w:rPr>
            <w:rFonts w:ascii="Arial" w:hAnsi="Arial" w:cs="Arial"/>
            <w:sz w:val="24"/>
            <w:szCs w:val="24"/>
            <w:lang w:val="ru-RU"/>
          </w:rPr>
          <m:t>∙</m:t>
        </m:r>
        <m:r>
          <w:rPr>
            <w:rFonts w:ascii="Cambria Math" w:hAnsi="Arial" w:cs="Arial"/>
            <w:sz w:val="24"/>
            <w:szCs w:val="24"/>
            <w:lang w:val="ru-RU"/>
          </w:rPr>
          <m:t>1,25</m:t>
        </m:r>
        <m:r>
          <w:rPr>
            <w:rFonts w:ascii="Arial" w:hAnsi="Arial" w:cs="Arial"/>
            <w:sz w:val="24"/>
            <w:szCs w:val="24"/>
            <w:lang w:val="ru-RU"/>
          </w:rPr>
          <m:t>-</m:t>
        </m:r>
        <m:f>
          <m:fPr>
            <m:ctrlPr>
              <w:rPr>
                <w:rFonts w:ascii="Cambria Math" w:hAnsi="Arial" w:cs="Arial"/>
                <w:i/>
                <w:sz w:val="24"/>
                <w:szCs w:val="24"/>
              </w:rPr>
            </m:ctrlPr>
          </m:fPr>
          <m:num>
            <m:r>
              <w:rPr>
                <w:rFonts w:ascii="Cambria Math" w:hAnsi="Arial" w:cs="Arial"/>
                <w:sz w:val="24"/>
                <w:szCs w:val="24"/>
                <w:lang w:val="ru-RU"/>
              </w:rPr>
              <m:t>6,867</m:t>
            </m:r>
            <m:r>
              <w:rPr>
                <w:rFonts w:ascii="Arial" w:hAnsi="Arial" w:cs="Arial"/>
                <w:sz w:val="24"/>
                <w:szCs w:val="24"/>
                <w:lang w:val="ru-RU"/>
              </w:rPr>
              <m:t>∙</m:t>
            </m:r>
            <m:sSup>
              <m:sSupPr>
                <m:ctrlPr>
                  <w:rPr>
                    <w:rFonts w:ascii="Cambria Math" w:hAnsi="Arial" w:cs="Arial"/>
                    <w:i/>
                    <w:sz w:val="24"/>
                    <w:szCs w:val="24"/>
                  </w:rPr>
                </m:ctrlPr>
              </m:sSupPr>
              <m:e>
                <m:r>
                  <w:rPr>
                    <w:rFonts w:ascii="Cambria Math" w:hAnsi="Arial" w:cs="Arial"/>
                    <w:sz w:val="24"/>
                    <w:szCs w:val="24"/>
                    <w:lang w:val="ru-RU"/>
                  </w:rPr>
                  <m:t>0,15</m:t>
                </m:r>
              </m:e>
              <m:sup>
                <m:r>
                  <w:rPr>
                    <w:rFonts w:ascii="Cambria Math" w:hAnsi="Arial" w:cs="Arial"/>
                    <w:sz w:val="24"/>
                    <w:szCs w:val="24"/>
                    <w:lang w:val="ru-RU"/>
                  </w:rPr>
                  <m:t>2</m:t>
                </m:r>
              </m:sup>
            </m:sSup>
          </m:num>
          <m:den>
            <m:r>
              <w:rPr>
                <w:rFonts w:ascii="Cambria Math" w:hAnsi="Arial" w:cs="Arial"/>
                <w:sz w:val="24"/>
                <w:szCs w:val="24"/>
                <w:lang w:val="ru-RU"/>
              </w:rPr>
              <m:t>6</m:t>
            </m:r>
          </m:den>
        </m:f>
        <m:r>
          <w:rPr>
            <w:rFonts w:ascii="Cambria Math" w:hAnsi="Arial" w:cs="Arial"/>
            <w:sz w:val="24"/>
            <w:szCs w:val="24"/>
            <w:lang w:val="ru-RU"/>
          </w:rPr>
          <m:t>+</m:t>
        </m:r>
        <m:f>
          <m:fPr>
            <m:ctrlPr>
              <w:rPr>
                <w:rFonts w:ascii="Cambria Math" w:hAnsi="Arial" w:cs="Arial"/>
                <w:i/>
                <w:sz w:val="24"/>
                <w:szCs w:val="24"/>
              </w:rPr>
            </m:ctrlPr>
          </m:fPr>
          <m:num>
            <m:sSup>
              <m:sSupPr>
                <m:ctrlPr>
                  <w:rPr>
                    <w:rFonts w:ascii="Cambria Math" w:hAnsi="Arial" w:cs="Arial"/>
                    <w:i/>
                    <w:sz w:val="24"/>
                    <w:szCs w:val="24"/>
                  </w:rPr>
                </m:ctrlPr>
              </m:sSupPr>
              <m:e>
                <m:r>
                  <w:rPr>
                    <w:rFonts w:ascii="Cambria Math" w:hAnsi="Arial" w:cs="Arial"/>
                    <w:sz w:val="24"/>
                    <w:szCs w:val="24"/>
                    <w:lang w:val="ru-RU"/>
                  </w:rPr>
                  <m:t>17,01</m:t>
                </m:r>
              </m:e>
              <m:sup>
                <m:r>
                  <w:rPr>
                    <w:rFonts w:ascii="Cambria Math" w:hAnsi="Arial" w:cs="Arial"/>
                    <w:sz w:val="24"/>
                    <w:szCs w:val="24"/>
                    <w:lang w:val="ru-RU"/>
                  </w:rPr>
                  <m:t>2</m:t>
                </m:r>
              </m:sup>
            </m:sSup>
          </m:num>
          <m:den>
            <m:r>
              <w:rPr>
                <w:rFonts w:ascii="Cambria Math" w:hAnsi="Arial" w:cs="Arial"/>
                <w:sz w:val="24"/>
                <w:szCs w:val="24"/>
                <w:lang w:val="ru-RU"/>
              </w:rPr>
              <m:t>2</m:t>
            </m:r>
            <m:r>
              <w:rPr>
                <w:rFonts w:ascii="Arial" w:hAnsi="Arial" w:cs="Arial"/>
                <w:sz w:val="24"/>
                <w:szCs w:val="24"/>
                <w:lang w:val="ru-RU"/>
              </w:rPr>
              <m:t>∙</m:t>
            </m:r>
            <m:r>
              <w:rPr>
                <w:rFonts w:ascii="Cambria Math" w:hAnsi="Arial" w:cs="Arial"/>
                <w:sz w:val="24"/>
                <w:szCs w:val="24"/>
                <w:lang w:val="ru-RU"/>
              </w:rPr>
              <m:t>6,867</m:t>
            </m:r>
          </m:den>
        </m:f>
        <m:r>
          <w:rPr>
            <w:rFonts w:ascii="Cambria Math" w:hAnsi="Arial" w:cs="Arial"/>
            <w:sz w:val="24"/>
            <w:szCs w:val="24"/>
            <w:lang w:val="ru-RU"/>
          </w:rPr>
          <m:t>=21,91</m:t>
        </m:r>
        <m:r>
          <w:rPr>
            <w:rFonts w:ascii="Arial" w:hAnsi="Arial" w:cs="Arial"/>
            <w:sz w:val="24"/>
            <w:szCs w:val="24"/>
            <w:lang w:val="ru-RU"/>
          </w:rPr>
          <m:t>-</m:t>
        </m:r>
        <m:r>
          <w:rPr>
            <w:rFonts w:ascii="Cambria Math" w:hAnsi="Arial" w:cs="Arial"/>
            <w:sz w:val="24"/>
            <w:szCs w:val="24"/>
            <w:lang w:val="ru-RU"/>
          </w:rPr>
          <m:t xml:space="preserve">0,025+21,06=42,945 </m:t>
        </m:r>
        <m:d>
          <m:dPr>
            <m:ctrlPr>
              <w:rPr>
                <w:rFonts w:ascii="Cambria Math" w:hAnsi="Arial" w:cs="Arial"/>
                <w:i/>
                <w:sz w:val="24"/>
                <w:szCs w:val="24"/>
              </w:rPr>
            </m:ctrlPr>
          </m:dPr>
          <m:e>
            <m:r>
              <w:rPr>
                <w:rFonts w:ascii="Cambria Math" w:hAnsi="Cambria Math" w:cs="Arial"/>
                <w:sz w:val="24"/>
                <w:szCs w:val="24"/>
              </w:rPr>
              <m:t>m</m:t>
            </m:r>
          </m:e>
        </m:d>
      </m:oMath>
      <w:r w:rsidR="00D45470" w:rsidRPr="00303E3E">
        <w:rPr>
          <w:rFonts w:ascii="Arial" w:hAnsi="Arial" w:cs="Arial"/>
          <w:sz w:val="24"/>
          <w:szCs w:val="24"/>
          <w:lang w:val="ru-RU"/>
        </w:rPr>
        <w:t xml:space="preserve">          (46)</w:t>
      </w:r>
    </w:p>
    <w:p w:rsidR="00D45470" w:rsidRPr="00303E3E" w:rsidRDefault="00D45470" w:rsidP="00D45470">
      <w:pPr>
        <w:pStyle w:val="NoSpacing"/>
        <w:rPr>
          <w:rFonts w:ascii="Arial" w:hAnsi="Arial" w:cs="Arial"/>
          <w:sz w:val="24"/>
          <w:szCs w:val="24"/>
          <w:lang w:val="ru-RU"/>
        </w:rPr>
      </w:pPr>
    </w:p>
    <w:p w:rsidR="00D45470" w:rsidRPr="00303E3E" w:rsidRDefault="00D45470" w:rsidP="00D45470">
      <w:pPr>
        <w:pStyle w:val="NoSpacing"/>
        <w:rPr>
          <w:rFonts w:ascii="Arial" w:hAnsi="Arial" w:cs="Arial"/>
          <w:sz w:val="24"/>
          <w:szCs w:val="24"/>
          <w:lang w:val="ru-RU"/>
        </w:rPr>
      </w:pPr>
      <w:r w:rsidRPr="00303E3E">
        <w:rPr>
          <w:rFonts w:ascii="Arial" w:hAnsi="Arial" w:cs="Arial"/>
          <w:sz w:val="24"/>
          <w:szCs w:val="24"/>
          <w:lang w:val="ru-RU"/>
        </w:rPr>
        <w:t>Анализа за аутомобил “АУДИ А8”</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z</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z</m:t>
            </m:r>
          </m:sub>
        </m:sSub>
        <m:r>
          <w:rPr>
            <w:rFonts w:ascii="Cambria Math" w:hAnsi="Arial" w:cs="Arial"/>
            <w:sz w:val="24"/>
            <w:szCs w:val="24"/>
            <w:lang w:val="ru-RU"/>
          </w:rPr>
          <m:t>=1,25+2,477=3,727 (</m:t>
        </m:r>
        <m:r>
          <w:rPr>
            <w:rFonts w:ascii="Cambria Math" w:hAnsi="Cambria Math" w:cs="Arial"/>
            <w:sz w:val="24"/>
            <w:szCs w:val="24"/>
          </w:rPr>
          <m:t>s</m:t>
        </m:r>
        <m:r>
          <w:rPr>
            <w:rFonts w:ascii="Cambria Math" w:hAnsi="Arial" w:cs="Arial"/>
            <w:sz w:val="24"/>
            <w:szCs w:val="24"/>
            <w:lang w:val="ru-RU"/>
          </w:rPr>
          <m:t>)</m:t>
        </m:r>
      </m:oMath>
      <w:r w:rsidR="00D45470" w:rsidRPr="00303E3E">
        <w:rPr>
          <w:rFonts w:ascii="Arial" w:hAnsi="Arial" w:cs="Arial"/>
          <w:sz w:val="24"/>
          <w:szCs w:val="24"/>
          <w:lang w:val="ru-RU"/>
        </w:rPr>
        <w:t xml:space="preserve">                                                                                  (47)</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1</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2</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3</m:t>
              </m:r>
            </m:sub>
          </m:sSub>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Cambria Math" w:hAnsi="Arial" w:cs="Arial"/>
            <w:sz w:val="24"/>
            <w:szCs w:val="24"/>
            <w:lang w:val="ru-RU"/>
          </w:rPr>
          <m:t>=0,8+0,2+0,1=1,1 (</m:t>
        </m:r>
        <m:r>
          <w:rPr>
            <w:rFonts w:ascii="Cambria Math" w:hAnsi="Cambria Math" w:cs="Arial"/>
            <w:sz w:val="24"/>
            <w:szCs w:val="24"/>
          </w:rPr>
          <m:t>s</m:t>
        </m:r>
        <m:r>
          <w:rPr>
            <w:rFonts w:ascii="Cambria Math" w:hAnsi="Arial" w:cs="Arial"/>
            <w:sz w:val="24"/>
            <w:szCs w:val="24"/>
            <w:lang w:val="ru-RU"/>
          </w:rPr>
          <m:t>)</m:t>
        </m:r>
      </m:oMath>
      <w:r w:rsidR="00D45470" w:rsidRPr="00303E3E">
        <w:rPr>
          <w:rFonts w:ascii="Arial" w:hAnsi="Arial" w:cs="Arial"/>
          <w:sz w:val="24"/>
          <w:szCs w:val="24"/>
          <w:lang w:val="ru-RU"/>
        </w:rPr>
        <w:t xml:space="preserve">                                                                                   (48)</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r>
            <w:rPr>
              <w:rFonts w:ascii="Cambria Math" w:hAnsi="Arial" w:cs="Arial"/>
              <w:sz w:val="24"/>
              <w:szCs w:val="24"/>
              <w:lang w:val="ru-RU"/>
            </w:rPr>
            <m:t>=</m:t>
          </m:r>
          <m:f>
            <m:fPr>
              <m:ctrlPr>
                <w:rPr>
                  <w:rFonts w:ascii="Cambria Math" w:hAnsi="Arial" w:cs="Arial"/>
                  <w:i/>
                  <w:sz w:val="24"/>
                  <w:szCs w:val="24"/>
                </w:rPr>
              </m:ctrlPr>
            </m:fPr>
            <m:num>
              <m:sSub>
                <m:sSubPr>
                  <m:ctrlPr>
                    <w:rPr>
                      <w:rFonts w:ascii="Cambria Math" w:hAnsi="Arial" w:cs="Arial"/>
                      <w:i/>
                      <w:sz w:val="24"/>
                      <w:szCs w:val="24"/>
                    </w:rPr>
                  </m:ctrlPr>
                </m:sSubPr>
                <m:e>
                  <m:r>
                    <w:rPr>
                      <w:rFonts w:ascii="Cambria Math" w:hAnsi="Cambria Math" w:cs="Arial"/>
                      <w:sz w:val="24"/>
                      <w:szCs w:val="24"/>
                    </w:rPr>
                    <m:t>V</m:t>
                  </m:r>
                </m:e>
                <m:sub>
                  <m:r>
                    <w:rPr>
                      <w:rFonts w:ascii="Cambria Math" w:hAnsi="Arial" w:cs="Arial"/>
                      <w:sz w:val="24"/>
                      <w:szCs w:val="24"/>
                      <w:lang w:val="ru-RU"/>
                    </w:rPr>
                    <m:t>21</m:t>
                  </m:r>
                </m:sub>
              </m:sSub>
            </m:num>
            <m:den>
              <m:r>
                <w:rPr>
                  <w:rFonts w:ascii="Cambria Math" w:hAnsi="Cambria Math" w:cs="Arial"/>
                  <w:sz w:val="24"/>
                  <w:szCs w:val="24"/>
                </w:rPr>
                <m:t>b</m:t>
              </m:r>
            </m:den>
          </m:f>
        </m:oMath>
      </m:oMathPara>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r>
          <w:rPr>
            <w:rFonts w:ascii="Cambria Math" w:hAnsi="Arial" w:cs="Arial"/>
            <w:sz w:val="24"/>
            <w:szCs w:val="24"/>
            <w:lang w:val="ru-RU"/>
          </w:rPr>
          <m:t>=</m:t>
        </m:r>
        <m:f>
          <m:fPr>
            <m:ctrlPr>
              <w:rPr>
                <w:rFonts w:ascii="Cambria Math" w:hAnsi="Arial" w:cs="Arial"/>
                <w:i/>
                <w:sz w:val="24"/>
                <w:szCs w:val="24"/>
              </w:rPr>
            </m:ctrlPr>
          </m:fPr>
          <m:num>
            <m:r>
              <w:rPr>
                <w:rFonts w:ascii="Cambria Math" w:hAnsi="Arial" w:cs="Arial"/>
                <w:sz w:val="24"/>
                <w:szCs w:val="24"/>
                <w:lang w:val="ru-RU"/>
              </w:rPr>
              <m:t>12,73</m:t>
            </m:r>
          </m:num>
          <m:den>
            <m:r>
              <w:rPr>
                <w:rFonts w:ascii="Cambria Math" w:hAnsi="Arial" w:cs="Arial"/>
                <w:sz w:val="24"/>
                <w:szCs w:val="24"/>
                <w:lang w:val="ru-RU"/>
              </w:rPr>
              <m:t>6,867</m:t>
            </m:r>
          </m:den>
        </m:f>
        <m:r>
          <w:rPr>
            <w:rFonts w:ascii="Cambria Math" w:hAnsi="Arial" w:cs="Arial"/>
            <w:sz w:val="24"/>
            <w:szCs w:val="24"/>
            <w:lang w:val="ru-RU"/>
          </w:rPr>
          <m:t>=1,853 (</m:t>
        </m:r>
        <m:r>
          <w:rPr>
            <w:rFonts w:ascii="Cambria Math" w:hAnsi="Cambria Math" w:cs="Arial"/>
            <w:sz w:val="24"/>
            <w:szCs w:val="24"/>
          </w:rPr>
          <m:t>s</m:t>
        </m:r>
        <m:r>
          <w:rPr>
            <w:rFonts w:ascii="Cambria Math" w:hAnsi="Arial" w:cs="Arial"/>
            <w:sz w:val="24"/>
            <w:szCs w:val="24"/>
            <w:lang w:val="ru-RU"/>
          </w:rPr>
          <m:t>)</m:t>
        </m:r>
      </m:oMath>
      <w:r w:rsidR="00B86C4E">
        <w:rPr>
          <w:rFonts w:ascii="Arial" w:eastAsiaTheme="minorEastAsia" w:hAnsi="Arial" w:cs="Arial"/>
          <w:sz w:val="24"/>
          <w:szCs w:val="24"/>
        </w:rPr>
        <w:t xml:space="preserve">                                                                                                </w:t>
      </w:r>
      <w:r w:rsidR="00D45470" w:rsidRPr="00303E3E">
        <w:rPr>
          <w:rFonts w:ascii="Arial" w:hAnsi="Arial" w:cs="Arial"/>
          <w:sz w:val="24"/>
          <w:szCs w:val="24"/>
          <w:lang w:val="ru-RU"/>
        </w:rPr>
        <w:t>(49)</w:t>
      </w:r>
    </w:p>
    <w:p w:rsidR="00D45470" w:rsidRPr="00303E3E" w:rsidRDefault="00D45470" w:rsidP="00D45470">
      <w:pPr>
        <w:pStyle w:val="NoSpacing"/>
        <w:rPr>
          <w:rFonts w:ascii="Arial" w:hAnsi="Arial" w:cs="Arial"/>
          <w:sz w:val="24"/>
          <w:szCs w:val="24"/>
          <w:lang w:val="ru-RU"/>
        </w:rPr>
      </w:pPr>
    </w:p>
    <w:p w:rsidR="00D45470" w:rsidRPr="00303E3E" w:rsidRDefault="00F44D46" w:rsidP="00D45470">
      <w:pPr>
        <w:pStyle w:val="NoSpacing"/>
        <w:rPr>
          <w:rFonts w:ascii="Arial" w:hAnsi="Arial" w:cs="Arial"/>
          <w:sz w:val="24"/>
          <w:szCs w:val="24"/>
          <w:lang w:val="ru-RU"/>
        </w:rPr>
      </w:pPr>
      <m:oMathPara>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z</m:t>
              </m:r>
            </m:sub>
          </m:sSub>
          <m:r>
            <w:rPr>
              <w:rFonts w:ascii="Cambria Math"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V</m:t>
              </m:r>
            </m:e>
            <m:sub>
              <m:r>
                <w:rPr>
                  <w:rFonts w:ascii="Cambria Math" w:hAnsi="Cambria Math" w:cs="Arial"/>
                  <w:sz w:val="24"/>
                  <w:szCs w:val="24"/>
                </w:rPr>
                <m:t>o</m:t>
              </m:r>
            </m:sub>
          </m:sSub>
          <m:r>
            <w:rPr>
              <w:rFonts w:ascii="Arial" w:hAnsi="Arial" w:cs="Arial"/>
              <w:sz w:val="24"/>
              <w:szCs w:val="24"/>
              <w:lang w:val="ru-RU"/>
            </w:rPr>
            <m:t>∙</m:t>
          </m:r>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r>
            <w:rPr>
              <w:rFonts w:ascii="Arial" w:hAnsi="Arial" w:cs="Arial"/>
              <w:sz w:val="24"/>
              <w:szCs w:val="24"/>
              <w:lang w:val="ru-RU"/>
            </w:rPr>
            <m:t>-</m:t>
          </m:r>
          <m:f>
            <m:fPr>
              <m:ctrlPr>
                <w:rPr>
                  <w:rFonts w:ascii="Cambria Math" w:hAnsi="Arial" w:cs="Arial"/>
                  <w:i/>
                  <w:sz w:val="24"/>
                  <w:szCs w:val="24"/>
                </w:rPr>
              </m:ctrlPr>
            </m:fPr>
            <m:num>
              <m:r>
                <w:rPr>
                  <w:rFonts w:ascii="Cambria Math" w:hAnsi="Cambria Math" w:cs="Arial"/>
                  <w:sz w:val="24"/>
                  <w:szCs w:val="24"/>
                </w:rPr>
                <m:t>b</m:t>
              </m:r>
              <m:r>
                <w:rPr>
                  <w:rFonts w:ascii="Arial" w:hAnsi="Arial" w:cs="Arial"/>
                  <w:sz w:val="24"/>
                  <w:szCs w:val="24"/>
                  <w:lang w:val="ru-RU"/>
                </w:rPr>
                <m:t>∙</m:t>
              </m:r>
              <m:sSubSup>
                <m:sSubSupPr>
                  <m:ctrlPr>
                    <w:rPr>
                      <w:rFonts w:ascii="Cambria Math" w:hAnsi="Arial" w:cs="Arial"/>
                      <w:i/>
                      <w:sz w:val="24"/>
                      <w:szCs w:val="24"/>
                    </w:rPr>
                  </m:ctrlPr>
                </m:sSubSupPr>
                <m:e>
                  <m:r>
                    <w:rPr>
                      <w:rFonts w:ascii="Cambria Math" w:hAnsi="Cambria Math" w:cs="Arial"/>
                      <w:sz w:val="24"/>
                      <w:szCs w:val="24"/>
                    </w:rPr>
                    <m:t>t</m:t>
                  </m:r>
                </m:e>
                <m:sub>
                  <m:r>
                    <w:rPr>
                      <w:rFonts w:ascii="Cambria Math" w:hAnsi="Arial" w:cs="Arial"/>
                      <w:sz w:val="24"/>
                      <w:szCs w:val="24"/>
                      <w:lang w:val="ru-RU"/>
                    </w:rPr>
                    <m:t>3</m:t>
                  </m:r>
                </m:sub>
                <m:sup>
                  <m:r>
                    <w:rPr>
                      <w:rFonts w:ascii="Cambria Math" w:hAnsi="Arial" w:cs="Arial"/>
                      <w:sz w:val="24"/>
                      <w:szCs w:val="24"/>
                      <w:lang w:val="ru-RU"/>
                    </w:rPr>
                    <m:t>2</m:t>
                  </m:r>
                </m:sup>
              </m:sSubSup>
            </m:num>
            <m:den>
              <m:r>
                <w:rPr>
                  <w:rFonts w:ascii="Cambria Math" w:hAnsi="Arial" w:cs="Arial"/>
                  <w:sz w:val="24"/>
                  <w:szCs w:val="24"/>
                  <w:lang w:val="ru-RU"/>
                </w:rPr>
                <m:t>6</m:t>
              </m:r>
            </m:den>
          </m:f>
          <m:r>
            <w:rPr>
              <w:rFonts w:ascii="Cambria Math" w:hAnsi="Arial" w:cs="Arial"/>
              <w:sz w:val="24"/>
              <w:szCs w:val="24"/>
              <w:lang w:val="ru-RU"/>
            </w:rPr>
            <m:t>+</m:t>
          </m:r>
          <m:f>
            <m:fPr>
              <m:ctrlPr>
                <w:rPr>
                  <w:rFonts w:ascii="Cambria Math" w:hAnsi="Arial" w:cs="Arial"/>
                  <w:i/>
                  <w:sz w:val="24"/>
                  <w:szCs w:val="24"/>
                </w:rPr>
              </m:ctrlPr>
            </m:fPr>
            <m:num>
              <m:sSubSup>
                <m:sSubSupPr>
                  <m:ctrlPr>
                    <w:rPr>
                      <w:rFonts w:ascii="Cambria Math" w:hAnsi="Arial" w:cs="Arial"/>
                      <w:i/>
                      <w:sz w:val="24"/>
                      <w:szCs w:val="24"/>
                    </w:rPr>
                  </m:ctrlPr>
                </m:sSubSupPr>
                <m:e>
                  <m:r>
                    <w:rPr>
                      <w:rFonts w:ascii="Cambria Math" w:hAnsi="Cambria Math" w:cs="Arial"/>
                      <w:sz w:val="24"/>
                      <w:szCs w:val="24"/>
                    </w:rPr>
                    <m:t>V</m:t>
                  </m:r>
                </m:e>
                <m:sub>
                  <m:r>
                    <w:rPr>
                      <w:rFonts w:ascii="Cambria Math" w:hAnsi="Arial" w:cs="Arial"/>
                      <w:sz w:val="24"/>
                      <w:szCs w:val="24"/>
                      <w:lang w:val="ru-RU"/>
                    </w:rPr>
                    <m:t>21</m:t>
                  </m:r>
                </m:sub>
                <m:sup>
                  <m:r>
                    <w:rPr>
                      <w:rFonts w:ascii="Cambria Math" w:hAnsi="Arial" w:cs="Arial"/>
                      <w:sz w:val="24"/>
                      <w:szCs w:val="24"/>
                      <w:lang w:val="ru-RU"/>
                    </w:rPr>
                    <m:t>2</m:t>
                  </m:r>
                </m:sup>
              </m:sSubSup>
            </m:num>
            <m:den>
              <m:r>
                <w:rPr>
                  <w:rFonts w:ascii="Cambria Math" w:hAnsi="Arial" w:cs="Arial"/>
                  <w:sz w:val="24"/>
                  <w:szCs w:val="24"/>
                  <w:lang w:val="ru-RU"/>
                </w:rPr>
                <m:t>2</m:t>
              </m:r>
              <m:r>
                <w:rPr>
                  <w:rFonts w:ascii="Cambria Math" w:hAnsi="Cambria Math" w:cs="Arial"/>
                  <w:sz w:val="24"/>
                  <w:szCs w:val="24"/>
                </w:rPr>
                <m:t>b</m:t>
              </m:r>
            </m:den>
          </m:f>
        </m:oMath>
      </m:oMathPara>
    </w:p>
    <w:p w:rsidR="00D45470" w:rsidRPr="00303E3E" w:rsidRDefault="00D45470" w:rsidP="00D45470">
      <w:pPr>
        <w:pStyle w:val="NoSpacing"/>
        <w:rPr>
          <w:rFonts w:ascii="Arial" w:hAnsi="Arial" w:cs="Arial"/>
          <w:sz w:val="24"/>
          <w:szCs w:val="24"/>
          <w:lang w:val="ru-RU"/>
        </w:rPr>
      </w:pPr>
    </w:p>
    <w:p w:rsidR="00D45470" w:rsidRPr="006461B0" w:rsidRDefault="00F44D46" w:rsidP="00D45470">
      <w:pPr>
        <w:pStyle w:val="NoSpacing"/>
        <w:rPr>
          <w:rFonts w:ascii="Arial" w:eastAsia="Times New Roman" w:hAnsi="Arial" w:cs="Arial"/>
          <w:sz w:val="24"/>
          <w:szCs w:val="24"/>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z</m:t>
            </m:r>
          </m:sub>
        </m:sSub>
        <m:r>
          <w:rPr>
            <w:rFonts w:ascii="Cambria Math" w:hAnsi="Arial" w:cs="Arial"/>
            <w:sz w:val="24"/>
            <w:szCs w:val="24"/>
          </w:rPr>
          <m:t>=13,07</m:t>
        </m:r>
        <m:r>
          <w:rPr>
            <w:rFonts w:ascii="Arial" w:hAnsi="Arial" w:cs="Arial"/>
            <w:sz w:val="24"/>
            <w:szCs w:val="24"/>
          </w:rPr>
          <m:t>∙</m:t>
        </m:r>
        <m:r>
          <w:rPr>
            <w:rFonts w:ascii="Cambria Math" w:hAnsi="Arial" w:cs="Arial"/>
            <w:sz w:val="24"/>
            <w:szCs w:val="24"/>
          </w:rPr>
          <m:t>1,1</m:t>
        </m:r>
        <m:r>
          <w:rPr>
            <w:rFonts w:ascii="Arial" w:hAnsi="Arial" w:cs="Arial"/>
            <w:sz w:val="24"/>
            <w:szCs w:val="24"/>
          </w:rPr>
          <m:t>-</m:t>
        </m:r>
        <m:f>
          <m:fPr>
            <m:ctrlPr>
              <w:rPr>
                <w:rFonts w:ascii="Cambria Math" w:hAnsi="Arial" w:cs="Arial"/>
                <w:i/>
                <w:sz w:val="24"/>
                <w:szCs w:val="24"/>
              </w:rPr>
            </m:ctrlPr>
          </m:fPr>
          <m:num>
            <m:r>
              <w:rPr>
                <w:rFonts w:ascii="Cambria Math" w:hAnsi="Arial" w:cs="Arial"/>
                <w:sz w:val="24"/>
                <w:szCs w:val="24"/>
              </w:rPr>
              <m:t>6,867</m:t>
            </m:r>
            <m:r>
              <w:rPr>
                <w:rFonts w:ascii="Arial" w:hAnsi="Arial" w:cs="Arial"/>
                <w:sz w:val="24"/>
                <w:szCs w:val="24"/>
              </w:rPr>
              <m:t>∙</m:t>
            </m:r>
            <m:sSup>
              <m:sSupPr>
                <m:ctrlPr>
                  <w:rPr>
                    <w:rFonts w:ascii="Cambria Math" w:hAnsi="Arial" w:cs="Arial"/>
                    <w:i/>
                    <w:sz w:val="24"/>
                    <w:szCs w:val="24"/>
                  </w:rPr>
                </m:ctrlPr>
              </m:sSupPr>
              <m:e>
                <m:r>
                  <w:rPr>
                    <w:rFonts w:ascii="Cambria Math" w:hAnsi="Arial" w:cs="Arial"/>
                    <w:sz w:val="24"/>
                    <w:szCs w:val="24"/>
                  </w:rPr>
                  <m:t>0,1</m:t>
                </m:r>
              </m:e>
              <m:sup>
                <m:r>
                  <w:rPr>
                    <w:rFonts w:ascii="Cambria Math" w:hAnsi="Arial" w:cs="Arial"/>
                    <w:sz w:val="24"/>
                    <w:szCs w:val="24"/>
                  </w:rPr>
                  <m:t>2</m:t>
                </m:r>
              </m:sup>
            </m:sSup>
          </m:num>
          <m:den>
            <m:r>
              <w:rPr>
                <w:rFonts w:ascii="Cambria Math" w:hAnsi="Arial" w:cs="Arial"/>
                <w:sz w:val="24"/>
                <w:szCs w:val="24"/>
              </w:rPr>
              <m:t>6</m:t>
            </m:r>
          </m:den>
        </m:f>
        <m:r>
          <w:rPr>
            <w:rFonts w:ascii="Cambria Math" w:hAnsi="Arial" w:cs="Arial"/>
            <w:sz w:val="24"/>
            <w:szCs w:val="24"/>
          </w:rPr>
          <m:t>+</m:t>
        </m:r>
        <m:f>
          <m:fPr>
            <m:ctrlPr>
              <w:rPr>
                <w:rFonts w:ascii="Cambria Math" w:hAnsi="Arial" w:cs="Arial"/>
                <w:i/>
                <w:sz w:val="24"/>
                <w:szCs w:val="24"/>
              </w:rPr>
            </m:ctrlPr>
          </m:fPr>
          <m:num>
            <m:sSup>
              <m:sSupPr>
                <m:ctrlPr>
                  <w:rPr>
                    <w:rFonts w:ascii="Cambria Math" w:hAnsi="Arial" w:cs="Arial"/>
                    <w:i/>
                    <w:sz w:val="24"/>
                    <w:szCs w:val="24"/>
                  </w:rPr>
                </m:ctrlPr>
              </m:sSupPr>
              <m:e>
                <m:r>
                  <w:rPr>
                    <w:rFonts w:ascii="Cambria Math" w:hAnsi="Arial" w:cs="Arial"/>
                    <w:sz w:val="24"/>
                    <w:szCs w:val="24"/>
                  </w:rPr>
                  <m:t>12,73</m:t>
                </m:r>
              </m:e>
              <m:sup>
                <m:r>
                  <w:rPr>
                    <w:rFonts w:ascii="Cambria Math" w:hAnsi="Arial" w:cs="Arial"/>
                    <w:sz w:val="24"/>
                    <w:szCs w:val="24"/>
                  </w:rPr>
                  <m:t>2</m:t>
                </m:r>
              </m:sup>
            </m:sSup>
          </m:num>
          <m:den>
            <m:r>
              <w:rPr>
                <w:rFonts w:ascii="Cambria Math" w:hAnsi="Arial" w:cs="Arial"/>
                <w:sz w:val="24"/>
                <w:szCs w:val="24"/>
              </w:rPr>
              <m:t>2</m:t>
            </m:r>
            <m:r>
              <w:rPr>
                <w:rFonts w:ascii="Arial" w:hAnsi="Arial" w:cs="Arial"/>
                <w:sz w:val="24"/>
                <w:szCs w:val="24"/>
              </w:rPr>
              <m:t>∙</m:t>
            </m:r>
            <m:r>
              <w:rPr>
                <w:rFonts w:ascii="Cambria Math" w:hAnsi="Arial" w:cs="Arial"/>
                <w:sz w:val="24"/>
                <w:szCs w:val="24"/>
              </w:rPr>
              <m:t>6,867</m:t>
            </m:r>
          </m:den>
        </m:f>
        <m:r>
          <w:rPr>
            <w:rFonts w:ascii="Cambria Math" w:hAnsi="Arial" w:cs="Arial"/>
            <w:sz w:val="24"/>
            <w:szCs w:val="24"/>
          </w:rPr>
          <m:t>=14,377</m:t>
        </m:r>
        <m:r>
          <w:rPr>
            <w:rFonts w:ascii="Arial" w:hAnsi="Arial" w:cs="Arial"/>
            <w:sz w:val="24"/>
            <w:szCs w:val="24"/>
          </w:rPr>
          <m:t>-</m:t>
        </m:r>
        <m:r>
          <w:rPr>
            <w:rFonts w:ascii="Cambria Math" w:hAnsi="Arial" w:cs="Arial"/>
            <w:sz w:val="24"/>
            <w:szCs w:val="24"/>
          </w:rPr>
          <m:t>0,011+11,7=26,16 (</m:t>
        </m:r>
        <m:r>
          <w:rPr>
            <w:rFonts w:ascii="Cambria Math" w:hAnsi="Cambria Math" w:cs="Arial"/>
            <w:sz w:val="24"/>
            <w:szCs w:val="24"/>
          </w:rPr>
          <m:t>m</m:t>
        </m:r>
        <m:r>
          <w:rPr>
            <w:rFonts w:ascii="Cambria Math" w:hAnsi="Arial" w:cs="Arial"/>
            <w:sz w:val="24"/>
            <w:szCs w:val="24"/>
          </w:rPr>
          <m:t>)</m:t>
        </m:r>
      </m:oMath>
      <w:r w:rsidR="00D45470" w:rsidRPr="006461B0">
        <w:rPr>
          <w:rFonts w:ascii="Arial" w:eastAsia="Times New Roman" w:hAnsi="Arial" w:cs="Arial"/>
          <w:sz w:val="24"/>
          <w:szCs w:val="24"/>
        </w:rPr>
        <w:t xml:space="preserve">   </w:t>
      </w:r>
      <w:r w:rsidR="00D45470">
        <w:rPr>
          <w:rFonts w:ascii="Arial" w:eastAsia="Times New Roman" w:hAnsi="Arial" w:cs="Arial"/>
          <w:sz w:val="24"/>
          <w:szCs w:val="24"/>
        </w:rPr>
        <w:t xml:space="preserve">        </w:t>
      </w:r>
      <w:r w:rsidR="000F264F">
        <w:rPr>
          <w:rFonts w:ascii="Arial" w:eastAsia="Times New Roman" w:hAnsi="Arial" w:cs="Arial"/>
          <w:sz w:val="24"/>
          <w:szCs w:val="24"/>
        </w:rPr>
        <w:t xml:space="preserve"> </w:t>
      </w:r>
      <w:r w:rsidR="00D45470">
        <w:rPr>
          <w:rFonts w:ascii="Arial" w:eastAsia="Times New Roman" w:hAnsi="Arial" w:cs="Arial"/>
          <w:sz w:val="24"/>
          <w:szCs w:val="24"/>
        </w:rPr>
        <w:t xml:space="preserve">   </w:t>
      </w:r>
      <w:r w:rsidR="00D45470" w:rsidRPr="006461B0">
        <w:rPr>
          <w:rFonts w:ascii="Arial" w:eastAsia="Times New Roman" w:hAnsi="Arial" w:cs="Arial"/>
          <w:sz w:val="24"/>
          <w:szCs w:val="24"/>
        </w:rPr>
        <w:t xml:space="preserve"> (50)</w:t>
      </w:r>
    </w:p>
    <w:p w:rsidR="00D45470" w:rsidRDefault="00D45470" w:rsidP="00D45470">
      <w:pPr>
        <w:pStyle w:val="NoSpacing"/>
        <w:rPr>
          <w:rFonts w:ascii="Arial" w:eastAsia="Times New Roman" w:hAnsi="Arial" w:cs="Arial"/>
          <w:sz w:val="24"/>
          <w:szCs w:val="24"/>
        </w:rPr>
      </w:pPr>
    </w:p>
    <w:p w:rsidR="00D45470" w:rsidRPr="00303E3E" w:rsidRDefault="00F44D46" w:rsidP="00D45470">
      <w:pPr>
        <w:pStyle w:val="NoSpacing"/>
        <w:rPr>
          <w:rFonts w:ascii="Arial" w:eastAsia="Times New Roman"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lang w:val="ru-RU"/>
              </w:rPr>
              <m:t>4</m:t>
            </m:r>
          </m:sub>
        </m:sSub>
      </m:oMath>
      <w:r w:rsidR="00D45470" w:rsidRPr="00303E3E">
        <w:rPr>
          <w:rFonts w:ascii="Arial" w:eastAsia="Times New Roman" w:hAnsi="Arial" w:cs="Arial"/>
          <w:sz w:val="24"/>
          <w:szCs w:val="24"/>
          <w:lang w:val="ru-RU"/>
        </w:rPr>
        <w:t xml:space="preserve"> → време кочења</w:t>
      </w:r>
    </w:p>
    <w:p w:rsidR="00D45470" w:rsidRPr="00303E3E" w:rsidRDefault="00D45470" w:rsidP="00D45470">
      <w:pPr>
        <w:pStyle w:val="NoSpacing"/>
        <w:rPr>
          <w:rFonts w:ascii="Arial" w:eastAsia="Times New Roman" w:hAnsi="Arial" w:cs="Arial"/>
          <w:sz w:val="24"/>
          <w:szCs w:val="24"/>
          <w:lang w:val="ru-RU"/>
        </w:rPr>
      </w:pPr>
    </w:p>
    <w:p w:rsidR="00D45470" w:rsidRPr="00303E3E" w:rsidRDefault="00F44D46" w:rsidP="00D45470">
      <w:pPr>
        <w:pStyle w:val="NoSpacing"/>
        <w:rPr>
          <w:rFonts w:ascii="Arial" w:eastAsia="Times New Roman"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Arial" w:cs="Arial"/>
                <w:sz w:val="24"/>
                <w:szCs w:val="24"/>
              </w:rPr>
              <m:t>z</m:t>
            </m:r>
          </m:sub>
        </m:sSub>
      </m:oMath>
      <w:r w:rsidR="00D45470" w:rsidRPr="00303E3E">
        <w:rPr>
          <w:rFonts w:ascii="Arial" w:eastAsia="Times New Roman" w:hAnsi="Arial" w:cs="Arial"/>
          <w:sz w:val="24"/>
          <w:szCs w:val="24"/>
          <w:lang w:val="ru-RU"/>
        </w:rPr>
        <w:t xml:space="preserve"> → време заустављања</w:t>
      </w:r>
    </w:p>
    <w:p w:rsidR="00D45470" w:rsidRPr="00303E3E" w:rsidRDefault="00D45470" w:rsidP="00D45470">
      <w:pPr>
        <w:pStyle w:val="NoSpacing"/>
        <w:rPr>
          <w:rFonts w:ascii="Arial" w:eastAsia="Times New Roman" w:hAnsi="Arial" w:cs="Arial"/>
          <w:sz w:val="24"/>
          <w:szCs w:val="24"/>
          <w:lang w:val="ru-RU"/>
        </w:rPr>
      </w:pPr>
    </w:p>
    <w:p w:rsidR="00D45470" w:rsidRPr="00303E3E" w:rsidRDefault="00F44D46" w:rsidP="00D45470">
      <w:pPr>
        <w:pStyle w:val="NoSpacing"/>
        <w:rPr>
          <w:rFonts w:ascii="Arial" w:eastAsia="Times New Roman"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t</m:t>
            </m:r>
          </m:e>
          <m:sub>
            <m:r>
              <w:rPr>
                <w:rFonts w:ascii="Cambria Math" w:hAnsi="Cambria Math" w:cs="Arial"/>
                <w:sz w:val="24"/>
                <w:szCs w:val="24"/>
              </w:rPr>
              <m:t>R</m:t>
            </m:r>
          </m:sub>
        </m:sSub>
      </m:oMath>
      <w:r w:rsidR="00D45470" w:rsidRPr="00303E3E">
        <w:rPr>
          <w:rFonts w:ascii="Arial" w:eastAsia="Times New Roman" w:hAnsi="Arial" w:cs="Arial"/>
          <w:sz w:val="24"/>
          <w:szCs w:val="24"/>
          <w:lang w:val="ru-RU"/>
        </w:rPr>
        <w:t xml:space="preserve"> → време реаговања</w:t>
      </w:r>
    </w:p>
    <w:p w:rsidR="00D45470" w:rsidRPr="00303E3E" w:rsidRDefault="00D45470" w:rsidP="00D45470">
      <w:pPr>
        <w:pStyle w:val="NoSpacing"/>
        <w:rPr>
          <w:rFonts w:ascii="Arial" w:eastAsia="Times New Roman" w:hAnsi="Arial" w:cs="Arial"/>
          <w:sz w:val="24"/>
          <w:szCs w:val="24"/>
          <w:lang w:val="ru-RU"/>
        </w:rPr>
      </w:pPr>
    </w:p>
    <w:p w:rsidR="00D45470" w:rsidRPr="00303E3E" w:rsidRDefault="00F44D46" w:rsidP="00D45470">
      <w:pPr>
        <w:pStyle w:val="NoSpacing"/>
        <w:rPr>
          <w:rFonts w:ascii="Arial" w:eastAsia="Times New Roman" w:hAnsi="Arial" w:cs="Arial"/>
          <w:sz w:val="24"/>
          <w:szCs w:val="24"/>
          <w:lang w:val="ru-RU"/>
        </w:rPr>
      </w:pPr>
      <m:oMath>
        <m:sSub>
          <m:sSubPr>
            <m:ctrlPr>
              <w:rPr>
                <w:rFonts w:ascii="Cambria Math" w:hAnsi="Arial" w:cs="Arial"/>
                <w:i/>
                <w:sz w:val="24"/>
                <w:szCs w:val="24"/>
              </w:rPr>
            </m:ctrlPr>
          </m:sSubPr>
          <m:e>
            <m:r>
              <w:rPr>
                <w:rFonts w:ascii="Cambria Math" w:hAnsi="Cambria Math" w:cs="Arial"/>
                <w:sz w:val="24"/>
                <w:szCs w:val="24"/>
              </w:rPr>
              <m:t>S</m:t>
            </m:r>
          </m:e>
          <m:sub>
            <m:r>
              <w:rPr>
                <w:rFonts w:ascii="Cambria Math" w:hAnsi="Cambria Math" w:cs="Arial"/>
                <w:sz w:val="24"/>
                <w:szCs w:val="24"/>
              </w:rPr>
              <m:t>z</m:t>
            </m:r>
          </m:sub>
        </m:sSub>
      </m:oMath>
      <w:r w:rsidR="00D45470" w:rsidRPr="00303E3E">
        <w:rPr>
          <w:rFonts w:ascii="Arial" w:eastAsia="Times New Roman" w:hAnsi="Arial" w:cs="Arial"/>
          <w:sz w:val="24"/>
          <w:szCs w:val="24"/>
          <w:lang w:val="ru-RU"/>
        </w:rPr>
        <w:t xml:space="preserve"> → зауставни пут аутомобила</w:t>
      </w:r>
    </w:p>
    <w:p w:rsidR="00D45470" w:rsidRPr="00303E3E" w:rsidRDefault="00D45470" w:rsidP="00D45470">
      <w:pPr>
        <w:pStyle w:val="NoSpacing"/>
        <w:rPr>
          <w:rFonts w:ascii="Arial" w:eastAsia="Times New Roman" w:hAnsi="Arial" w:cs="Arial"/>
          <w:sz w:val="24"/>
          <w:szCs w:val="24"/>
          <w:lang w:val="ru-RU"/>
        </w:rPr>
      </w:pPr>
    </w:p>
    <w:p w:rsidR="00D45470" w:rsidRPr="00672971" w:rsidRDefault="00D45470" w:rsidP="00A94C03">
      <w:pPr>
        <w:pStyle w:val="NoSpacing"/>
        <w:numPr>
          <w:ilvl w:val="2"/>
          <w:numId w:val="17"/>
        </w:numPr>
        <w:rPr>
          <w:rFonts w:ascii="Arial" w:eastAsia="Times New Roman" w:hAnsi="Arial" w:cs="Arial"/>
          <w:b/>
          <w:i/>
          <w:sz w:val="28"/>
          <w:szCs w:val="28"/>
        </w:rPr>
      </w:pPr>
      <w:r w:rsidRPr="00672971">
        <w:rPr>
          <w:rFonts w:ascii="Arial" w:eastAsia="Times New Roman" w:hAnsi="Arial" w:cs="Arial"/>
          <w:b/>
          <w:i/>
          <w:sz w:val="28"/>
          <w:szCs w:val="28"/>
        </w:rPr>
        <w:t xml:space="preserve">Одређивање места судара </w:t>
      </w:r>
    </w:p>
    <w:p w:rsidR="00D45470" w:rsidRDefault="00D45470" w:rsidP="00D45470">
      <w:pPr>
        <w:autoSpaceDE w:val="0"/>
        <w:autoSpaceDN w:val="0"/>
        <w:adjustRightInd w:val="0"/>
        <w:rPr>
          <w:rFonts w:ascii="Arial" w:hAnsi="Arial" w:cs="Arial"/>
        </w:rPr>
      </w:pPr>
    </w:p>
    <w:p w:rsidR="00D45470" w:rsidRPr="008316BC" w:rsidRDefault="00D45470" w:rsidP="00D45470">
      <w:pPr>
        <w:pStyle w:val="NoSpacing"/>
        <w:jc w:val="both"/>
        <w:rPr>
          <w:rFonts w:ascii="Arial" w:hAnsi="Arial" w:cs="Arial"/>
          <w:sz w:val="24"/>
          <w:szCs w:val="24"/>
        </w:rPr>
      </w:pPr>
      <w:r>
        <w:rPr>
          <w:rFonts w:ascii="Arial" w:hAnsi="Arial" w:cs="Arial"/>
          <w:sz w:val="24"/>
          <w:szCs w:val="24"/>
        </w:rPr>
        <w:t xml:space="preserve">     </w:t>
      </w:r>
      <w:r w:rsidRPr="00303E3E">
        <w:rPr>
          <w:rFonts w:ascii="Arial" w:hAnsi="Arial" w:cs="Arial"/>
          <w:sz w:val="24"/>
          <w:szCs w:val="24"/>
          <w:lang w:val="ru-RU"/>
        </w:rPr>
        <w:t>Анализирајући локацију трагова формираних на коловозу и узимањем у обзир димензије коловоза и возила као и крајњег положаја оба возила у односу на трагове налазимо да су аутомобили на сударну позицију доспели вожњом ангажујући своју десну саобраћајну траку ( аутомобил “АУДИ А8” је ишао једносмерном улицом). Десни бок аутомобила “ФОРД ЕСКОРТ” је удаљен од десне ивице коловоза за око 0,60 (м). Десни бок аутомобила “АУДИ А8” је удаљен од десне ивице коловоза за око 0,50 (м).</w:t>
      </w:r>
      <w:r>
        <w:rPr>
          <w:rFonts w:ascii="Arial" w:hAnsi="Arial" w:cs="Arial"/>
          <w:sz w:val="24"/>
          <w:szCs w:val="24"/>
        </w:rPr>
        <w:t>( Скица 2 )</w:t>
      </w:r>
    </w:p>
    <w:p w:rsidR="00D45470" w:rsidRDefault="00D45470" w:rsidP="00D45470">
      <w:pPr>
        <w:autoSpaceDE w:val="0"/>
        <w:autoSpaceDN w:val="0"/>
        <w:adjustRightInd w:val="0"/>
        <w:rPr>
          <w:rFonts w:ascii="Arial" w:hAnsi="Arial" w:cs="Arial"/>
        </w:rPr>
      </w:pPr>
    </w:p>
    <w:p w:rsidR="00D45470" w:rsidRDefault="00D45470" w:rsidP="00D45470">
      <w:pPr>
        <w:autoSpaceDE w:val="0"/>
        <w:autoSpaceDN w:val="0"/>
        <w:adjustRightInd w:val="0"/>
        <w:jc w:val="both"/>
      </w:pPr>
    </w:p>
    <w:p w:rsidR="00D45470" w:rsidRDefault="00D45470" w:rsidP="00D45470">
      <w:pPr>
        <w:autoSpaceDE w:val="0"/>
        <w:autoSpaceDN w:val="0"/>
        <w:adjustRightInd w:val="0"/>
        <w:jc w:val="both"/>
      </w:pPr>
    </w:p>
    <w:p w:rsidR="00D45470" w:rsidRDefault="00D45470" w:rsidP="00D45470">
      <w:pPr>
        <w:autoSpaceDE w:val="0"/>
        <w:autoSpaceDN w:val="0"/>
        <w:adjustRightInd w:val="0"/>
        <w:jc w:val="both"/>
      </w:pPr>
    </w:p>
    <w:p w:rsidR="00D45470" w:rsidRDefault="00D45470" w:rsidP="00D45470">
      <w:pPr>
        <w:autoSpaceDE w:val="0"/>
        <w:autoSpaceDN w:val="0"/>
        <w:adjustRightInd w:val="0"/>
        <w:jc w:val="both"/>
      </w:pPr>
    </w:p>
    <w:p w:rsidR="00D45470" w:rsidRDefault="00D45470" w:rsidP="00D45470">
      <w:pPr>
        <w:autoSpaceDE w:val="0"/>
        <w:autoSpaceDN w:val="0"/>
        <w:adjustRightInd w:val="0"/>
        <w:jc w:val="both"/>
      </w:pPr>
    </w:p>
    <w:p w:rsidR="00D45470" w:rsidRDefault="00D45470" w:rsidP="00D45470">
      <w:pPr>
        <w:pStyle w:val="NoSpacing"/>
        <w:rPr>
          <w:rFonts w:ascii="Arial" w:hAnsi="Arial" w:cs="Arial"/>
          <w:sz w:val="24"/>
          <w:szCs w:val="24"/>
        </w:rPr>
      </w:pPr>
    </w:p>
    <w:p w:rsidR="00D45470" w:rsidRDefault="00D45470" w:rsidP="00D45470">
      <w:pPr>
        <w:pStyle w:val="NoSpacing"/>
        <w:rPr>
          <w:rFonts w:ascii="Arial" w:hAnsi="Arial" w:cs="Arial"/>
          <w:sz w:val="24"/>
          <w:szCs w:val="24"/>
        </w:rPr>
      </w:pPr>
    </w:p>
    <w:p w:rsidR="00D45470" w:rsidRDefault="00D45470" w:rsidP="00D45470">
      <w:pPr>
        <w:pStyle w:val="NoSpacing"/>
        <w:rPr>
          <w:rFonts w:ascii="Arial" w:hAnsi="Arial" w:cs="Arial"/>
          <w:sz w:val="24"/>
          <w:szCs w:val="24"/>
        </w:rPr>
      </w:pPr>
    </w:p>
    <w:p w:rsidR="00D45470" w:rsidRDefault="00D45470" w:rsidP="00D45470">
      <w:pPr>
        <w:pStyle w:val="NoSpacing"/>
        <w:rPr>
          <w:rFonts w:ascii="Arial" w:hAnsi="Arial" w:cs="Arial"/>
          <w:sz w:val="24"/>
          <w:szCs w:val="24"/>
        </w:rPr>
      </w:pPr>
    </w:p>
    <w:p w:rsidR="00D45470" w:rsidRPr="00B6088E" w:rsidRDefault="00D45470" w:rsidP="00D45470">
      <w:pPr>
        <w:pStyle w:val="NoSpacing"/>
        <w:rPr>
          <w:rFonts w:ascii="Arial" w:hAnsi="Arial" w:cs="Arial"/>
          <w:sz w:val="24"/>
          <w:szCs w:val="24"/>
        </w:rPr>
      </w:pPr>
    </w:p>
    <w:p w:rsidR="00D45470" w:rsidRPr="00AF2384" w:rsidRDefault="00D45470" w:rsidP="00D45470">
      <w:pPr>
        <w:pStyle w:val="NoSpacing"/>
        <w:jc w:val="both"/>
        <w:rPr>
          <w:rFonts w:ascii="Arial" w:hAnsi="Arial" w:cs="Arial"/>
          <w:sz w:val="24"/>
          <w:szCs w:val="24"/>
        </w:rPr>
      </w:pPr>
    </w:p>
    <w:p w:rsidR="00D45470" w:rsidRPr="00AF2384" w:rsidRDefault="00D45470" w:rsidP="00A94C03">
      <w:pPr>
        <w:pStyle w:val="NoSpacing"/>
        <w:numPr>
          <w:ilvl w:val="1"/>
          <w:numId w:val="17"/>
        </w:numPr>
        <w:rPr>
          <w:rFonts w:ascii="Arial" w:hAnsi="Arial" w:cs="Arial"/>
          <w:b/>
          <w:i/>
          <w:sz w:val="28"/>
          <w:szCs w:val="28"/>
        </w:rPr>
      </w:pPr>
      <w:r w:rsidRPr="00AF2384">
        <w:rPr>
          <w:rFonts w:ascii="Arial" w:hAnsi="Arial" w:cs="Arial"/>
          <w:b/>
          <w:i/>
          <w:sz w:val="28"/>
          <w:szCs w:val="28"/>
        </w:rPr>
        <w:lastRenderedPageBreak/>
        <w:t>Мишљење вештака</w:t>
      </w:r>
    </w:p>
    <w:p w:rsidR="00D45470" w:rsidRDefault="00D45470" w:rsidP="00D45470">
      <w:pPr>
        <w:pStyle w:val="NoSpacing"/>
        <w:rPr>
          <w:rFonts w:ascii="Arial" w:hAnsi="Arial" w:cs="Arial"/>
          <w:sz w:val="28"/>
          <w:szCs w:val="28"/>
        </w:rPr>
      </w:pPr>
    </w:p>
    <w:p w:rsidR="00D45470" w:rsidRPr="00303E3E" w:rsidRDefault="00D45470" w:rsidP="00D45470">
      <w:pPr>
        <w:pStyle w:val="NoSpacing"/>
        <w:jc w:val="both"/>
        <w:rPr>
          <w:rFonts w:ascii="Arial" w:hAnsi="Arial" w:cs="Arial"/>
          <w:sz w:val="24"/>
          <w:szCs w:val="24"/>
          <w:lang w:val="ru-RU"/>
        </w:rPr>
      </w:pPr>
      <w:r>
        <w:rPr>
          <w:rFonts w:ascii="Arial" w:hAnsi="Arial" w:cs="Arial"/>
          <w:sz w:val="24"/>
          <w:szCs w:val="24"/>
        </w:rPr>
        <w:t xml:space="preserve">     </w:t>
      </w:r>
      <w:r w:rsidRPr="00303E3E">
        <w:rPr>
          <w:rFonts w:ascii="Arial" w:hAnsi="Arial" w:cs="Arial"/>
          <w:sz w:val="24"/>
          <w:szCs w:val="24"/>
          <w:lang w:val="ru-RU"/>
        </w:rPr>
        <w:t>Анализом материјалних података из списа утврђено је да је “Форд Ескорт” пре предузетог кочења се кретао брзином од око 63 км/х, односно да се кретао већом брзином од прописане која износи 40 км/х, где је и јасно постављен саобраћајни знак. Прорачуном безбедне брзине ( брзина којом би се избегла саобраћајна незгода ) дошли смо до закључка да је возач “Форд ескорта” поштовао ограничење брзине не би избегао судар, пошто безбедна брзина у овом случају износи 20,67 км/х. Олакшавајућа околност за аутомобил “Форд ескорт” у овој ситуацији је та сто се кретао у улици са првенством пролаза и што је аутомобил “Ауди А8” имао обавезу да се заустави на знак СТОП.</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Анализом материјалних података из списа утврдили смо да је аутомобил “Ауди А8” пре предузетог кочења се кретао брзином од око 47 км/х, односно да је вожен већом брзином од дозвољене ( 40 км/х ). Прорачуном безбедне брзине дошли смо до закључка да је возач аутонмобила “Ауди А8” поштовао ограничење брзине не би успео да се заустави испред знака стоп и избегне судар у овој ситуацији јер је безбедна брзина за овај аутомобил прорачуном изнела 19,09 км/х. Возач “Аудиа А8” иначе из Крушевца после незгоде је изјавио да не познаје добро Трстеник и да је касно уочио да пред улазак у раскрсницу стоји знак СТОП. Иначе, ову изјаву не би узели као олокшавајућу околност за овог возача.</w:t>
      </w: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Pr="00303E3E" w:rsidRDefault="00D45470" w:rsidP="00D45470">
      <w:pPr>
        <w:pStyle w:val="NoSpacing"/>
        <w:ind w:left="180"/>
        <w:rPr>
          <w:rFonts w:ascii="Arial" w:hAnsi="Arial" w:cs="Arial"/>
          <w:sz w:val="28"/>
          <w:szCs w:val="28"/>
          <w:lang w:val="ru-RU"/>
        </w:rPr>
      </w:pPr>
    </w:p>
    <w:p w:rsidR="00D45470" w:rsidRDefault="00D45470"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CE7962" w:rsidRDefault="00CE7962" w:rsidP="00D45470">
      <w:pPr>
        <w:pStyle w:val="NoSpacing"/>
        <w:ind w:left="180"/>
        <w:rPr>
          <w:rFonts w:ascii="Arial" w:hAnsi="Arial" w:cs="Arial"/>
          <w:sz w:val="28"/>
          <w:szCs w:val="28"/>
        </w:rPr>
      </w:pPr>
    </w:p>
    <w:p w:rsidR="00CE7962" w:rsidRDefault="00CE7962" w:rsidP="00D45470">
      <w:pPr>
        <w:pStyle w:val="NoSpacing"/>
        <w:ind w:left="180"/>
        <w:rPr>
          <w:rFonts w:ascii="Arial" w:hAnsi="Arial" w:cs="Arial"/>
          <w:sz w:val="28"/>
          <w:szCs w:val="28"/>
        </w:rPr>
      </w:pPr>
    </w:p>
    <w:p w:rsidR="00D45470" w:rsidRDefault="00D45470" w:rsidP="00D45470">
      <w:pPr>
        <w:pStyle w:val="NoSpacing"/>
        <w:ind w:left="180"/>
        <w:rPr>
          <w:rFonts w:ascii="Arial" w:hAnsi="Arial" w:cs="Arial"/>
          <w:sz w:val="28"/>
          <w:szCs w:val="28"/>
        </w:rPr>
      </w:pPr>
    </w:p>
    <w:p w:rsidR="00D45470" w:rsidRPr="00B6088E" w:rsidRDefault="00D45470" w:rsidP="00D45470">
      <w:pPr>
        <w:pStyle w:val="NoSpacing"/>
        <w:ind w:left="180"/>
        <w:rPr>
          <w:rFonts w:ascii="Arial" w:hAnsi="Arial" w:cs="Arial"/>
          <w:sz w:val="28"/>
          <w:szCs w:val="28"/>
        </w:rPr>
      </w:pPr>
    </w:p>
    <w:p w:rsidR="00D45470" w:rsidRDefault="00D45470" w:rsidP="00D45470">
      <w:pPr>
        <w:pStyle w:val="NoSpacing"/>
        <w:rPr>
          <w:rFonts w:ascii="Arial" w:hAnsi="Arial" w:cs="Arial"/>
          <w:sz w:val="28"/>
          <w:szCs w:val="28"/>
        </w:rPr>
      </w:pPr>
    </w:p>
    <w:p w:rsidR="00D45470" w:rsidRPr="00B6088E" w:rsidRDefault="00D45470" w:rsidP="00D45470">
      <w:pPr>
        <w:pStyle w:val="NoSpacing"/>
        <w:rPr>
          <w:rFonts w:ascii="Arial" w:hAnsi="Arial" w:cs="Arial"/>
          <w:sz w:val="28"/>
          <w:szCs w:val="28"/>
        </w:rPr>
      </w:pPr>
    </w:p>
    <w:p w:rsidR="00D45470" w:rsidRPr="000D61DC" w:rsidRDefault="00D45470" w:rsidP="00A94C03">
      <w:pPr>
        <w:pStyle w:val="NoSpacing"/>
        <w:numPr>
          <w:ilvl w:val="1"/>
          <w:numId w:val="17"/>
        </w:numPr>
        <w:rPr>
          <w:rFonts w:ascii="Arial" w:hAnsi="Arial" w:cs="Arial"/>
          <w:b/>
          <w:i/>
          <w:sz w:val="28"/>
          <w:szCs w:val="28"/>
        </w:rPr>
      </w:pPr>
      <w:r w:rsidRPr="000D61DC">
        <w:rPr>
          <w:rFonts w:ascii="Arial" w:hAnsi="Arial" w:cs="Arial"/>
          <w:b/>
          <w:i/>
          <w:sz w:val="28"/>
          <w:szCs w:val="28"/>
        </w:rPr>
        <w:lastRenderedPageBreak/>
        <w:t xml:space="preserve">Закључак </w:t>
      </w:r>
    </w:p>
    <w:p w:rsidR="00D45470" w:rsidRDefault="00D45470" w:rsidP="00D45470">
      <w:pPr>
        <w:pStyle w:val="NoSpacing"/>
        <w:rPr>
          <w:rFonts w:ascii="Arial" w:hAnsi="Arial" w:cs="Arial"/>
          <w:sz w:val="28"/>
          <w:szCs w:val="28"/>
        </w:rPr>
      </w:pPr>
    </w:p>
    <w:p w:rsidR="00D45470" w:rsidRPr="00303E3E" w:rsidRDefault="00D45470" w:rsidP="00D45470">
      <w:pPr>
        <w:pStyle w:val="NoSpacing"/>
        <w:jc w:val="both"/>
        <w:rPr>
          <w:rFonts w:ascii="Arial" w:hAnsi="Arial" w:cs="Arial"/>
          <w:sz w:val="24"/>
          <w:szCs w:val="24"/>
          <w:lang w:val="ru-RU"/>
        </w:rPr>
      </w:pPr>
      <w:r>
        <w:rPr>
          <w:rFonts w:ascii="Arial" w:hAnsi="Arial" w:cs="Arial"/>
          <w:sz w:val="24"/>
          <w:szCs w:val="24"/>
        </w:rPr>
        <w:t xml:space="preserve">     </w:t>
      </w:r>
      <w:r w:rsidRPr="00303E3E">
        <w:rPr>
          <w:rFonts w:ascii="Arial" w:hAnsi="Arial" w:cs="Arial"/>
          <w:sz w:val="24"/>
          <w:szCs w:val="24"/>
          <w:lang w:val="ru-RU"/>
        </w:rPr>
        <w:t>После детаљне анализе дошли смо до закључка да у овој саобраћајној незгоди највећу одговорност за судар ова два возила у раскрсници сноси возач аутомобила “Ауди А8” Марко Недовић, јер није испоштовао саобраћајне прописе и прекасно се зауставио на знак СТОП, који је на овом месту јасно видљив. То што је из Крушевца и што не познаје добро Трстеник му се не узима као олакшавајућа околност. Може се и размотрити кривица возача аутомобила “Форд Ескорт” јер није поштовао ограничење овом приликом.</w:t>
      </w:r>
    </w:p>
    <w:p w:rsidR="00D45470" w:rsidRPr="00303E3E" w:rsidRDefault="00D45470" w:rsidP="00D45470">
      <w:pPr>
        <w:autoSpaceDE w:val="0"/>
        <w:autoSpaceDN w:val="0"/>
        <w:adjustRightInd w:val="0"/>
        <w:jc w:val="both"/>
        <w:rPr>
          <w:rFonts w:ascii="Arial" w:hAnsi="Arial" w:cs="Arial"/>
          <w:b/>
          <w:lang w:val="ru-RU"/>
        </w:rPr>
      </w:pPr>
    </w:p>
    <w:p w:rsidR="00D45470" w:rsidRPr="00303E3E" w:rsidRDefault="00D45470" w:rsidP="00D45470">
      <w:pPr>
        <w:autoSpaceDE w:val="0"/>
        <w:autoSpaceDN w:val="0"/>
        <w:adjustRightInd w:val="0"/>
        <w:jc w:val="both"/>
        <w:rPr>
          <w:rFonts w:ascii="Arial" w:hAnsi="Arial" w:cs="Arial"/>
          <w:b/>
          <w:lang w:val="ru-RU"/>
        </w:rPr>
      </w:pPr>
    </w:p>
    <w:p w:rsidR="00D45470" w:rsidRPr="00303E3E" w:rsidRDefault="00D45470" w:rsidP="00D45470">
      <w:pPr>
        <w:autoSpaceDE w:val="0"/>
        <w:autoSpaceDN w:val="0"/>
        <w:adjustRightInd w:val="0"/>
        <w:jc w:val="both"/>
        <w:rPr>
          <w:rFonts w:ascii="Arial" w:hAnsi="Arial" w:cs="Arial"/>
          <w:b/>
          <w:lang w:val="ru-RU"/>
        </w:rPr>
      </w:pPr>
    </w:p>
    <w:p w:rsidR="00D45470" w:rsidRPr="00303E3E" w:rsidRDefault="00D45470" w:rsidP="00D45470">
      <w:pPr>
        <w:autoSpaceDE w:val="0"/>
        <w:autoSpaceDN w:val="0"/>
        <w:adjustRightInd w:val="0"/>
        <w:jc w:val="both"/>
        <w:rPr>
          <w:rFonts w:ascii="Arial" w:hAnsi="Arial" w:cs="Arial"/>
          <w:b/>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autoSpaceDE w:val="0"/>
        <w:autoSpaceDN w:val="0"/>
        <w:adjustRightInd w:val="0"/>
        <w:jc w:val="both"/>
        <w:rPr>
          <w:rFonts w:ascii="Arial" w:hAnsi="Arial" w:cs="Arial"/>
          <w:b/>
          <w:sz w:val="40"/>
          <w:szCs w:val="40"/>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40"/>
          <w:szCs w:val="40"/>
          <w:lang w:val="ru-RU"/>
        </w:rPr>
      </w:pPr>
    </w:p>
    <w:p w:rsidR="00D45470" w:rsidRPr="00303E3E" w:rsidRDefault="00D45470" w:rsidP="00D45470">
      <w:pPr>
        <w:pStyle w:val="NoSpacing"/>
        <w:jc w:val="both"/>
        <w:rPr>
          <w:rFonts w:ascii="Arial" w:hAnsi="Arial" w:cs="Arial"/>
          <w:sz w:val="40"/>
          <w:szCs w:val="40"/>
          <w:lang w:val="ru-RU"/>
        </w:rPr>
      </w:pPr>
    </w:p>
    <w:p w:rsidR="00D45470" w:rsidRPr="00915CAE"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r>
        <w:rPr>
          <w:rFonts w:ascii="Arial" w:hAnsi="Arial" w:cs="Arial"/>
          <w:noProof/>
          <w:sz w:val="40"/>
          <w:szCs w:val="40"/>
        </w:rPr>
        <w:lastRenderedPageBreak/>
        <w:drawing>
          <wp:inline distT="0" distB="0" distL="0" distR="0">
            <wp:extent cx="5731065" cy="8591550"/>
            <wp:effectExtent l="0" t="0" r="0" b="0"/>
            <wp:docPr id="246" name="Picture 4" descr="F:\saobracaj Mode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aobracaj Model (1).jpg"/>
                    <pic:cNvPicPr>
                      <a:picLocks noChangeAspect="1" noChangeArrowheads="1"/>
                    </pic:cNvPicPr>
                  </pic:nvPicPr>
                  <pic:blipFill>
                    <a:blip r:embed="rId34"/>
                    <a:srcRect/>
                    <a:stretch>
                      <a:fillRect/>
                    </a:stretch>
                  </pic:blipFill>
                  <pic:spPr bwMode="auto">
                    <a:xfrm>
                      <a:off x="0" y="0"/>
                      <a:ext cx="5732145" cy="859317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Pr="00325E06" w:rsidRDefault="00D45470" w:rsidP="00D45470">
      <w:pPr>
        <w:pStyle w:val="NoSpacing"/>
        <w:jc w:val="center"/>
        <w:rPr>
          <w:rFonts w:ascii="Arial" w:hAnsi="Arial" w:cs="Arial"/>
          <w:b/>
          <w:i/>
          <w:sz w:val="24"/>
          <w:szCs w:val="24"/>
        </w:rPr>
      </w:pPr>
    </w:p>
    <w:p w:rsidR="00D45470" w:rsidRPr="000F264F" w:rsidRDefault="00D45470" w:rsidP="00A94C03">
      <w:pPr>
        <w:pStyle w:val="NoSpacing"/>
        <w:numPr>
          <w:ilvl w:val="0"/>
          <w:numId w:val="17"/>
        </w:numPr>
        <w:jc w:val="both"/>
        <w:rPr>
          <w:rFonts w:ascii="Arial" w:hAnsi="Arial" w:cs="Arial"/>
          <w:b/>
          <w:sz w:val="40"/>
          <w:szCs w:val="40"/>
        </w:rPr>
      </w:pPr>
      <w:r w:rsidRPr="000F264F">
        <w:rPr>
          <w:rFonts w:ascii="Arial" w:hAnsi="Arial" w:cs="Arial"/>
          <w:b/>
          <w:sz w:val="40"/>
          <w:szCs w:val="40"/>
        </w:rPr>
        <w:t>Пример саобраћајне незгоде бр. 2</w:t>
      </w:r>
    </w:p>
    <w:p w:rsidR="00D45470" w:rsidRPr="00672971" w:rsidRDefault="00D45470" w:rsidP="00D45470">
      <w:pPr>
        <w:pStyle w:val="NoSpacing"/>
        <w:jc w:val="both"/>
        <w:rPr>
          <w:rFonts w:ascii="Arial" w:hAnsi="Arial" w:cs="Arial"/>
          <w:b/>
          <w:i/>
          <w:sz w:val="28"/>
          <w:szCs w:val="28"/>
        </w:rPr>
      </w:pPr>
    </w:p>
    <w:p w:rsidR="00D45470" w:rsidRDefault="00D45470" w:rsidP="00D45470">
      <w:pPr>
        <w:pStyle w:val="NoSpacing"/>
        <w:jc w:val="both"/>
        <w:rPr>
          <w:rFonts w:ascii="Arial" w:hAnsi="Arial" w:cs="Arial"/>
          <w:b/>
          <w:i/>
          <w:sz w:val="28"/>
          <w:szCs w:val="28"/>
        </w:rPr>
      </w:pPr>
      <w:r>
        <w:rPr>
          <w:rFonts w:ascii="Arial" w:hAnsi="Arial" w:cs="Arial"/>
          <w:b/>
          <w:i/>
          <w:sz w:val="28"/>
          <w:szCs w:val="28"/>
        </w:rPr>
        <w:t xml:space="preserve">5.1.1. </w:t>
      </w:r>
      <w:r w:rsidRPr="00BD5271">
        <w:rPr>
          <w:rFonts w:ascii="Arial" w:hAnsi="Arial" w:cs="Arial"/>
          <w:b/>
          <w:i/>
          <w:sz w:val="28"/>
          <w:szCs w:val="28"/>
        </w:rPr>
        <w:t>Основни подаци</w:t>
      </w:r>
    </w:p>
    <w:p w:rsidR="00D45470" w:rsidRDefault="00D45470" w:rsidP="00D45470">
      <w:pPr>
        <w:pStyle w:val="NoSpacing"/>
        <w:jc w:val="both"/>
        <w:rPr>
          <w:rFonts w:ascii="Arial" w:hAnsi="Arial" w:cs="Arial"/>
          <w:b/>
          <w:i/>
          <w:sz w:val="28"/>
          <w:szCs w:val="28"/>
        </w:rPr>
      </w:pPr>
    </w:p>
    <w:p w:rsidR="00D45470" w:rsidRPr="00303E3E" w:rsidRDefault="000F264F" w:rsidP="00D45470">
      <w:pPr>
        <w:pStyle w:val="NoSpacing"/>
        <w:jc w:val="both"/>
        <w:rPr>
          <w:rFonts w:ascii="Arial" w:hAnsi="Arial" w:cs="Arial"/>
          <w:sz w:val="24"/>
          <w:szCs w:val="24"/>
          <w:lang w:val="ru-RU"/>
        </w:rPr>
      </w:pPr>
      <w:r>
        <w:rPr>
          <w:rFonts w:ascii="Arial" w:hAnsi="Arial" w:cs="Arial"/>
          <w:sz w:val="24"/>
          <w:szCs w:val="24"/>
        </w:rPr>
        <w:t xml:space="preserve">     </w:t>
      </w:r>
      <w:r w:rsidR="00D45470" w:rsidRPr="00303E3E">
        <w:rPr>
          <w:rFonts w:ascii="Arial" w:hAnsi="Arial" w:cs="Arial"/>
          <w:sz w:val="24"/>
          <w:szCs w:val="24"/>
          <w:lang w:val="ru-RU"/>
        </w:rPr>
        <w:t>Саобраћајна незгода се догодила дана 3.03.2005. године око 7 часова на регионалном путу Јасика – Витановац, у насељеном месту  Медвеђа.</w:t>
      </w:r>
    </w:p>
    <w:p w:rsidR="00D45470" w:rsidRPr="00303E3E" w:rsidRDefault="00D45470" w:rsidP="00D45470">
      <w:pPr>
        <w:pStyle w:val="NoSpacing"/>
        <w:jc w:val="both"/>
        <w:rPr>
          <w:rFonts w:ascii="Arial" w:hAnsi="Arial" w:cs="Arial"/>
          <w:sz w:val="24"/>
          <w:szCs w:val="24"/>
          <w:lang w:val="ru-RU"/>
        </w:rPr>
      </w:pPr>
    </w:p>
    <w:p w:rsidR="00D45470" w:rsidRDefault="00D45470" w:rsidP="00A94C03">
      <w:pPr>
        <w:pStyle w:val="NoSpacing"/>
        <w:numPr>
          <w:ilvl w:val="2"/>
          <w:numId w:val="19"/>
        </w:numPr>
        <w:jc w:val="both"/>
        <w:rPr>
          <w:rFonts w:ascii="Arial" w:hAnsi="Arial" w:cs="Arial"/>
          <w:b/>
          <w:i/>
          <w:sz w:val="28"/>
          <w:szCs w:val="28"/>
        </w:rPr>
      </w:pPr>
      <w:r w:rsidRPr="00BD5271">
        <w:rPr>
          <w:rFonts w:ascii="Arial" w:hAnsi="Arial" w:cs="Arial"/>
          <w:b/>
          <w:i/>
          <w:sz w:val="28"/>
          <w:szCs w:val="28"/>
        </w:rPr>
        <w:t>Подаци о учесницима незгоде</w:t>
      </w:r>
    </w:p>
    <w:p w:rsidR="00D45470" w:rsidRDefault="00D45470" w:rsidP="00D45470">
      <w:pPr>
        <w:pStyle w:val="NoSpacing"/>
        <w:jc w:val="both"/>
        <w:rPr>
          <w:rFonts w:ascii="Arial" w:hAnsi="Arial" w:cs="Arial"/>
          <w:b/>
          <w:i/>
          <w:sz w:val="28"/>
          <w:szCs w:val="28"/>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У овој саобраћајној незгоди учествовали су:</w:t>
      </w:r>
    </w:p>
    <w:p w:rsidR="00D45470" w:rsidRPr="00303E3E" w:rsidRDefault="00D45470" w:rsidP="00D45470">
      <w:pPr>
        <w:pStyle w:val="NoSpacing"/>
        <w:jc w:val="both"/>
        <w:rPr>
          <w:rFonts w:ascii="Arial" w:hAnsi="Arial" w:cs="Arial"/>
          <w:b/>
          <w:i/>
          <w:sz w:val="28"/>
          <w:szCs w:val="28"/>
          <w:lang w:val="ru-RU"/>
        </w:rPr>
      </w:pP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Путничко возило “ Југо Темпо 1,0 “ регистарске ознаке КШ 875-40, којим је управљао Петковић Ивица и сувозач Миодраговић Сретен.</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 xml:space="preserve">Путничко возило “ </w:t>
      </w:r>
      <w:r>
        <w:rPr>
          <w:rFonts w:ascii="Arial" w:hAnsi="Arial" w:cs="Arial"/>
          <w:sz w:val="24"/>
          <w:szCs w:val="24"/>
        </w:rPr>
        <w:t>WolksvagenPolo</w:t>
      </w:r>
      <w:r w:rsidRPr="00303E3E">
        <w:rPr>
          <w:rFonts w:ascii="Arial" w:hAnsi="Arial" w:cs="Arial"/>
          <w:sz w:val="24"/>
          <w:szCs w:val="24"/>
          <w:lang w:val="ru-RU"/>
        </w:rPr>
        <w:t xml:space="preserve"> 1,3” регистарске ознаке ТС 111-45, којим је управљао Јановић Ненад.</w:t>
      </w:r>
    </w:p>
    <w:p w:rsidR="00D45470" w:rsidRPr="00303E3E" w:rsidRDefault="00D45470" w:rsidP="00D45470">
      <w:pPr>
        <w:pStyle w:val="NoSpacing"/>
        <w:jc w:val="both"/>
        <w:rPr>
          <w:rFonts w:ascii="Arial" w:hAnsi="Arial" w:cs="Arial"/>
          <w:sz w:val="24"/>
          <w:szCs w:val="24"/>
          <w:lang w:val="ru-RU"/>
        </w:rPr>
      </w:pPr>
    </w:p>
    <w:p w:rsidR="00D45470" w:rsidRDefault="00D45470" w:rsidP="00A94C03">
      <w:pPr>
        <w:pStyle w:val="NoSpacing"/>
        <w:numPr>
          <w:ilvl w:val="2"/>
          <w:numId w:val="19"/>
        </w:numPr>
        <w:jc w:val="both"/>
        <w:rPr>
          <w:rFonts w:ascii="Arial" w:hAnsi="Arial" w:cs="Arial"/>
          <w:b/>
          <w:i/>
          <w:sz w:val="28"/>
          <w:szCs w:val="28"/>
        </w:rPr>
      </w:pPr>
      <w:r w:rsidRPr="00696050">
        <w:rPr>
          <w:rFonts w:ascii="Arial" w:hAnsi="Arial" w:cs="Arial"/>
          <w:b/>
          <w:i/>
          <w:sz w:val="28"/>
          <w:szCs w:val="28"/>
        </w:rPr>
        <w:t>Подаци о путу и времену</w:t>
      </w:r>
    </w:p>
    <w:p w:rsidR="00D45470" w:rsidRDefault="00D45470" w:rsidP="00D45470">
      <w:pPr>
        <w:pStyle w:val="NoSpacing"/>
        <w:jc w:val="both"/>
        <w:rPr>
          <w:rFonts w:ascii="Arial" w:hAnsi="Arial" w:cs="Arial"/>
          <w:b/>
          <w:i/>
          <w:sz w:val="28"/>
          <w:szCs w:val="28"/>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Идући у правцу Велике Дренове пут је изведен у благом паду до места где се догодила саобраћајна незгода, а затим почиње блага кривина у леву страну која се протеже све до моста у дужину од око 30 м, а коловоз је без подужног нагиба на овом делу. Коловоз је асвалтиран, ширине 5,4 м, међутим у време одвијања саобраћајне незгоде део коловоза од пољопривредне апотеке, која се налази са десне стране па према мосту, био је прекривен ледом, како је како је константовано у судским списима и то тако што је на десној страни коловоза гледано у поменутом правцу био дебљи слој ширине 2,6 м, док је на левој страни био тањи слој ширине око 0,8 м. На одржаној реконструкцији на лицу места дана 20.04.2006. године сви учесници сведоци су изјавили да је у тренутку одигравања саобраћајне незгоде предметни део коловоза био потпуно прекривен ледом и да се до почетка увиђаја део леда по средини коловоза отопио.</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Идући из правца Велике Дренове коловоз је прегледан према центу Медвеђе када возило дође на око 5 м од завршетка моста, и то на растојању од 18 м, мерено у напред поменутом правцу. У време одвијања саобраћајне незгоде није било падавина тако да је видљивост била добра за дневне услове вожње.</w:t>
      </w:r>
    </w:p>
    <w:p w:rsidR="00D45470" w:rsidRPr="00303E3E" w:rsidRDefault="00D45470" w:rsidP="00D45470">
      <w:pPr>
        <w:pStyle w:val="NoSpacing"/>
        <w:jc w:val="both"/>
        <w:rPr>
          <w:rFonts w:ascii="Arial" w:hAnsi="Arial" w:cs="Arial"/>
          <w:sz w:val="24"/>
          <w:szCs w:val="24"/>
          <w:lang w:val="ru-RU"/>
        </w:rPr>
      </w:pPr>
    </w:p>
    <w:p w:rsidR="00D45470" w:rsidRDefault="00D45470" w:rsidP="00A94C03">
      <w:pPr>
        <w:pStyle w:val="NoSpacing"/>
        <w:numPr>
          <w:ilvl w:val="2"/>
          <w:numId w:val="19"/>
        </w:numPr>
        <w:jc w:val="both"/>
        <w:rPr>
          <w:rFonts w:ascii="Arial" w:hAnsi="Arial" w:cs="Arial"/>
          <w:b/>
          <w:i/>
          <w:sz w:val="28"/>
          <w:szCs w:val="28"/>
        </w:rPr>
      </w:pPr>
      <w:r w:rsidRPr="00DA499A">
        <w:rPr>
          <w:rFonts w:ascii="Arial" w:hAnsi="Arial" w:cs="Arial"/>
          <w:b/>
          <w:i/>
          <w:sz w:val="28"/>
          <w:szCs w:val="28"/>
        </w:rPr>
        <w:t>Подаци о повредама лица</w:t>
      </w:r>
    </w:p>
    <w:p w:rsidR="00D45470" w:rsidRPr="00DA499A" w:rsidRDefault="00D45470" w:rsidP="00D45470">
      <w:pPr>
        <w:pStyle w:val="NoSpacing"/>
        <w:jc w:val="both"/>
        <w:rPr>
          <w:rFonts w:ascii="Arial" w:hAnsi="Arial" w:cs="Arial"/>
          <w:b/>
          <w:i/>
          <w:sz w:val="24"/>
          <w:szCs w:val="24"/>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У овој саобраћајној незгоди лаке телесне повреде у виду расекотина у пределу главе претрпео је сувозач у путничком возилу “југо” Миодраговић Сретен, а наведена повреда је карактеристична за ову врсту саобраћајних незгода ( међусобно контактирање возила ), јер је тело сувозача услед инерције након контакта кренуло унапред и контактирало у неки унутрашњи део возила.</w:t>
      </w:r>
    </w:p>
    <w:p w:rsidR="00D45470" w:rsidRPr="00303E3E" w:rsidRDefault="00D45470" w:rsidP="00D45470">
      <w:pPr>
        <w:pStyle w:val="NoSpacing"/>
        <w:jc w:val="both"/>
        <w:rPr>
          <w:rFonts w:ascii="Arial" w:hAnsi="Arial" w:cs="Arial"/>
          <w:b/>
          <w:i/>
          <w:sz w:val="28"/>
          <w:szCs w:val="28"/>
          <w:lang w:val="ru-RU"/>
        </w:rPr>
      </w:pPr>
    </w:p>
    <w:p w:rsidR="00D45470" w:rsidRPr="00303E3E" w:rsidRDefault="00D45470" w:rsidP="00A94C03">
      <w:pPr>
        <w:pStyle w:val="NoSpacing"/>
        <w:numPr>
          <w:ilvl w:val="2"/>
          <w:numId w:val="19"/>
        </w:numPr>
        <w:jc w:val="both"/>
        <w:rPr>
          <w:rFonts w:ascii="Arial" w:hAnsi="Arial" w:cs="Arial"/>
          <w:b/>
          <w:i/>
          <w:sz w:val="28"/>
          <w:szCs w:val="28"/>
          <w:lang w:val="ru-RU"/>
        </w:rPr>
      </w:pPr>
      <w:r w:rsidRPr="00303E3E">
        <w:rPr>
          <w:rFonts w:ascii="Arial" w:hAnsi="Arial" w:cs="Arial"/>
          <w:b/>
          <w:i/>
          <w:sz w:val="28"/>
          <w:szCs w:val="28"/>
          <w:lang w:val="ru-RU"/>
        </w:rPr>
        <w:t>Приказ тока незгоде и саобраћајне ситуације</w:t>
      </w:r>
    </w:p>
    <w:p w:rsidR="00D45470" w:rsidRPr="00303E3E" w:rsidRDefault="00D45470" w:rsidP="00D45470">
      <w:pPr>
        <w:pStyle w:val="NoSpacing"/>
        <w:jc w:val="both"/>
        <w:rPr>
          <w:rFonts w:ascii="Arial" w:hAnsi="Arial" w:cs="Arial"/>
          <w:b/>
          <w:i/>
          <w:sz w:val="28"/>
          <w:szCs w:val="28"/>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Путничко возило “Југо” кретало се регионалним путем у правцу Велике Дренове, док се путничко возило “Поло” кретало у супротном правцу, па је на делу коловоза </w:t>
      </w:r>
      <w:r w:rsidRPr="00303E3E">
        <w:rPr>
          <w:rFonts w:ascii="Arial" w:hAnsi="Arial" w:cs="Arial"/>
          <w:sz w:val="24"/>
          <w:szCs w:val="24"/>
          <w:lang w:val="ru-RU"/>
        </w:rPr>
        <w:lastRenderedPageBreak/>
        <w:t>који је прекривен ледом дошло до међусобног контактирања напред поменутих возила и то тако што је возило “Југо” својим левим бочним делом дошло у контакт са предњим левим чеоним делом путничког возила “Поло”. Возач путничког возила “Поло” наводи да је након преласка моста угледао путничко возило “Југо” како се заноси задњим крајем у лево и прелази на његов део коловоза на шта је реаговао предузимањем кочења па је у тој фази дошло до контактирања у зони средине коловоза, док возач путничког возила “Југо” указује да се путничко возило “Поло” занело на поледици и контактирало његово возило по левој бочној страни и то на десној страни коловоза гледано у правцу Велике Дренпве.</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Default="00D45470" w:rsidP="00D45470">
      <w:pPr>
        <w:pStyle w:val="NoSpacing"/>
        <w:jc w:val="both"/>
        <w:rPr>
          <w:rFonts w:ascii="Arial" w:hAnsi="Arial" w:cs="Arial"/>
          <w:b/>
          <w:i/>
          <w:sz w:val="32"/>
          <w:szCs w:val="32"/>
        </w:rPr>
      </w:pPr>
    </w:p>
    <w:p w:rsidR="00915CAE" w:rsidRDefault="00915CAE" w:rsidP="00D45470">
      <w:pPr>
        <w:pStyle w:val="NoSpacing"/>
        <w:jc w:val="both"/>
        <w:rPr>
          <w:rFonts w:ascii="Arial" w:hAnsi="Arial" w:cs="Arial"/>
          <w:b/>
          <w:i/>
          <w:sz w:val="32"/>
          <w:szCs w:val="32"/>
        </w:rPr>
      </w:pPr>
    </w:p>
    <w:p w:rsidR="00915CAE" w:rsidRPr="00915CAE" w:rsidRDefault="00915CAE" w:rsidP="00D45470">
      <w:pPr>
        <w:pStyle w:val="NoSpacing"/>
        <w:jc w:val="both"/>
        <w:rPr>
          <w:rFonts w:ascii="Arial" w:hAnsi="Arial" w:cs="Arial"/>
          <w:b/>
          <w:i/>
          <w:sz w:val="32"/>
          <w:szCs w:val="32"/>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Pr="00303E3E" w:rsidRDefault="00D45470" w:rsidP="00D45470">
      <w:pPr>
        <w:pStyle w:val="NoSpacing"/>
        <w:jc w:val="both"/>
        <w:rPr>
          <w:rFonts w:ascii="Arial" w:hAnsi="Arial" w:cs="Arial"/>
          <w:b/>
          <w:i/>
          <w:sz w:val="32"/>
          <w:szCs w:val="32"/>
          <w:lang w:val="ru-RU"/>
        </w:rPr>
      </w:pPr>
    </w:p>
    <w:p w:rsidR="00D45470" w:rsidRDefault="00D45470" w:rsidP="00A94C03">
      <w:pPr>
        <w:pStyle w:val="NoSpacing"/>
        <w:numPr>
          <w:ilvl w:val="1"/>
          <w:numId w:val="19"/>
        </w:numPr>
        <w:jc w:val="both"/>
        <w:rPr>
          <w:rFonts w:ascii="Arial" w:hAnsi="Arial" w:cs="Arial"/>
          <w:b/>
          <w:i/>
          <w:sz w:val="32"/>
          <w:szCs w:val="32"/>
        </w:rPr>
      </w:pPr>
      <w:r w:rsidRPr="00180D43">
        <w:rPr>
          <w:rFonts w:ascii="Arial" w:hAnsi="Arial" w:cs="Arial"/>
          <w:b/>
          <w:i/>
          <w:sz w:val="32"/>
          <w:szCs w:val="32"/>
        </w:rPr>
        <w:lastRenderedPageBreak/>
        <w:t>Налаз</w:t>
      </w:r>
    </w:p>
    <w:p w:rsidR="00D45470" w:rsidRDefault="00D45470" w:rsidP="00D45470">
      <w:pPr>
        <w:pStyle w:val="NoSpacing"/>
        <w:jc w:val="both"/>
        <w:rPr>
          <w:rFonts w:ascii="Arial" w:hAnsi="Arial" w:cs="Arial"/>
          <w:b/>
          <w:i/>
          <w:sz w:val="32"/>
          <w:szCs w:val="32"/>
        </w:rPr>
      </w:pPr>
    </w:p>
    <w:p w:rsidR="00D45470" w:rsidRPr="00303E3E" w:rsidRDefault="00D45470" w:rsidP="00A94C03">
      <w:pPr>
        <w:pStyle w:val="NoSpacing"/>
        <w:numPr>
          <w:ilvl w:val="2"/>
          <w:numId w:val="17"/>
        </w:numPr>
        <w:jc w:val="both"/>
        <w:rPr>
          <w:rFonts w:ascii="Arial" w:hAnsi="Arial" w:cs="Arial"/>
          <w:b/>
          <w:i/>
          <w:sz w:val="28"/>
          <w:szCs w:val="28"/>
          <w:lang w:val="ru-RU"/>
        </w:rPr>
      </w:pPr>
      <w:r w:rsidRPr="00303E3E">
        <w:rPr>
          <w:rFonts w:ascii="Arial" w:hAnsi="Arial" w:cs="Arial"/>
          <w:b/>
          <w:i/>
          <w:sz w:val="28"/>
          <w:szCs w:val="28"/>
          <w:lang w:val="ru-RU"/>
        </w:rPr>
        <w:t>Анализа оштећења возила која су учествовала у саобраћајној незгоди</w:t>
      </w:r>
    </w:p>
    <w:p w:rsidR="00D45470" w:rsidRPr="00303E3E" w:rsidRDefault="00D45470" w:rsidP="00D45470">
      <w:pPr>
        <w:pStyle w:val="NoSpacing"/>
        <w:jc w:val="both"/>
        <w:rPr>
          <w:rFonts w:ascii="Arial" w:hAnsi="Arial" w:cs="Arial"/>
          <w:b/>
          <w:i/>
          <w:sz w:val="28"/>
          <w:szCs w:val="28"/>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Сва оштећења на возилима су описана у записнику о увиђају ( фотодокументације нема ), а према истом на путничком возилу “Југо” су оштећени следећи делови:</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Предња лева врата су деформисана и потиснута ка унутрашњости и у пределу украсне лајсне искривљена, а на деформисаним деловима уочени су трагови црвене боје.</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Задњи леви блатобран је такође деформисан и потиснут удесно, а и на њему су уочени трагови црвене боје.</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Средишњи стуб на возилу иза левих врата је искривљен док је задње лево стакло иза њега поломљено и испало из свог лежишта.</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У записнику о увиђају се наводи да је задњи леви точак искривљен али без ближег описа ове деформације.</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 xml:space="preserve">На крају описа оштећења у овом пасусу је константовано да је контакт уследио највероватније баш у зони средишњег стуба и то на висини од око 0,6 м од земље. </w:t>
      </w:r>
    </w:p>
    <w:p w:rsidR="00D45470" w:rsidRPr="00303E3E" w:rsidRDefault="00D45470" w:rsidP="00D45470">
      <w:pPr>
        <w:pStyle w:val="NoSpacing"/>
        <w:ind w:left="360"/>
        <w:jc w:val="both"/>
        <w:rPr>
          <w:rFonts w:ascii="Arial" w:hAnsi="Arial" w:cs="Arial"/>
          <w:sz w:val="24"/>
          <w:szCs w:val="24"/>
          <w:lang w:val="ru-RU"/>
        </w:rPr>
      </w:pPr>
    </w:p>
    <w:p w:rsidR="00D45470" w:rsidRPr="00303E3E" w:rsidRDefault="00D45470" w:rsidP="00D45470">
      <w:pPr>
        <w:pStyle w:val="NoSpacing"/>
        <w:ind w:left="360"/>
        <w:jc w:val="both"/>
        <w:rPr>
          <w:rFonts w:ascii="Arial" w:hAnsi="Arial" w:cs="Arial"/>
          <w:sz w:val="24"/>
          <w:szCs w:val="24"/>
          <w:lang w:val="ru-RU"/>
        </w:rPr>
      </w:pPr>
      <w:r w:rsidRPr="00303E3E">
        <w:rPr>
          <w:rFonts w:ascii="Arial" w:hAnsi="Arial" w:cs="Arial"/>
          <w:sz w:val="24"/>
          <w:szCs w:val="24"/>
          <w:lang w:val="ru-RU"/>
        </w:rPr>
        <w:t>Путничко возило “Поло” је претрпело оштећења на предњем левом чеоном делу ( левом углу ) и то:</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Предњи браник у левом делу је деформисан згужван и притиснут уназад и то у пределу предњег левог фара а на деформисаним деловима су уочени трагови боје и пластике.</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Предњи леви блатобран је такође деформисан и потиснут уназад према точку.</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Према опису оштећења може се константовати да је највероватније предњи леви чеони део путничког возила “Поло” ( леви угао ) у примарном контакту захватио путничко возило “Југо” по левој бочној страни и то у пределу левог стуба, да би након тога уследио и секундарни контакт, где је поменути део возила “Поло” контактирао даље са левим блатобраном и левим задњим точком путничког возила ( Југо ).</w:t>
      </w:r>
    </w:p>
    <w:p w:rsidR="00D45470" w:rsidRPr="00303E3E" w:rsidRDefault="00D45470" w:rsidP="00D45470">
      <w:pPr>
        <w:pStyle w:val="NoSpacing"/>
        <w:ind w:left="360"/>
        <w:jc w:val="both"/>
        <w:rPr>
          <w:rFonts w:ascii="Arial" w:hAnsi="Arial" w:cs="Arial"/>
          <w:b/>
          <w:i/>
          <w:sz w:val="28"/>
          <w:szCs w:val="28"/>
          <w:lang w:val="ru-RU"/>
        </w:rPr>
      </w:pPr>
    </w:p>
    <w:p w:rsidR="00D45470" w:rsidRDefault="00D45470" w:rsidP="00A94C03">
      <w:pPr>
        <w:pStyle w:val="NoSpacing"/>
        <w:numPr>
          <w:ilvl w:val="2"/>
          <w:numId w:val="17"/>
        </w:numPr>
        <w:jc w:val="both"/>
        <w:rPr>
          <w:rFonts w:ascii="Arial" w:hAnsi="Arial" w:cs="Arial"/>
          <w:b/>
          <w:i/>
          <w:sz w:val="28"/>
          <w:szCs w:val="28"/>
        </w:rPr>
      </w:pPr>
      <w:r w:rsidRPr="009336A3">
        <w:rPr>
          <w:rFonts w:ascii="Arial" w:hAnsi="Arial" w:cs="Arial"/>
          <w:b/>
          <w:i/>
          <w:sz w:val="28"/>
          <w:szCs w:val="28"/>
        </w:rPr>
        <w:t>Анализа трагова фиксираних на коловозу</w:t>
      </w:r>
    </w:p>
    <w:p w:rsidR="00D45470" w:rsidRDefault="00D45470" w:rsidP="00D45470">
      <w:pPr>
        <w:pStyle w:val="NoSpacing"/>
        <w:jc w:val="both"/>
        <w:rPr>
          <w:rFonts w:ascii="Arial" w:hAnsi="Arial" w:cs="Arial"/>
          <w:b/>
          <w:i/>
          <w:sz w:val="28"/>
          <w:szCs w:val="28"/>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Сви трагови који су се јавили у овој саобраћајној незгоди, као и крајња позиција возила су фиксирани судском документацијом тј, записником о увиђају и скицом лица места, у односу на орјентациону тачку ( О.Т. ) и орјентациони правац ( О.П. ).</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Први траг на коловозу је траг заношења, који како је на реконструкцији утврђено потиче од путничког возила “Југо”, а почиње на 0,5 м од О.Т. и 3,9 м од О.П., иде лучно у леву страну и завршава се на 2,1 м од О.Т. и 3,2 м од О.П.</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Путничко возило “Поло” је затечено у попречној позицији на коловозу, махом на десној страни пута гледано у правцу Велике Дренове, док се напред на око 10 м налази путничко возило “Југо” и то десним точковима на десној банкини, како је то приказано ситуционим планом у размери 1:100. </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Између возила су затечени покретни трагови ( трагови отпалог блата, трагови стакла задњег левог ветробрана возила “Југо” и комад браника возила “Поло” ), а </w:t>
      </w:r>
      <w:r w:rsidRPr="00303E3E">
        <w:rPr>
          <w:rFonts w:ascii="Arial" w:hAnsi="Arial" w:cs="Arial"/>
          <w:sz w:val="24"/>
          <w:szCs w:val="24"/>
          <w:lang w:val="ru-RU"/>
        </w:rPr>
        <w:lastRenderedPageBreak/>
        <w:t xml:space="preserve">поред десног бочног дела возила “Југо” уочени су и трагови крви. Напред наведени трагови су попречно били лоцирани на десној страни коловоза ( блато ) и десној банкини, што је такође приказано ситуационим планом који је саставни део овог вештачења. </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A94C03">
      <w:pPr>
        <w:pStyle w:val="NoSpacing"/>
        <w:numPr>
          <w:ilvl w:val="2"/>
          <w:numId w:val="17"/>
        </w:numPr>
        <w:jc w:val="both"/>
        <w:rPr>
          <w:rFonts w:ascii="Arial" w:hAnsi="Arial" w:cs="Arial"/>
          <w:b/>
          <w:i/>
          <w:sz w:val="28"/>
          <w:szCs w:val="28"/>
          <w:lang w:val="ru-RU"/>
        </w:rPr>
      </w:pPr>
      <w:r w:rsidRPr="00303E3E">
        <w:rPr>
          <w:rFonts w:ascii="Arial" w:hAnsi="Arial" w:cs="Arial"/>
          <w:b/>
          <w:i/>
          <w:sz w:val="28"/>
          <w:szCs w:val="28"/>
          <w:lang w:val="ru-RU"/>
        </w:rPr>
        <w:t xml:space="preserve">Одређивање места контакта и налетне позиције возила </w:t>
      </w:r>
    </w:p>
    <w:p w:rsidR="00D45470" w:rsidRPr="00303E3E" w:rsidRDefault="00D45470" w:rsidP="00D45470">
      <w:pPr>
        <w:pStyle w:val="NoSpacing"/>
        <w:jc w:val="both"/>
        <w:rPr>
          <w:rFonts w:ascii="Arial" w:hAnsi="Arial" w:cs="Arial"/>
          <w:b/>
          <w:i/>
          <w:sz w:val="28"/>
          <w:szCs w:val="28"/>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За одређивање места контакта у подужном смислу уз сагледавање свих расположивих трагова и крајње позиције путничких возила, мерадовни су пре свега трагови отпалог блата који су се јавили на коловозу. Наиме, приликом контактирања возила дошло је до ослобађања трагова блата испод контактираних делова ( блатобрана, сајтни, пода возила ) а имајући у виду висину са које су се поменути трагови ослобађали, као и чињеницу да им је због начина контактирања већи део хоризонталне брзине поништен, сматрам да је место контакта у подужном смислу било у зони почетка ослобођених трагова блата и то гледано у правцу Велике Дренове. Трагови стакла задњег левог ветробрана возила ( Југо ) су се ослободили у секундарном контактирању са веће висине од трагова блата, и у вези са тим није дошло до већег губитка њихове хоризонталне брзине, тако да су исти падали даље од трагова блата и то у правцу даљег кретања и заношења возила “Југо”.</w:t>
      </w: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Место контакта у попречном смислу дефинишу следећи трагови и елементи:</w:t>
      </w:r>
    </w:p>
    <w:p w:rsidR="00D45470" w:rsidRPr="00303E3E" w:rsidRDefault="00D45470" w:rsidP="00D45470">
      <w:pPr>
        <w:pStyle w:val="NoSpacing"/>
        <w:jc w:val="both"/>
        <w:rPr>
          <w:rFonts w:ascii="Arial" w:hAnsi="Arial" w:cs="Arial"/>
          <w:sz w:val="24"/>
          <w:szCs w:val="24"/>
          <w:lang w:val="ru-RU"/>
        </w:rPr>
      </w:pPr>
    </w:p>
    <w:p w:rsidR="00D45470" w:rsidRDefault="00D45470" w:rsidP="00A94C03">
      <w:pPr>
        <w:pStyle w:val="NoSpacing"/>
        <w:numPr>
          <w:ilvl w:val="0"/>
          <w:numId w:val="18"/>
        </w:numPr>
        <w:jc w:val="both"/>
        <w:rPr>
          <w:rFonts w:ascii="Arial" w:hAnsi="Arial" w:cs="Arial"/>
          <w:sz w:val="24"/>
          <w:szCs w:val="24"/>
        </w:rPr>
      </w:pPr>
      <w:r>
        <w:rPr>
          <w:rFonts w:ascii="Arial" w:hAnsi="Arial" w:cs="Arial"/>
          <w:sz w:val="24"/>
          <w:szCs w:val="24"/>
        </w:rPr>
        <w:t>Попречна позиција трагова блата</w:t>
      </w:r>
    </w:p>
    <w:p w:rsidR="00D45470" w:rsidRDefault="00D45470" w:rsidP="00A94C03">
      <w:pPr>
        <w:pStyle w:val="NoSpacing"/>
        <w:numPr>
          <w:ilvl w:val="0"/>
          <w:numId w:val="18"/>
        </w:numPr>
        <w:jc w:val="both"/>
        <w:rPr>
          <w:rFonts w:ascii="Arial" w:hAnsi="Arial" w:cs="Arial"/>
          <w:sz w:val="24"/>
          <w:szCs w:val="24"/>
        </w:rPr>
      </w:pPr>
      <w:r>
        <w:rPr>
          <w:rFonts w:ascii="Arial" w:hAnsi="Arial" w:cs="Arial"/>
          <w:sz w:val="24"/>
          <w:szCs w:val="24"/>
        </w:rPr>
        <w:t>Попречна позиција трагова стакла</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Положај отпалог парчета браника са путничког возила “Поло”</w:t>
      </w:r>
    </w:p>
    <w:p w:rsidR="00D45470" w:rsidRDefault="00D45470" w:rsidP="00A94C03">
      <w:pPr>
        <w:pStyle w:val="NoSpacing"/>
        <w:numPr>
          <w:ilvl w:val="0"/>
          <w:numId w:val="18"/>
        </w:numPr>
        <w:jc w:val="both"/>
        <w:rPr>
          <w:rFonts w:ascii="Arial" w:hAnsi="Arial" w:cs="Arial"/>
          <w:sz w:val="24"/>
          <w:szCs w:val="24"/>
        </w:rPr>
      </w:pPr>
      <w:r>
        <w:rPr>
          <w:rFonts w:ascii="Arial" w:hAnsi="Arial" w:cs="Arial"/>
          <w:sz w:val="24"/>
          <w:szCs w:val="24"/>
        </w:rPr>
        <w:t>Крајња позиција путничких возила</w:t>
      </w:r>
    </w:p>
    <w:p w:rsidR="00D45470" w:rsidRDefault="00D45470" w:rsidP="00A94C03">
      <w:pPr>
        <w:pStyle w:val="NoSpacing"/>
        <w:numPr>
          <w:ilvl w:val="0"/>
          <w:numId w:val="18"/>
        </w:numPr>
        <w:jc w:val="both"/>
        <w:rPr>
          <w:rFonts w:ascii="Arial" w:hAnsi="Arial" w:cs="Arial"/>
          <w:sz w:val="24"/>
          <w:szCs w:val="24"/>
        </w:rPr>
      </w:pPr>
      <w:r>
        <w:rPr>
          <w:rFonts w:ascii="Arial" w:hAnsi="Arial" w:cs="Arial"/>
          <w:sz w:val="24"/>
          <w:szCs w:val="24"/>
        </w:rPr>
        <w:t>Оштећења на возилима</w:t>
      </w:r>
    </w:p>
    <w:p w:rsidR="00D45470" w:rsidRPr="00303E3E" w:rsidRDefault="00D45470" w:rsidP="00A94C03">
      <w:pPr>
        <w:pStyle w:val="NoSpacing"/>
        <w:numPr>
          <w:ilvl w:val="0"/>
          <w:numId w:val="18"/>
        </w:numPr>
        <w:jc w:val="both"/>
        <w:rPr>
          <w:rFonts w:ascii="Arial" w:hAnsi="Arial" w:cs="Arial"/>
          <w:sz w:val="24"/>
          <w:szCs w:val="24"/>
          <w:lang w:val="ru-RU"/>
        </w:rPr>
      </w:pPr>
      <w:r w:rsidRPr="00303E3E">
        <w:rPr>
          <w:rFonts w:ascii="Arial" w:hAnsi="Arial" w:cs="Arial"/>
          <w:sz w:val="24"/>
          <w:szCs w:val="24"/>
          <w:lang w:val="ru-RU"/>
        </w:rPr>
        <w:t>Траг кочења путничког возила “Југо”</w:t>
      </w:r>
    </w:p>
    <w:p w:rsidR="00D45470" w:rsidRPr="00303E3E" w:rsidRDefault="00D45470" w:rsidP="00D45470">
      <w:pPr>
        <w:pStyle w:val="NoSpacing"/>
        <w:jc w:val="both"/>
        <w:rPr>
          <w:rFonts w:ascii="Arial" w:hAnsi="Arial" w:cs="Arial"/>
          <w:sz w:val="24"/>
          <w:szCs w:val="24"/>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Сви напред наведени трагови и елементи указују да је место примарног контакта у поречном смислу било на десној страни коловоза, гледано у правцу Велике Дренове, и то на око 1,9 м од десне ивице коловоза. Овде још једном треба напоменути да су трагови стакла возила “Југо” падали на коловоз у фази његовог заношења па су с тога заузели крајњи положај који је напред и удесно од конфликтног места, и то гледано у правцу кретања напред поменутог возила.</w:t>
      </w:r>
    </w:p>
    <w:p w:rsidR="00D45470" w:rsidRDefault="00D45470" w:rsidP="00D45470">
      <w:pPr>
        <w:pStyle w:val="NoSpacing"/>
        <w:jc w:val="both"/>
        <w:rPr>
          <w:rFonts w:ascii="Arial" w:hAnsi="Arial" w:cs="Arial"/>
          <w:sz w:val="24"/>
          <w:szCs w:val="24"/>
        </w:rPr>
      </w:pPr>
      <w:r w:rsidRPr="00303E3E">
        <w:rPr>
          <w:rFonts w:ascii="Arial" w:hAnsi="Arial" w:cs="Arial"/>
          <w:sz w:val="24"/>
          <w:szCs w:val="24"/>
          <w:lang w:val="ru-RU"/>
        </w:rPr>
        <w:t xml:space="preserve">     Оштећења на возилима њихова крајња позиција, траг кочења возила “Југо” као и његов траг заношења указује на чињеницу да се у овом случају ради о бочном контактирању под углом, при чему је путничко возило “Поло” било усмерено у своју леву страну, док је возило “Југо” било у косом положају према својој десној ивици, како је то приказано приложеним ситуационим планом. Након завршеног процеса контактирања путничко возило “Поло” је ротирало задњим крајем у смеру супротном казаљке на сату и транслаторно се померило напред и улево до крајње позиције, док је задњи део возила “Југо” занешен удесно, гледано у правцу његовог кретања, па је у тој фази дошло до расипања трагова стакла задњег левог ветробрана ( позиција 1 ц ) након чега је возач предузео кочење које је трајало до крајњег положаја овог возила.</w:t>
      </w:r>
    </w:p>
    <w:p w:rsidR="000F264F" w:rsidRDefault="000F264F" w:rsidP="00D45470">
      <w:pPr>
        <w:pStyle w:val="NoSpacing"/>
        <w:jc w:val="both"/>
        <w:rPr>
          <w:rFonts w:ascii="Arial" w:hAnsi="Arial" w:cs="Arial"/>
          <w:sz w:val="24"/>
          <w:szCs w:val="24"/>
        </w:rPr>
      </w:pPr>
    </w:p>
    <w:p w:rsidR="000F264F" w:rsidRDefault="000F264F" w:rsidP="00D45470">
      <w:pPr>
        <w:pStyle w:val="NoSpacing"/>
        <w:jc w:val="both"/>
        <w:rPr>
          <w:rFonts w:ascii="Arial" w:hAnsi="Arial" w:cs="Arial"/>
          <w:sz w:val="24"/>
          <w:szCs w:val="24"/>
        </w:rPr>
      </w:pPr>
    </w:p>
    <w:p w:rsidR="000F264F" w:rsidRDefault="000F264F" w:rsidP="00D45470">
      <w:pPr>
        <w:pStyle w:val="NoSpacing"/>
        <w:jc w:val="both"/>
        <w:rPr>
          <w:rFonts w:ascii="Arial" w:hAnsi="Arial" w:cs="Arial"/>
          <w:sz w:val="24"/>
          <w:szCs w:val="24"/>
        </w:rPr>
      </w:pPr>
    </w:p>
    <w:p w:rsidR="000F264F" w:rsidRPr="000F264F" w:rsidRDefault="000F264F" w:rsidP="00D45470">
      <w:pPr>
        <w:pStyle w:val="NoSpacing"/>
        <w:jc w:val="both"/>
        <w:rPr>
          <w:rFonts w:ascii="Arial" w:hAnsi="Arial" w:cs="Arial"/>
          <w:sz w:val="24"/>
          <w:szCs w:val="24"/>
        </w:rPr>
      </w:pPr>
    </w:p>
    <w:p w:rsidR="00D45470" w:rsidRPr="00303E3E" w:rsidRDefault="00D45470" w:rsidP="00D45470">
      <w:pPr>
        <w:pStyle w:val="NoSpacing"/>
        <w:jc w:val="both"/>
        <w:rPr>
          <w:rFonts w:ascii="Arial" w:hAnsi="Arial" w:cs="Arial"/>
          <w:sz w:val="24"/>
          <w:szCs w:val="24"/>
          <w:lang w:val="ru-RU"/>
        </w:rPr>
      </w:pPr>
    </w:p>
    <w:p w:rsidR="000F264F" w:rsidRPr="000F264F" w:rsidRDefault="00D45470" w:rsidP="00A94C03">
      <w:pPr>
        <w:pStyle w:val="NoSpacing"/>
        <w:numPr>
          <w:ilvl w:val="2"/>
          <w:numId w:val="17"/>
        </w:numPr>
        <w:jc w:val="both"/>
        <w:rPr>
          <w:rFonts w:ascii="Arial" w:hAnsi="Arial" w:cs="Arial"/>
          <w:b/>
          <w:i/>
          <w:sz w:val="28"/>
          <w:szCs w:val="28"/>
          <w:lang w:val="ru-RU"/>
        </w:rPr>
      </w:pPr>
      <w:r w:rsidRPr="00303E3E">
        <w:rPr>
          <w:rFonts w:ascii="Arial" w:hAnsi="Arial" w:cs="Arial"/>
          <w:b/>
          <w:i/>
          <w:sz w:val="28"/>
          <w:szCs w:val="28"/>
          <w:lang w:val="ru-RU"/>
        </w:rPr>
        <w:lastRenderedPageBreak/>
        <w:t>Одређивање брзина возила која су учествовала у саобраћајној незгоди</w:t>
      </w:r>
    </w:p>
    <w:p w:rsidR="000F264F" w:rsidRPr="000F264F" w:rsidRDefault="000F264F" w:rsidP="004B6D9D">
      <w:pPr>
        <w:pStyle w:val="NoSpacing"/>
        <w:ind w:left="1080"/>
        <w:jc w:val="both"/>
        <w:rPr>
          <w:rFonts w:ascii="Arial" w:hAnsi="Arial" w:cs="Arial"/>
          <w:b/>
          <w:i/>
          <w:sz w:val="28"/>
          <w:szCs w:val="28"/>
          <w:lang w:val="ru-RU"/>
        </w:rPr>
      </w:pPr>
    </w:p>
    <w:p w:rsidR="00D45470" w:rsidRPr="00303E3E" w:rsidRDefault="00D45470" w:rsidP="00D45470">
      <w:pPr>
        <w:pStyle w:val="NoSpacing"/>
        <w:jc w:val="both"/>
        <w:rPr>
          <w:rFonts w:ascii="Arial" w:hAnsi="Arial" w:cs="Arial"/>
          <w:b/>
          <w:i/>
          <w:sz w:val="28"/>
          <w:szCs w:val="28"/>
          <w:lang w:val="ru-RU"/>
        </w:rPr>
      </w:pPr>
      <w:r w:rsidRPr="00303E3E">
        <w:rPr>
          <w:rFonts w:ascii="Arial" w:hAnsi="Arial" w:cs="Arial"/>
          <w:b/>
          <w:i/>
          <w:sz w:val="28"/>
          <w:szCs w:val="28"/>
          <w:lang w:val="ru-RU"/>
        </w:rPr>
        <w:t>Брзина возила “Југо”</w:t>
      </w:r>
    </w:p>
    <w:p w:rsidR="00D45470" w:rsidRPr="00303E3E" w:rsidRDefault="00D45470" w:rsidP="00D45470">
      <w:pPr>
        <w:pStyle w:val="NoSpacing"/>
        <w:jc w:val="both"/>
        <w:rPr>
          <w:rFonts w:ascii="Arial" w:hAnsi="Arial" w:cs="Arial"/>
          <w:b/>
          <w:i/>
          <w:sz w:val="28"/>
          <w:szCs w:val="28"/>
          <w:lang w:val="ru-RU"/>
        </w:rPr>
      </w:pPr>
    </w:p>
    <w:p w:rsidR="00D45470" w:rsidRPr="00303E3E" w:rsidRDefault="00D45470" w:rsidP="00D45470">
      <w:pPr>
        <w:pStyle w:val="NoSpacing"/>
        <w:jc w:val="both"/>
        <w:rPr>
          <w:rFonts w:ascii="Arial" w:hAnsi="Arial" w:cs="Arial"/>
          <w:sz w:val="24"/>
          <w:szCs w:val="24"/>
          <w:lang w:val="ru-RU"/>
        </w:rPr>
      </w:pPr>
      <w:r w:rsidRPr="00303E3E">
        <w:rPr>
          <w:rFonts w:ascii="Arial" w:hAnsi="Arial" w:cs="Arial"/>
          <w:sz w:val="24"/>
          <w:szCs w:val="24"/>
          <w:lang w:val="ru-RU"/>
        </w:rPr>
        <w:t xml:space="preserve">     Контакторана брзина кретања путничког возила “Југо” биће одређена на основу дужине пута кочења са заношењем овог возила које почиње од контактне позиције па до његовог крајњег положаја, а одређен је заношењем тежишта, уз узимање у обзир мерадовног максималног успорења на поледици као и губитка дела брзине настао у процесу контактирања.</w:t>
      </w:r>
    </w:p>
    <w:p w:rsidR="00D45470" w:rsidRPr="00303E3E" w:rsidRDefault="00D45470" w:rsidP="00D45470">
      <w:pPr>
        <w:pStyle w:val="NoSpacing"/>
        <w:jc w:val="both"/>
        <w:rPr>
          <w:rFonts w:ascii="Arial" w:hAnsi="Arial" w:cs="Arial"/>
          <w:sz w:val="24"/>
          <w:szCs w:val="24"/>
          <w:lang w:val="ru-RU"/>
        </w:rPr>
      </w:pPr>
    </w:p>
    <w:p w:rsidR="00D45470" w:rsidRPr="00303E3E" w:rsidRDefault="00F44D46" w:rsidP="00D45470">
      <w:pPr>
        <w:pStyle w:val="NoSpacing"/>
        <w:jc w:val="both"/>
        <w:rPr>
          <w:rFonts w:ascii="Arial" w:eastAsiaTheme="minorEastAsia" w:hAnsi="Arial" w:cs="Arial"/>
          <w:sz w:val="24"/>
          <w:szCs w:val="24"/>
          <w:lang w:val="ru-RU"/>
        </w:rPr>
      </w:pPr>
      <m:oMath>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S</m:t>
            </m:r>
          </m:sub>
        </m:sSub>
        <m:r>
          <w:rPr>
            <w:rFonts w:ascii="Cambria Math" w:hAnsi="Cambria Math" w:cs="Arial"/>
            <w:sz w:val="24"/>
            <w:szCs w:val="24"/>
            <w:lang w:val="ru-RU"/>
          </w:rPr>
          <m:t>=</m:t>
        </m:r>
        <m:rad>
          <m:radPr>
            <m:degHide m:val="on"/>
            <m:ctrlPr>
              <w:rPr>
                <w:rFonts w:ascii="Cambria Math" w:hAnsi="Cambria Math" w:cs="Arial"/>
                <w:i/>
                <w:sz w:val="24"/>
                <w:szCs w:val="24"/>
              </w:rPr>
            </m:ctrlPr>
          </m:radPr>
          <m:deg/>
          <m:e>
            <m:r>
              <w:rPr>
                <w:rFonts w:ascii="Cambria Math" w:hAnsi="Cambria Math" w:cs="Arial"/>
                <w:sz w:val="24"/>
                <w:szCs w:val="24"/>
                <w:lang w:val="ru-RU"/>
              </w:rPr>
              <m:t>2∙</m:t>
            </m:r>
            <m:r>
              <w:rPr>
                <w:rFonts w:ascii="Cambria Math" w:hAnsi="Cambria Math" w:cs="Arial"/>
                <w:sz w:val="24"/>
                <w:szCs w:val="24"/>
              </w:rPr>
              <m:t>b</m:t>
            </m:r>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ru-RU"/>
                  </w:rPr>
                  <m:t>4</m:t>
                </m:r>
                <m:r>
                  <w:rPr>
                    <w:rFonts w:ascii="Cambria Math" w:hAnsi="Cambria Math" w:cs="Arial"/>
                    <w:sz w:val="24"/>
                    <w:szCs w:val="24"/>
                  </w:rPr>
                  <m:t>Z</m:t>
                </m:r>
              </m:sub>
            </m:sSub>
            <m:r>
              <w:rPr>
                <w:rFonts w:ascii="Cambria Math" w:hAnsi="Cambria Math" w:cs="Arial"/>
                <w:sz w:val="24"/>
                <w:szCs w:val="24"/>
                <w:lang w:val="ru-RU"/>
              </w:rPr>
              <m:t>+2∙∆</m:t>
            </m:r>
            <m:sSup>
              <m:sSupPr>
                <m:ctrlPr>
                  <w:rPr>
                    <w:rFonts w:ascii="Cambria Math" w:hAnsi="Cambria Math" w:cs="Arial"/>
                    <w:i/>
                    <w:sz w:val="24"/>
                    <w:szCs w:val="24"/>
                  </w:rPr>
                </m:ctrlPr>
              </m:sSupPr>
              <m:e>
                <m:r>
                  <w:rPr>
                    <w:rFonts w:ascii="Cambria Math" w:hAnsi="Cambria Math" w:cs="Arial"/>
                    <w:sz w:val="24"/>
                    <w:szCs w:val="24"/>
                  </w:rPr>
                  <m:t>V</m:t>
                </m:r>
              </m:e>
              <m:sup>
                <m:r>
                  <w:rPr>
                    <w:rFonts w:ascii="Cambria Math" w:hAnsi="Cambria Math" w:cs="Arial"/>
                    <w:sz w:val="24"/>
                    <w:szCs w:val="24"/>
                    <w:lang w:val="ru-RU"/>
                  </w:rPr>
                  <m:t>2</m:t>
                </m:r>
              </m:sup>
            </m:sSup>
          </m:e>
        </m:rad>
        <m:r>
          <w:rPr>
            <w:rFonts w:ascii="Cambria Math" w:hAnsi="Cambria Math" w:cs="Arial"/>
            <w:sz w:val="24"/>
            <w:szCs w:val="24"/>
            <w:lang w:val="ru-RU"/>
          </w:rPr>
          <m:t>=</m:t>
        </m:r>
        <m:rad>
          <m:radPr>
            <m:degHide m:val="on"/>
            <m:ctrlPr>
              <w:rPr>
                <w:rFonts w:ascii="Cambria Math" w:hAnsi="Cambria Math" w:cs="Arial"/>
                <w:i/>
                <w:sz w:val="24"/>
                <w:szCs w:val="24"/>
              </w:rPr>
            </m:ctrlPr>
          </m:radPr>
          <m:deg/>
          <m:e>
            <m:r>
              <w:rPr>
                <w:rFonts w:ascii="Cambria Math" w:hAnsi="Cambria Math" w:cs="Arial"/>
                <w:sz w:val="24"/>
                <w:szCs w:val="24"/>
                <w:lang w:val="ru-RU"/>
              </w:rPr>
              <m:t>2∙1∙10∙2+2∙</m:t>
            </m:r>
            <m:sSup>
              <m:sSupPr>
                <m:ctrlPr>
                  <w:rPr>
                    <w:rFonts w:ascii="Cambria Math" w:hAnsi="Cambria Math" w:cs="Arial"/>
                    <w:i/>
                    <w:sz w:val="24"/>
                    <w:szCs w:val="24"/>
                  </w:rPr>
                </m:ctrlPr>
              </m:sSupPr>
              <m:e>
                <m:r>
                  <w:rPr>
                    <w:rFonts w:ascii="Cambria Math" w:hAnsi="Cambria Math" w:cs="Arial"/>
                    <w:sz w:val="24"/>
                    <w:szCs w:val="24"/>
                    <w:lang w:val="ru-RU"/>
                  </w:rPr>
                  <m:t>4</m:t>
                </m:r>
              </m:e>
              <m:sup>
                <m:r>
                  <w:rPr>
                    <w:rFonts w:ascii="Cambria Math" w:hAnsi="Cambria Math" w:cs="Arial"/>
                    <w:sz w:val="24"/>
                    <w:szCs w:val="24"/>
                    <w:lang w:val="ru-RU"/>
                  </w:rPr>
                  <m:t>2</m:t>
                </m:r>
              </m:sup>
            </m:sSup>
          </m:e>
        </m:rad>
        <m:r>
          <w:rPr>
            <w:rFonts w:ascii="Cambria Math" w:hAnsi="Cambria Math" w:cs="Arial"/>
            <w:sz w:val="24"/>
            <w:szCs w:val="24"/>
            <w:lang w:val="ru-RU"/>
          </w:rPr>
          <m:t>=</m:t>
        </m:r>
        <m:f>
          <m:fPr>
            <m:ctrlPr>
              <w:rPr>
                <w:rFonts w:ascii="Cambria Math" w:hAnsi="Cambria Math" w:cs="Arial"/>
                <w:i/>
                <w:sz w:val="24"/>
                <w:szCs w:val="24"/>
              </w:rPr>
            </m:ctrlPr>
          </m:fPr>
          <m:num>
            <m:r>
              <w:rPr>
                <w:rFonts w:ascii="Cambria Math" w:hAnsi="Cambria Math" w:cs="Arial"/>
                <w:sz w:val="24"/>
                <w:szCs w:val="24"/>
                <w:lang w:val="ru-RU"/>
              </w:rPr>
              <m:t>7,3</m:t>
            </m:r>
            <m:r>
              <w:rPr>
                <w:rFonts w:ascii="Cambria Math" w:hAnsi="Cambria Math" w:cs="Arial"/>
                <w:sz w:val="24"/>
                <w:szCs w:val="24"/>
              </w:rPr>
              <m:t>m</m:t>
            </m:r>
          </m:num>
          <m:den>
            <m:r>
              <w:rPr>
                <w:rFonts w:ascii="Cambria Math" w:hAnsi="Cambria Math" w:cs="Arial"/>
                <w:sz w:val="24"/>
                <w:szCs w:val="24"/>
              </w:rPr>
              <m:t>s</m:t>
            </m:r>
          </m:den>
        </m:f>
        <m:r>
          <w:rPr>
            <w:rFonts w:ascii="Cambria Math" w:hAnsi="Cambria Math" w:cs="Arial"/>
            <w:sz w:val="24"/>
            <w:szCs w:val="24"/>
            <w:lang w:val="ru-RU"/>
          </w:rPr>
          <m:t xml:space="preserve">=26 </m:t>
        </m:r>
        <m:r>
          <w:rPr>
            <w:rFonts w:ascii="Cambria Math" w:hAnsi="Cambria Math" w:cs="Arial"/>
            <w:sz w:val="24"/>
            <w:szCs w:val="24"/>
          </w:rPr>
          <m:t>km</m:t>
        </m:r>
        <m:r>
          <w:rPr>
            <w:rFonts w:ascii="Cambria Math" w:hAnsi="Cambria Math" w:cs="Arial"/>
            <w:sz w:val="24"/>
            <w:szCs w:val="24"/>
            <w:lang w:val="ru-RU"/>
          </w:rPr>
          <m:t>/h</m:t>
        </m:r>
      </m:oMath>
      <w:r w:rsidR="00D45470" w:rsidRPr="00303E3E">
        <w:rPr>
          <w:rFonts w:ascii="Arial" w:eastAsiaTheme="minorEastAsia" w:hAnsi="Arial" w:cs="Arial"/>
          <w:sz w:val="24"/>
          <w:szCs w:val="24"/>
          <w:lang w:val="ru-RU"/>
        </w:rPr>
        <w:t xml:space="preserve">                    </w:t>
      </w:r>
      <w:r w:rsidR="00915CAE">
        <w:rPr>
          <w:rFonts w:ascii="Arial" w:eastAsiaTheme="minorEastAsia" w:hAnsi="Arial" w:cs="Arial"/>
          <w:sz w:val="24"/>
          <w:szCs w:val="24"/>
        </w:rPr>
        <w:t xml:space="preserve">    </w:t>
      </w:r>
      <w:r w:rsidR="00D45470" w:rsidRPr="00303E3E">
        <w:rPr>
          <w:rFonts w:ascii="Arial" w:eastAsiaTheme="minorEastAsia" w:hAnsi="Arial" w:cs="Arial"/>
          <w:sz w:val="24"/>
          <w:szCs w:val="24"/>
          <w:lang w:val="ru-RU"/>
        </w:rPr>
        <w:t>(51)</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Брзина кретања путничког возила “Југо” у тренутку контакта износила је око 26 км/х, што је највероватније била и брзина која је предходила у овом конфликтном тренутку, а напред наведена брзина која је предходила контактирању могла је бити и нешто мало већа уколико је возач кочио своје возило или пак одузео “гас” ( смањио број обртаја мотора ) пре судара.</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b/>
          <w:i/>
          <w:sz w:val="28"/>
          <w:szCs w:val="28"/>
          <w:lang w:val="ru-RU"/>
        </w:rPr>
      </w:pPr>
      <w:r w:rsidRPr="00303E3E">
        <w:rPr>
          <w:rFonts w:ascii="Arial" w:eastAsiaTheme="minorEastAsia" w:hAnsi="Arial" w:cs="Arial"/>
          <w:b/>
          <w:i/>
          <w:sz w:val="28"/>
          <w:szCs w:val="28"/>
          <w:lang w:val="ru-RU"/>
        </w:rPr>
        <w:t>Брзина возила “Поло”</w:t>
      </w:r>
    </w:p>
    <w:p w:rsidR="00D45470" w:rsidRPr="00303E3E" w:rsidRDefault="00D45470" w:rsidP="00D45470">
      <w:pPr>
        <w:pStyle w:val="NoSpacing"/>
        <w:jc w:val="both"/>
        <w:rPr>
          <w:rFonts w:ascii="Arial" w:eastAsiaTheme="minorEastAsia" w:hAnsi="Arial" w:cs="Arial"/>
          <w:b/>
          <w:i/>
          <w:sz w:val="28"/>
          <w:szCs w:val="28"/>
          <w:lang w:val="ru-RU"/>
        </w:rPr>
      </w:pP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Брзина кретања путничког возила “Поло” у тренутку судара биће такође одређена на основу пута заношења његовог тежишта од места контакта до крајње позиције, уз узимање у обзир одговарајућег коефицијента отпора клизања, као и губитак дела брзине који је узрокован сударом, што се манифестовало деформацијама на предњем левом чеоном делу напред поменутог возила.</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F44D46" w:rsidP="00D45470">
      <w:pPr>
        <w:pStyle w:val="NoSpacing"/>
        <w:jc w:val="both"/>
        <w:rPr>
          <w:rFonts w:ascii="Arial" w:eastAsiaTheme="minorEastAsia" w:hAnsi="Arial" w:cs="Arial"/>
          <w:sz w:val="24"/>
          <w:szCs w:val="24"/>
          <w:lang w:val="ru-RU"/>
        </w:rPr>
      </w:pPr>
      <m:oMath>
        <m:sSub>
          <m:sSubPr>
            <m:ctrlPr>
              <w:rPr>
                <w:rFonts w:ascii="Cambria Math" w:hAnsi="Cambria Math" w:cs="Arial"/>
                <w:i/>
                <w:sz w:val="24"/>
                <w:szCs w:val="24"/>
              </w:rPr>
            </m:ctrlPr>
          </m:sSubPr>
          <m:e>
            <m:r>
              <w:rPr>
                <w:rFonts w:ascii="Cambria Math" w:hAnsi="Cambria Math" w:cs="Arial"/>
                <w:sz w:val="24"/>
                <w:szCs w:val="24"/>
              </w:rPr>
              <m:t>V</m:t>
            </m:r>
          </m:e>
          <m:sub>
            <m:r>
              <w:rPr>
                <w:rFonts w:ascii="Cambria Math" w:hAnsi="Cambria Math" w:cs="Arial"/>
                <w:sz w:val="24"/>
                <w:szCs w:val="24"/>
              </w:rPr>
              <m:t>S</m:t>
            </m:r>
          </m:sub>
        </m:sSub>
        <m:r>
          <w:rPr>
            <w:rFonts w:ascii="Cambria Math" w:hAnsi="Cambria Math" w:cs="Arial"/>
            <w:sz w:val="24"/>
            <w:szCs w:val="24"/>
            <w:lang w:val="ru-RU"/>
          </w:rPr>
          <m:t>=</m:t>
        </m:r>
        <m:rad>
          <m:radPr>
            <m:degHide m:val="on"/>
            <m:ctrlPr>
              <w:rPr>
                <w:rFonts w:ascii="Cambria Math" w:hAnsi="Cambria Math" w:cs="Arial"/>
                <w:i/>
                <w:sz w:val="24"/>
                <w:szCs w:val="24"/>
              </w:rPr>
            </m:ctrlPr>
          </m:radPr>
          <m:deg/>
          <m:e>
            <m:r>
              <w:rPr>
                <w:rFonts w:ascii="Cambria Math" w:hAnsi="Cambria Math" w:cs="Arial"/>
                <w:sz w:val="24"/>
                <w:szCs w:val="24"/>
                <w:lang w:val="ru-RU"/>
              </w:rPr>
              <m:t>2∙</m:t>
            </m:r>
            <m:r>
              <w:rPr>
                <w:rFonts w:ascii="Cambria Math" w:hAnsi="Cambria Math" w:cs="Arial"/>
                <w:sz w:val="24"/>
                <w:szCs w:val="24"/>
              </w:rPr>
              <m:t>b</m:t>
            </m:r>
            <m:r>
              <w:rPr>
                <w:rFonts w:ascii="Cambria Math" w:hAnsi="Cambria Math" w:cs="Arial"/>
                <w:sz w:val="24"/>
                <w:szCs w:val="24"/>
                <w:lang w:val="ru-RU"/>
              </w:rPr>
              <m:t>∙</m:t>
            </m:r>
            <m:sSub>
              <m:sSubPr>
                <m:ctrlPr>
                  <w:rPr>
                    <w:rFonts w:ascii="Cambria Math" w:hAnsi="Cambria Math" w:cs="Arial"/>
                    <w:i/>
                    <w:sz w:val="24"/>
                    <w:szCs w:val="24"/>
                  </w:rPr>
                </m:ctrlPr>
              </m:sSubPr>
              <m:e>
                <m:r>
                  <w:rPr>
                    <w:rFonts w:ascii="Cambria Math" w:hAnsi="Cambria Math" w:cs="Arial"/>
                    <w:sz w:val="24"/>
                    <w:szCs w:val="24"/>
                  </w:rPr>
                  <m:t>S</m:t>
                </m:r>
              </m:e>
              <m:sub>
                <m:r>
                  <w:rPr>
                    <w:rFonts w:ascii="Cambria Math" w:hAnsi="Cambria Math" w:cs="Arial"/>
                    <w:sz w:val="24"/>
                    <w:szCs w:val="24"/>
                    <w:lang w:val="ru-RU"/>
                  </w:rPr>
                  <m:t>4</m:t>
                </m:r>
                <m:r>
                  <w:rPr>
                    <w:rFonts w:ascii="Cambria Math" w:hAnsi="Cambria Math" w:cs="Arial"/>
                    <w:sz w:val="24"/>
                    <w:szCs w:val="24"/>
                  </w:rPr>
                  <m:t>Z</m:t>
                </m:r>
              </m:sub>
            </m:sSub>
            <m:r>
              <w:rPr>
                <w:rFonts w:ascii="Cambria Math" w:hAnsi="Cambria Math" w:cs="Arial"/>
                <w:sz w:val="24"/>
                <w:szCs w:val="24"/>
                <w:lang w:val="ru-RU"/>
              </w:rPr>
              <m:t>+2∙∆</m:t>
            </m:r>
            <m:sSup>
              <m:sSupPr>
                <m:ctrlPr>
                  <w:rPr>
                    <w:rFonts w:ascii="Cambria Math" w:hAnsi="Cambria Math" w:cs="Arial"/>
                    <w:i/>
                    <w:sz w:val="24"/>
                    <w:szCs w:val="24"/>
                  </w:rPr>
                </m:ctrlPr>
              </m:sSupPr>
              <m:e>
                <m:r>
                  <w:rPr>
                    <w:rFonts w:ascii="Cambria Math" w:hAnsi="Cambria Math" w:cs="Arial"/>
                    <w:sz w:val="24"/>
                    <w:szCs w:val="24"/>
                  </w:rPr>
                  <m:t>V</m:t>
                </m:r>
              </m:e>
              <m:sup>
                <m:r>
                  <w:rPr>
                    <w:rFonts w:ascii="Cambria Math" w:hAnsi="Cambria Math" w:cs="Arial"/>
                    <w:sz w:val="24"/>
                    <w:szCs w:val="24"/>
                    <w:lang w:val="ru-RU"/>
                  </w:rPr>
                  <m:t>2</m:t>
                </m:r>
              </m:sup>
            </m:sSup>
          </m:e>
        </m:rad>
        <m:r>
          <w:rPr>
            <w:rFonts w:ascii="Cambria Math" w:hAnsi="Cambria Math" w:cs="Arial"/>
            <w:sz w:val="24"/>
            <w:szCs w:val="24"/>
            <w:lang w:val="ru-RU"/>
          </w:rPr>
          <m:t>=</m:t>
        </m:r>
        <m:rad>
          <m:radPr>
            <m:degHide m:val="on"/>
            <m:ctrlPr>
              <w:rPr>
                <w:rFonts w:ascii="Cambria Math" w:hAnsi="Cambria Math" w:cs="Arial"/>
                <w:i/>
                <w:sz w:val="24"/>
                <w:szCs w:val="24"/>
              </w:rPr>
            </m:ctrlPr>
          </m:radPr>
          <m:deg/>
          <m:e>
            <m:r>
              <w:rPr>
                <w:rFonts w:ascii="Cambria Math" w:hAnsi="Cambria Math" w:cs="Arial"/>
                <w:sz w:val="24"/>
                <w:szCs w:val="24"/>
                <w:lang w:val="ru-RU"/>
              </w:rPr>
              <m:t>2∙1∙6+2∙</m:t>
            </m:r>
            <m:sSup>
              <m:sSupPr>
                <m:ctrlPr>
                  <w:rPr>
                    <w:rFonts w:ascii="Cambria Math" w:hAnsi="Cambria Math" w:cs="Arial"/>
                    <w:i/>
                    <w:sz w:val="24"/>
                    <w:szCs w:val="24"/>
                  </w:rPr>
                </m:ctrlPr>
              </m:sSupPr>
              <m:e>
                <m:r>
                  <w:rPr>
                    <w:rFonts w:ascii="Cambria Math" w:hAnsi="Cambria Math" w:cs="Arial"/>
                    <w:sz w:val="24"/>
                    <w:szCs w:val="24"/>
                    <w:lang w:val="ru-RU"/>
                  </w:rPr>
                  <m:t>4,1</m:t>
                </m:r>
              </m:e>
              <m:sup>
                <m:r>
                  <w:rPr>
                    <w:rFonts w:ascii="Cambria Math" w:hAnsi="Cambria Math" w:cs="Arial"/>
                    <w:sz w:val="24"/>
                    <w:szCs w:val="24"/>
                    <w:lang w:val="ru-RU"/>
                  </w:rPr>
                  <m:t>2</m:t>
                </m:r>
              </m:sup>
            </m:sSup>
          </m:e>
        </m:rad>
        <m:r>
          <w:rPr>
            <w:rFonts w:ascii="Cambria Math" w:hAnsi="Cambria Math" w:cs="Arial"/>
            <w:sz w:val="24"/>
            <w:szCs w:val="24"/>
            <w:lang w:val="ru-RU"/>
          </w:rPr>
          <m:t>=6,7</m:t>
        </m:r>
        <m:f>
          <m:fPr>
            <m:ctrlPr>
              <w:rPr>
                <w:rFonts w:ascii="Cambria Math" w:hAnsi="Cambria Math" w:cs="Arial"/>
                <w:i/>
                <w:sz w:val="24"/>
                <w:szCs w:val="24"/>
              </w:rPr>
            </m:ctrlPr>
          </m:fPr>
          <m:num>
            <m:r>
              <w:rPr>
                <w:rFonts w:ascii="Cambria Math" w:hAnsi="Cambria Math" w:cs="Arial"/>
                <w:sz w:val="24"/>
                <w:szCs w:val="24"/>
              </w:rPr>
              <m:t>m</m:t>
            </m:r>
          </m:num>
          <m:den>
            <m:r>
              <w:rPr>
                <w:rFonts w:ascii="Cambria Math" w:hAnsi="Cambria Math" w:cs="Arial"/>
                <w:sz w:val="24"/>
                <w:szCs w:val="24"/>
              </w:rPr>
              <m:t>s</m:t>
            </m:r>
          </m:den>
        </m:f>
        <m:r>
          <w:rPr>
            <w:rFonts w:ascii="Cambria Math" w:hAnsi="Cambria Math" w:cs="Arial"/>
            <w:sz w:val="24"/>
            <w:szCs w:val="24"/>
            <w:lang w:val="ru-RU"/>
          </w:rPr>
          <m:t>=24</m:t>
        </m:r>
        <m:f>
          <m:fPr>
            <m:ctrlPr>
              <w:rPr>
                <w:rFonts w:ascii="Cambria Math" w:hAnsi="Cambria Math" w:cs="Arial"/>
                <w:i/>
                <w:sz w:val="24"/>
                <w:szCs w:val="24"/>
              </w:rPr>
            </m:ctrlPr>
          </m:fPr>
          <m:num>
            <m:r>
              <w:rPr>
                <w:rFonts w:ascii="Cambria Math" w:hAnsi="Cambria Math" w:cs="Arial"/>
                <w:sz w:val="24"/>
                <w:szCs w:val="24"/>
              </w:rPr>
              <m:t>km</m:t>
            </m:r>
          </m:num>
          <m:den>
            <m:r>
              <w:rPr>
                <w:rFonts w:ascii="Cambria Math" w:hAnsi="Cambria Math" w:cs="Arial"/>
                <w:sz w:val="24"/>
                <w:szCs w:val="24"/>
                <w:lang w:val="ru-RU"/>
              </w:rPr>
              <m:t>h</m:t>
            </m:r>
          </m:den>
        </m:f>
      </m:oMath>
      <w:r w:rsidR="00D45470" w:rsidRPr="00303E3E">
        <w:rPr>
          <w:rFonts w:ascii="Arial" w:eastAsiaTheme="minorEastAsia" w:hAnsi="Arial" w:cs="Arial"/>
          <w:sz w:val="24"/>
          <w:szCs w:val="24"/>
          <w:lang w:val="ru-RU"/>
        </w:rPr>
        <w:t xml:space="preserve">                      </w:t>
      </w:r>
      <w:r w:rsidR="00915CAE">
        <w:rPr>
          <w:rFonts w:ascii="Arial" w:eastAsiaTheme="minorEastAsia" w:hAnsi="Arial" w:cs="Arial"/>
          <w:sz w:val="24"/>
          <w:szCs w:val="24"/>
        </w:rPr>
        <w:t xml:space="preserve">        </w:t>
      </w:r>
      <w:r w:rsidR="00D45470" w:rsidRPr="00303E3E">
        <w:rPr>
          <w:rFonts w:ascii="Arial" w:eastAsiaTheme="minorEastAsia" w:hAnsi="Arial" w:cs="Arial"/>
          <w:sz w:val="24"/>
          <w:szCs w:val="24"/>
          <w:lang w:val="ru-RU"/>
        </w:rPr>
        <w:t xml:space="preserve">   (52)</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У овом случају је евидентирано да је возач путничког возила “Поло” успоравао своје возило кочењем пре контакта и то најмање 6 м од конфлитног места па би у складу са напред изнетим одговарајућа конфликтна брзина износила:</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F44D46" w:rsidP="00D45470">
      <w:pPr>
        <w:pStyle w:val="NoSpacing"/>
        <w:jc w:val="both"/>
        <w:rPr>
          <w:rFonts w:ascii="Arial" w:eastAsiaTheme="minorEastAsia" w:hAnsi="Arial" w:cs="Arial"/>
          <w:sz w:val="24"/>
          <w:szCs w:val="24"/>
          <w:lang w:val="ru-RU"/>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O</m:t>
              </m:r>
            </m:sub>
          </m:sSub>
          <m:r>
            <w:rPr>
              <w:rFonts w:ascii="Cambria Math" w:eastAsiaTheme="minorEastAsia" w:hAnsi="Cambria Math" w:cs="Arial"/>
              <w:sz w:val="24"/>
              <w:szCs w:val="24"/>
              <w:lang w:val="ru-RU"/>
            </w:rPr>
            <m:t>=0,5∙</m:t>
          </m:r>
          <m:r>
            <w:rPr>
              <w:rFonts w:ascii="Cambria Math" w:eastAsiaTheme="minorEastAsia" w:hAnsi="Cambria Math" w:cs="Arial"/>
              <w:sz w:val="24"/>
              <w:szCs w:val="24"/>
            </w:rPr>
            <m:t>b</m:t>
          </m:r>
          <m:r>
            <w:rPr>
              <w:rFonts w:ascii="Cambria Math" w:eastAsiaTheme="minorEastAsia" w:hAnsi="Cambria Math" w:cs="Arial"/>
              <w:sz w:val="24"/>
              <w:szCs w:val="24"/>
              <w:lang w:val="ru-RU"/>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lang w:val="ru-RU"/>
                </w:rPr>
                <m:t>3</m:t>
              </m:r>
            </m:sub>
          </m:sSub>
          <m:r>
            <w:rPr>
              <w:rFonts w:ascii="Cambria Math" w:eastAsiaTheme="minorEastAsia" w:hAnsi="Cambria Math" w:cs="Arial"/>
              <w:sz w:val="24"/>
              <w:szCs w:val="24"/>
              <w:lang w:val="ru-RU"/>
            </w:rPr>
            <m:t>+</m:t>
          </m:r>
          <m:rad>
            <m:radPr>
              <m:degHide m:val="on"/>
              <m:ctrlPr>
                <w:rPr>
                  <w:rFonts w:ascii="Cambria Math" w:eastAsiaTheme="minorEastAsia" w:hAnsi="Cambria Math" w:cs="Arial"/>
                  <w:i/>
                  <w:sz w:val="24"/>
                  <w:szCs w:val="24"/>
                </w:rPr>
              </m:ctrlPr>
            </m:radPr>
            <m:deg/>
            <m:e>
              <m:r>
                <w:rPr>
                  <w:rFonts w:ascii="Cambria Math" w:eastAsiaTheme="minorEastAsia" w:hAnsi="Cambria Math" w:cs="Arial"/>
                  <w:sz w:val="24"/>
                  <w:szCs w:val="24"/>
                  <w:lang w:val="ru-RU"/>
                </w:rPr>
                <m:t>2∙</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S</m:t>
                  </m:r>
                </m:e>
                <m:sub>
                  <m:r>
                    <w:rPr>
                      <w:rFonts w:ascii="Cambria Math" w:eastAsiaTheme="minorEastAsia" w:hAnsi="Cambria Math" w:cs="Arial"/>
                      <w:sz w:val="24"/>
                      <w:szCs w:val="24"/>
                    </w:rPr>
                    <m:t>K</m:t>
                  </m:r>
                </m:sub>
              </m:sSub>
              <m:r>
                <w:rPr>
                  <w:rFonts w:ascii="Cambria Math" w:eastAsiaTheme="minorEastAsia" w:hAnsi="Cambria Math" w:cs="Arial"/>
                  <w:sz w:val="24"/>
                  <w:szCs w:val="24"/>
                  <w:lang w:val="ru-RU"/>
                </w:rPr>
                <m:t>∙</m:t>
              </m:r>
              <m:r>
                <w:rPr>
                  <w:rFonts w:ascii="Cambria Math" w:eastAsiaTheme="minorEastAsia" w:hAnsi="Cambria Math" w:cs="Arial"/>
                  <w:sz w:val="24"/>
                  <w:szCs w:val="24"/>
                </w:rPr>
                <m:t>b</m:t>
              </m:r>
              <m:r>
                <w:rPr>
                  <w:rFonts w:ascii="Cambria Math" w:eastAsiaTheme="minorEastAsia" w:hAnsi="Cambria Math" w:cs="Arial"/>
                  <w:sz w:val="24"/>
                  <w:szCs w:val="24"/>
                  <w:lang w:val="ru-RU"/>
                </w:rPr>
                <m:t>+</m:t>
              </m:r>
              <m:sSubSup>
                <m:sSubSupPr>
                  <m:ctrlPr>
                    <w:rPr>
                      <w:rFonts w:ascii="Cambria Math" w:eastAsiaTheme="minorEastAsia" w:hAnsi="Cambria Math" w:cs="Arial"/>
                      <w:i/>
                      <w:sz w:val="24"/>
                      <w:szCs w:val="24"/>
                    </w:rPr>
                  </m:ctrlPr>
                </m:sSubSupPr>
                <m:e>
                  <m:r>
                    <w:rPr>
                      <w:rFonts w:ascii="Cambria Math" w:eastAsiaTheme="minorEastAsia" w:hAnsi="Cambria Math" w:cs="Arial"/>
                      <w:sz w:val="24"/>
                      <w:szCs w:val="24"/>
                    </w:rPr>
                    <m:t>V</m:t>
                  </m:r>
                </m:e>
                <m:sub>
                  <m:r>
                    <w:rPr>
                      <w:rFonts w:ascii="Cambria Math" w:eastAsiaTheme="minorEastAsia" w:hAnsi="Cambria Math" w:cs="Arial"/>
                      <w:sz w:val="24"/>
                      <w:szCs w:val="24"/>
                    </w:rPr>
                    <m:t>S</m:t>
                  </m:r>
                </m:sub>
                <m:sup>
                  <m:r>
                    <w:rPr>
                      <w:rFonts w:ascii="Cambria Math" w:eastAsiaTheme="minorEastAsia" w:hAnsi="Cambria Math" w:cs="Arial"/>
                      <w:sz w:val="24"/>
                      <w:szCs w:val="24"/>
                      <w:lang w:val="ru-RU"/>
                    </w:rPr>
                    <m:t>2</m:t>
                  </m:r>
                </m:sup>
              </m:sSubSup>
            </m:e>
          </m:rad>
        </m:oMath>
      </m:oMathPara>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F44D46" w:rsidP="00D45470">
      <w:pPr>
        <w:pStyle w:val="NoSpacing"/>
        <w:jc w:val="both"/>
        <w:rPr>
          <w:rFonts w:ascii="Arial" w:eastAsiaTheme="minorEastAsia" w:hAnsi="Arial" w:cs="Arial"/>
          <w:sz w:val="24"/>
          <w:szCs w:val="24"/>
          <w:lang w:val="ru-RU"/>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O</m:t>
              </m:r>
            </m:sub>
          </m:sSub>
          <m:r>
            <w:rPr>
              <w:rFonts w:ascii="Cambria Math" w:eastAsiaTheme="minorEastAsia" w:hAnsi="Cambria Math" w:cs="Arial"/>
              <w:sz w:val="24"/>
              <w:szCs w:val="24"/>
              <w:lang w:val="ru-RU"/>
            </w:rPr>
            <m:t>=0,5∙1,5∙0,22+</m:t>
          </m:r>
          <m:rad>
            <m:radPr>
              <m:degHide m:val="on"/>
              <m:ctrlPr>
                <w:rPr>
                  <w:rFonts w:ascii="Cambria Math" w:eastAsiaTheme="minorEastAsia" w:hAnsi="Cambria Math" w:cs="Arial"/>
                  <w:i/>
                  <w:sz w:val="24"/>
                  <w:szCs w:val="24"/>
                </w:rPr>
              </m:ctrlPr>
            </m:radPr>
            <m:deg/>
            <m:e>
              <m:r>
                <w:rPr>
                  <w:rFonts w:ascii="Cambria Math" w:eastAsiaTheme="minorEastAsia" w:hAnsi="Cambria Math" w:cs="Arial"/>
                  <w:sz w:val="24"/>
                  <w:szCs w:val="24"/>
                  <w:lang w:val="ru-RU"/>
                </w:rPr>
                <m:t>2∙6∙1,5+6,7</m:t>
              </m:r>
            </m:e>
          </m:rad>
        </m:oMath>
      </m:oMathPara>
    </w:p>
    <w:p w:rsidR="00D45470" w:rsidRPr="00303E3E" w:rsidRDefault="00D45470" w:rsidP="00D45470">
      <w:pPr>
        <w:pStyle w:val="NoSpacing"/>
        <w:jc w:val="both"/>
        <w:rPr>
          <w:rFonts w:ascii="Arial" w:eastAsiaTheme="minorEastAsia" w:hAnsi="Arial" w:cs="Arial"/>
          <w:sz w:val="24"/>
          <w:szCs w:val="24"/>
          <w:lang w:val="ru-RU"/>
        </w:rPr>
      </w:pPr>
    </w:p>
    <w:p w:rsidR="00D45470" w:rsidRDefault="00F44D46" w:rsidP="00D45470">
      <w:pPr>
        <w:pStyle w:val="NoSpacing"/>
        <w:jc w:val="both"/>
        <w:rPr>
          <w:rFonts w:ascii="Arial" w:eastAsiaTheme="minorEastAsia" w:hAnsi="Arial" w:cs="Arial"/>
          <w:sz w:val="24"/>
          <w:szCs w:val="24"/>
        </w:rPr>
      </w:pP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O</m:t>
            </m:r>
          </m:sub>
        </m:sSub>
        <m:r>
          <w:rPr>
            <w:rFonts w:ascii="Cambria Math" w:eastAsiaTheme="minorEastAsia" w:hAnsi="Cambria Math" w:cs="Arial"/>
            <w:sz w:val="24"/>
            <w:szCs w:val="24"/>
          </w:rPr>
          <m:t>=8,1</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m</m:t>
            </m:r>
          </m:num>
          <m:den>
            <m:r>
              <w:rPr>
                <w:rFonts w:ascii="Cambria Math" w:eastAsiaTheme="minorEastAsia" w:hAnsi="Cambria Math" w:cs="Arial"/>
                <w:sz w:val="24"/>
                <w:szCs w:val="24"/>
              </w:rPr>
              <m:t>s</m:t>
            </m:r>
          </m:den>
        </m:f>
        <m:r>
          <w:rPr>
            <w:rFonts w:ascii="Cambria Math" w:eastAsiaTheme="minorEastAsia" w:hAnsi="Cambria Math" w:cs="Arial"/>
            <w:sz w:val="24"/>
            <w:szCs w:val="24"/>
          </w:rPr>
          <m:t>=29 km/h</m:t>
        </m:r>
      </m:oMath>
      <w:r w:rsidR="00D45470">
        <w:rPr>
          <w:rFonts w:ascii="Arial" w:eastAsiaTheme="minorEastAsia" w:hAnsi="Arial" w:cs="Arial"/>
          <w:sz w:val="24"/>
          <w:szCs w:val="24"/>
        </w:rPr>
        <w:t xml:space="preserve">                                                                                     </w:t>
      </w:r>
      <w:r w:rsidR="00915CAE">
        <w:rPr>
          <w:rFonts w:ascii="Arial" w:eastAsiaTheme="minorEastAsia" w:hAnsi="Arial" w:cs="Arial"/>
          <w:sz w:val="24"/>
          <w:szCs w:val="24"/>
        </w:rPr>
        <w:t xml:space="preserve">        </w:t>
      </w:r>
      <w:r w:rsidR="00D45470">
        <w:rPr>
          <w:rFonts w:ascii="Arial" w:eastAsiaTheme="minorEastAsia" w:hAnsi="Arial" w:cs="Arial"/>
          <w:sz w:val="24"/>
          <w:szCs w:val="24"/>
        </w:rPr>
        <w:t xml:space="preserve">       (53)</w:t>
      </w:r>
    </w:p>
    <w:p w:rsidR="00D45470" w:rsidRDefault="00D45470" w:rsidP="00D45470">
      <w:pPr>
        <w:pStyle w:val="NoSpacing"/>
        <w:jc w:val="both"/>
        <w:rPr>
          <w:rFonts w:ascii="Arial" w:eastAsiaTheme="minorEastAsia" w:hAnsi="Arial" w:cs="Arial"/>
          <w:sz w:val="24"/>
          <w:szCs w:val="24"/>
        </w:rPr>
      </w:pPr>
    </w:p>
    <w:p w:rsidR="00D45470" w:rsidRDefault="00D45470" w:rsidP="00D45470">
      <w:pPr>
        <w:pStyle w:val="NoSpacing"/>
        <w:jc w:val="both"/>
        <w:rPr>
          <w:rFonts w:ascii="Arial" w:eastAsiaTheme="minorEastAsia" w:hAnsi="Arial" w:cs="Arial"/>
          <w:sz w:val="24"/>
          <w:szCs w:val="24"/>
        </w:rPr>
      </w:pPr>
      <w:r>
        <w:rPr>
          <w:rFonts w:ascii="Arial" w:eastAsiaTheme="minorEastAsia" w:hAnsi="Arial" w:cs="Arial"/>
          <w:sz w:val="24"/>
          <w:szCs w:val="24"/>
        </w:rPr>
        <w:t>Брзина кретања путничког возила “Поло” у моменту када је возач спознао опасност и донео одлуку о реакцији која се састојала у предузимању форсираног кочења износила је око 29 км/х, тј.није била мања од исте док је контактна брзина овог возила била око 24 км/х.</w:t>
      </w:r>
    </w:p>
    <w:p w:rsidR="000F264F" w:rsidRDefault="000F264F" w:rsidP="00D45470">
      <w:pPr>
        <w:pStyle w:val="NoSpacing"/>
        <w:jc w:val="both"/>
        <w:rPr>
          <w:rFonts w:ascii="Arial" w:eastAsiaTheme="minorEastAsia" w:hAnsi="Arial" w:cs="Arial"/>
          <w:sz w:val="24"/>
          <w:szCs w:val="24"/>
        </w:rPr>
      </w:pPr>
    </w:p>
    <w:p w:rsidR="00D45470" w:rsidRDefault="00D45470" w:rsidP="00D45470">
      <w:pPr>
        <w:pStyle w:val="NoSpacing"/>
        <w:jc w:val="both"/>
        <w:rPr>
          <w:rFonts w:ascii="Arial" w:eastAsiaTheme="minorEastAsia" w:hAnsi="Arial" w:cs="Arial"/>
          <w:sz w:val="24"/>
          <w:szCs w:val="24"/>
        </w:rPr>
      </w:pPr>
    </w:p>
    <w:p w:rsidR="00D45470" w:rsidRPr="00303E3E" w:rsidRDefault="00D45470" w:rsidP="00A94C03">
      <w:pPr>
        <w:pStyle w:val="NoSpacing"/>
        <w:numPr>
          <w:ilvl w:val="2"/>
          <w:numId w:val="17"/>
        </w:numPr>
        <w:jc w:val="both"/>
        <w:rPr>
          <w:rFonts w:ascii="Arial" w:eastAsiaTheme="minorEastAsia" w:hAnsi="Arial" w:cs="Arial"/>
          <w:b/>
          <w:i/>
          <w:sz w:val="28"/>
          <w:szCs w:val="28"/>
          <w:lang w:val="ru-RU"/>
        </w:rPr>
      </w:pPr>
      <w:r w:rsidRPr="00303E3E">
        <w:rPr>
          <w:rFonts w:ascii="Arial" w:eastAsiaTheme="minorEastAsia" w:hAnsi="Arial" w:cs="Arial"/>
          <w:b/>
          <w:i/>
          <w:sz w:val="28"/>
          <w:szCs w:val="28"/>
          <w:lang w:val="ru-RU"/>
        </w:rPr>
        <w:lastRenderedPageBreak/>
        <w:t>Просторно – временска анализа динамике и тока саобраћајне незгоде</w:t>
      </w:r>
    </w:p>
    <w:p w:rsidR="00D45470" w:rsidRPr="00303E3E" w:rsidRDefault="00D45470" w:rsidP="00D45470">
      <w:pPr>
        <w:pStyle w:val="NoSpacing"/>
        <w:jc w:val="both"/>
        <w:rPr>
          <w:rFonts w:ascii="Arial" w:eastAsiaTheme="minorEastAsia" w:hAnsi="Arial" w:cs="Arial"/>
          <w:b/>
          <w:i/>
          <w:sz w:val="28"/>
          <w:szCs w:val="28"/>
          <w:lang w:val="ru-RU"/>
        </w:rPr>
      </w:pP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Траг број 3 који је у судским списима окарактерисан као траг заношења предњег десног точка возила “Југо”, указује на чињеницу да је на делу коловоза прекривеном ледом дошло до дестабилизације у подужном кретању овог возила, тј. дошло је до његовог заношења и вероватно делимичног преласка на супротну страну коловоза. У вези са напред изнетим путничко возило “Југо” је из дестабилизованог стања па до места контакта прешло пут од око 12 м, а његово конфликтно време кретања на напред наведеном растојању износило је:</w:t>
      </w:r>
    </w:p>
    <w:p w:rsidR="00D45470" w:rsidRPr="00915CAE" w:rsidRDefault="00915CAE" w:rsidP="00D45470">
      <w:pPr>
        <w:pStyle w:val="NoSpacing"/>
        <w:jc w:val="both"/>
        <w:rPr>
          <w:rFonts w:ascii="Arial" w:eastAsiaTheme="minorEastAsia" w:hAnsi="Arial" w:cs="Arial"/>
          <w:sz w:val="24"/>
          <w:szCs w:val="24"/>
        </w:rPr>
      </w:pPr>
      <w:r>
        <w:rPr>
          <w:rFonts w:ascii="Arial" w:eastAsiaTheme="minorEastAsia" w:hAnsi="Arial" w:cs="Arial"/>
          <w:sz w:val="24"/>
          <w:szCs w:val="24"/>
        </w:rPr>
        <w:t xml:space="preserve"> </w:t>
      </w:r>
    </w:p>
    <w:p w:rsidR="00D45470" w:rsidRDefault="00D45470" w:rsidP="00D45470">
      <w:pPr>
        <w:pStyle w:val="NoSpacing"/>
        <w:jc w:val="both"/>
        <w:rPr>
          <w:rFonts w:ascii="Arial" w:eastAsiaTheme="minorEastAsia" w:hAnsi="Arial" w:cs="Arial"/>
          <w:sz w:val="24"/>
          <w:szCs w:val="24"/>
        </w:rPr>
      </w:pPr>
      <m:oMath>
        <m:r>
          <w:rPr>
            <w:rFonts w:ascii="Cambria Math" w:eastAsiaTheme="minorEastAsia" w:hAnsi="Cambria Math" w:cs="Arial"/>
            <w:sz w:val="24"/>
            <w:szCs w:val="24"/>
          </w:rPr>
          <m:t>t=3,6∙</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S</m:t>
            </m:r>
          </m:num>
          <m:den>
            <m:r>
              <w:rPr>
                <w:rFonts w:ascii="Cambria Math" w:eastAsiaTheme="minorEastAsia" w:hAnsi="Cambria Math" w:cs="Arial"/>
                <w:sz w:val="24"/>
                <w:szCs w:val="24"/>
              </w:rPr>
              <m:t>V</m:t>
            </m:r>
          </m:den>
        </m:f>
        <m:r>
          <w:rPr>
            <w:rFonts w:ascii="Cambria Math" w:eastAsiaTheme="minorEastAsia" w:hAnsi="Cambria Math" w:cs="Arial"/>
            <w:sz w:val="24"/>
            <w:szCs w:val="24"/>
          </w:rPr>
          <m:t>=3,6∙</m:t>
        </m:r>
        <m:f>
          <m:fPr>
            <m:ctrlPr>
              <w:rPr>
                <w:rFonts w:ascii="Cambria Math" w:eastAsiaTheme="minorEastAsia" w:hAnsi="Cambria Math" w:cs="Arial"/>
                <w:i/>
                <w:sz w:val="24"/>
                <w:szCs w:val="24"/>
              </w:rPr>
            </m:ctrlPr>
          </m:fPr>
          <m:num>
            <m:r>
              <w:rPr>
                <w:rFonts w:ascii="Cambria Math" w:eastAsiaTheme="minorEastAsia" w:hAnsi="Cambria Math" w:cs="Arial"/>
                <w:sz w:val="24"/>
                <w:szCs w:val="24"/>
              </w:rPr>
              <m:t>12</m:t>
            </m:r>
          </m:num>
          <m:den>
            <m:r>
              <w:rPr>
                <w:rFonts w:ascii="Cambria Math" w:eastAsiaTheme="minorEastAsia" w:hAnsi="Cambria Math" w:cs="Arial"/>
                <w:sz w:val="24"/>
                <w:szCs w:val="24"/>
              </w:rPr>
              <m:t>26</m:t>
            </m:r>
          </m:den>
        </m:f>
        <m:r>
          <w:rPr>
            <w:rFonts w:ascii="Cambria Math" w:eastAsiaTheme="minorEastAsia" w:hAnsi="Cambria Math" w:cs="Arial"/>
            <w:sz w:val="24"/>
            <w:szCs w:val="24"/>
          </w:rPr>
          <m:t>=1,7 s</m:t>
        </m:r>
      </m:oMath>
      <w:r>
        <w:rPr>
          <w:rFonts w:ascii="Arial" w:eastAsiaTheme="minorEastAsia" w:hAnsi="Arial" w:cs="Arial"/>
          <w:sz w:val="24"/>
          <w:szCs w:val="24"/>
        </w:rPr>
        <w:t xml:space="preserve">                                                                          </w:t>
      </w:r>
      <w:r w:rsidR="00915CAE">
        <w:rPr>
          <w:rFonts w:ascii="Arial" w:eastAsiaTheme="minorEastAsia" w:hAnsi="Arial" w:cs="Arial"/>
          <w:sz w:val="24"/>
          <w:szCs w:val="24"/>
        </w:rPr>
        <w:t xml:space="preserve">       </w:t>
      </w:r>
      <w:r>
        <w:rPr>
          <w:rFonts w:ascii="Arial" w:eastAsiaTheme="minorEastAsia" w:hAnsi="Arial" w:cs="Arial"/>
          <w:sz w:val="24"/>
          <w:szCs w:val="24"/>
        </w:rPr>
        <w:t xml:space="preserve">           (54)</w:t>
      </w:r>
    </w:p>
    <w:p w:rsidR="00D45470" w:rsidRDefault="00D45470" w:rsidP="00D45470">
      <w:pPr>
        <w:pStyle w:val="NoSpacing"/>
        <w:jc w:val="both"/>
        <w:rPr>
          <w:rFonts w:ascii="Arial" w:eastAsiaTheme="minorEastAsia" w:hAnsi="Arial" w:cs="Arial"/>
          <w:sz w:val="24"/>
          <w:szCs w:val="24"/>
        </w:rPr>
      </w:pPr>
    </w:p>
    <w:p w:rsidR="00D45470" w:rsidRDefault="00D45470" w:rsidP="00D45470">
      <w:pPr>
        <w:pStyle w:val="NoSpacing"/>
        <w:jc w:val="both"/>
        <w:rPr>
          <w:rFonts w:ascii="Arial" w:eastAsiaTheme="minorEastAsia" w:hAnsi="Arial" w:cs="Arial"/>
          <w:sz w:val="24"/>
          <w:szCs w:val="24"/>
        </w:rPr>
      </w:pPr>
      <w:r>
        <w:rPr>
          <w:rFonts w:ascii="Arial" w:eastAsiaTheme="minorEastAsia" w:hAnsi="Arial" w:cs="Arial"/>
          <w:sz w:val="24"/>
          <w:szCs w:val="24"/>
        </w:rPr>
        <w:t xml:space="preserve">     </w:t>
      </w:r>
      <w:r w:rsidR="000F264F">
        <w:rPr>
          <w:rFonts w:ascii="Arial" w:eastAsiaTheme="minorEastAsia" w:hAnsi="Arial" w:cs="Arial"/>
          <w:sz w:val="24"/>
          <w:szCs w:val="24"/>
        </w:rPr>
        <w:t>Евидентно је да је возач</w:t>
      </w:r>
      <w:r>
        <w:rPr>
          <w:rFonts w:ascii="Arial" w:eastAsiaTheme="minorEastAsia" w:hAnsi="Arial" w:cs="Arial"/>
          <w:sz w:val="24"/>
          <w:szCs w:val="24"/>
        </w:rPr>
        <w:t xml:space="preserve"> </w:t>
      </w:r>
      <w:r w:rsidR="000F264F">
        <w:rPr>
          <w:rFonts w:ascii="Arial" w:eastAsiaTheme="minorEastAsia" w:hAnsi="Arial" w:cs="Arial"/>
          <w:sz w:val="24"/>
          <w:szCs w:val="24"/>
        </w:rPr>
        <w:t>путничког возила</w:t>
      </w:r>
      <w:r>
        <w:rPr>
          <w:rFonts w:ascii="Arial" w:eastAsiaTheme="minorEastAsia" w:hAnsi="Arial" w:cs="Arial"/>
          <w:sz w:val="24"/>
          <w:szCs w:val="24"/>
        </w:rPr>
        <w:t xml:space="preserve"> “</w:t>
      </w:r>
      <w:r w:rsidR="000F264F">
        <w:rPr>
          <w:rFonts w:ascii="Arial" w:eastAsiaTheme="minorEastAsia" w:hAnsi="Arial" w:cs="Arial"/>
          <w:sz w:val="24"/>
          <w:szCs w:val="24"/>
        </w:rPr>
        <w:t>Поло</w:t>
      </w:r>
      <w:r>
        <w:rPr>
          <w:rFonts w:ascii="Arial" w:eastAsiaTheme="minorEastAsia" w:hAnsi="Arial" w:cs="Arial"/>
          <w:sz w:val="24"/>
          <w:szCs w:val="24"/>
        </w:rPr>
        <w:t xml:space="preserve">” </w:t>
      </w:r>
      <w:r w:rsidR="000F264F">
        <w:rPr>
          <w:rFonts w:ascii="Arial" w:eastAsiaTheme="minorEastAsia" w:hAnsi="Arial" w:cs="Arial"/>
          <w:sz w:val="24"/>
          <w:szCs w:val="24"/>
        </w:rPr>
        <w:t>предузео кочење пре контактирања</w:t>
      </w:r>
      <w:r>
        <w:rPr>
          <w:rFonts w:ascii="Arial" w:eastAsiaTheme="minorEastAsia" w:hAnsi="Arial" w:cs="Arial"/>
          <w:sz w:val="24"/>
          <w:szCs w:val="24"/>
        </w:rPr>
        <w:t xml:space="preserve"> </w:t>
      </w:r>
      <w:r w:rsidR="000F264F">
        <w:rPr>
          <w:rFonts w:ascii="Arial" w:eastAsiaTheme="minorEastAsia" w:hAnsi="Arial" w:cs="Arial"/>
          <w:sz w:val="24"/>
          <w:szCs w:val="24"/>
        </w:rPr>
        <w:t>са путничким возилом</w:t>
      </w:r>
      <w:r>
        <w:rPr>
          <w:rFonts w:ascii="Arial" w:eastAsiaTheme="minorEastAsia" w:hAnsi="Arial" w:cs="Arial"/>
          <w:sz w:val="24"/>
          <w:szCs w:val="24"/>
        </w:rPr>
        <w:t xml:space="preserve"> “</w:t>
      </w:r>
      <w:r w:rsidR="000F264F">
        <w:rPr>
          <w:rFonts w:ascii="Arial" w:eastAsiaTheme="minorEastAsia" w:hAnsi="Arial" w:cs="Arial"/>
          <w:sz w:val="24"/>
          <w:szCs w:val="24"/>
        </w:rPr>
        <w:t>Југо</w:t>
      </w:r>
      <w:r>
        <w:rPr>
          <w:rFonts w:ascii="Arial" w:eastAsiaTheme="minorEastAsia" w:hAnsi="Arial" w:cs="Arial"/>
          <w:sz w:val="24"/>
          <w:szCs w:val="24"/>
        </w:rPr>
        <w:t xml:space="preserve">”, </w:t>
      </w:r>
      <w:r w:rsidR="000F264F">
        <w:rPr>
          <w:rFonts w:ascii="Arial" w:eastAsiaTheme="minorEastAsia" w:hAnsi="Arial" w:cs="Arial"/>
          <w:sz w:val="24"/>
          <w:szCs w:val="24"/>
        </w:rPr>
        <w:t>време које је протекло од момента</w:t>
      </w:r>
      <w:r>
        <w:rPr>
          <w:rFonts w:ascii="Arial" w:eastAsiaTheme="minorEastAsia" w:hAnsi="Arial" w:cs="Arial"/>
          <w:sz w:val="24"/>
          <w:szCs w:val="24"/>
        </w:rPr>
        <w:t xml:space="preserve"> </w:t>
      </w:r>
      <w:r w:rsidR="000F264F">
        <w:rPr>
          <w:rFonts w:ascii="Arial" w:eastAsiaTheme="minorEastAsia" w:hAnsi="Arial" w:cs="Arial"/>
          <w:sz w:val="24"/>
          <w:szCs w:val="24"/>
        </w:rPr>
        <w:t>када је</w:t>
      </w:r>
      <w:r>
        <w:rPr>
          <w:rFonts w:ascii="Arial" w:eastAsiaTheme="minorEastAsia" w:hAnsi="Arial" w:cs="Arial"/>
          <w:sz w:val="24"/>
          <w:szCs w:val="24"/>
        </w:rPr>
        <w:t xml:space="preserve"> </w:t>
      </w:r>
      <w:r w:rsidR="000F264F">
        <w:rPr>
          <w:rFonts w:ascii="Arial" w:eastAsiaTheme="minorEastAsia" w:hAnsi="Arial" w:cs="Arial"/>
          <w:sz w:val="24"/>
          <w:szCs w:val="24"/>
        </w:rPr>
        <w:t>возач донео одлуку</w:t>
      </w:r>
      <w:r>
        <w:rPr>
          <w:rFonts w:ascii="Arial" w:eastAsiaTheme="minorEastAsia" w:hAnsi="Arial" w:cs="Arial"/>
          <w:sz w:val="24"/>
          <w:szCs w:val="24"/>
        </w:rPr>
        <w:t xml:space="preserve"> </w:t>
      </w:r>
      <w:r w:rsidR="000F264F">
        <w:rPr>
          <w:rFonts w:ascii="Arial" w:eastAsiaTheme="minorEastAsia" w:hAnsi="Arial" w:cs="Arial"/>
          <w:sz w:val="24"/>
          <w:szCs w:val="24"/>
        </w:rPr>
        <w:t>о предузимању напред</w:t>
      </w:r>
      <w:r>
        <w:rPr>
          <w:rFonts w:ascii="Arial" w:eastAsiaTheme="minorEastAsia" w:hAnsi="Arial" w:cs="Arial"/>
          <w:sz w:val="24"/>
          <w:szCs w:val="24"/>
        </w:rPr>
        <w:t xml:space="preserve"> </w:t>
      </w:r>
      <w:r w:rsidR="000F264F">
        <w:rPr>
          <w:rFonts w:ascii="Arial" w:eastAsiaTheme="minorEastAsia" w:hAnsi="Arial" w:cs="Arial"/>
          <w:sz w:val="24"/>
          <w:szCs w:val="24"/>
        </w:rPr>
        <w:t>наведене заштитне радње</w:t>
      </w:r>
      <w:r>
        <w:rPr>
          <w:rFonts w:ascii="Arial" w:eastAsiaTheme="minorEastAsia" w:hAnsi="Arial" w:cs="Arial"/>
          <w:sz w:val="24"/>
          <w:szCs w:val="24"/>
        </w:rPr>
        <w:t xml:space="preserve"> </w:t>
      </w:r>
      <w:r w:rsidR="000F264F">
        <w:rPr>
          <w:rFonts w:ascii="Arial" w:eastAsiaTheme="minorEastAsia" w:hAnsi="Arial" w:cs="Arial"/>
          <w:sz w:val="24"/>
          <w:szCs w:val="24"/>
        </w:rPr>
        <w:t>па до момента</w:t>
      </w:r>
      <w:r>
        <w:rPr>
          <w:rFonts w:ascii="Arial" w:eastAsiaTheme="minorEastAsia" w:hAnsi="Arial" w:cs="Arial"/>
          <w:sz w:val="24"/>
          <w:szCs w:val="24"/>
        </w:rPr>
        <w:t xml:space="preserve"> </w:t>
      </w:r>
      <w:r w:rsidR="000F264F">
        <w:rPr>
          <w:rFonts w:ascii="Arial" w:eastAsiaTheme="minorEastAsia" w:hAnsi="Arial" w:cs="Arial"/>
          <w:sz w:val="24"/>
          <w:szCs w:val="24"/>
        </w:rPr>
        <w:t>контакта износило је</w:t>
      </w:r>
      <w:r>
        <w:rPr>
          <w:rFonts w:ascii="Arial" w:eastAsiaTheme="minorEastAsia" w:hAnsi="Arial" w:cs="Arial"/>
          <w:sz w:val="24"/>
          <w:szCs w:val="24"/>
        </w:rPr>
        <w:t>:</w:t>
      </w:r>
    </w:p>
    <w:p w:rsidR="00D45470" w:rsidRDefault="00D45470" w:rsidP="00D45470">
      <w:pPr>
        <w:pStyle w:val="NoSpacing"/>
        <w:jc w:val="both"/>
        <w:rPr>
          <w:rFonts w:ascii="Arial" w:eastAsiaTheme="minorEastAsia" w:hAnsi="Arial" w:cs="Arial"/>
          <w:sz w:val="24"/>
          <w:szCs w:val="24"/>
        </w:rPr>
      </w:pPr>
    </w:p>
    <w:p w:rsidR="00D45470" w:rsidRDefault="00F44D46" w:rsidP="00D45470">
      <w:pPr>
        <w:pStyle w:val="NoSpacing"/>
        <w:jc w:val="both"/>
        <w:rPr>
          <w:rFonts w:ascii="Arial" w:eastAsiaTheme="minorEastAsia" w:hAnsi="Arial" w:cs="Arial"/>
          <w:sz w:val="24"/>
          <w:szCs w:val="24"/>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rk</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1</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2</m:t>
              </m:r>
            </m:sub>
          </m:sSub>
          <m:r>
            <w:rPr>
              <w:rFonts w:ascii="Cambria Math" w:eastAsiaTheme="minorEastAsia" w:hAnsi="Cambria Math" w:cs="Arial"/>
              <w:sz w:val="24"/>
              <w:szCs w:val="24"/>
            </w:rPr>
            <m:t>+0,5</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3</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O</m:t>
              </m:r>
            </m:sub>
          </m:sSub>
          <m:r>
            <w:rPr>
              <w:rFonts w:ascii="Cambria Math" w:eastAsiaTheme="minorEastAsia" w:hAnsi="Cambria Math" w:cs="Arial"/>
              <w:sz w:val="24"/>
              <w:szCs w:val="24"/>
            </w:rPr>
            <m:t>-</m:t>
          </m:r>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V</m:t>
              </m:r>
            </m:e>
            <m:sub>
              <m:r>
                <w:rPr>
                  <w:rFonts w:ascii="Cambria Math" w:eastAsiaTheme="minorEastAsia" w:hAnsi="Cambria Math" w:cs="Arial"/>
                  <w:sz w:val="24"/>
                  <w:szCs w:val="24"/>
                </w:rPr>
                <m:t>S</m:t>
              </m:r>
            </m:sub>
          </m:sSub>
          <m:r>
            <w:rPr>
              <w:rFonts w:ascii="Cambria Math" w:eastAsiaTheme="minorEastAsia" w:hAnsi="Cambria Math" w:cs="Arial"/>
              <w:sz w:val="24"/>
              <w:szCs w:val="24"/>
            </w:rPr>
            <m:t>)/3,6∙b</m:t>
          </m:r>
        </m:oMath>
      </m:oMathPara>
    </w:p>
    <w:p w:rsidR="00D45470" w:rsidRDefault="00D45470" w:rsidP="00D45470">
      <w:pPr>
        <w:pStyle w:val="NoSpacing"/>
        <w:jc w:val="both"/>
        <w:rPr>
          <w:rFonts w:ascii="Arial" w:eastAsiaTheme="minorEastAsia" w:hAnsi="Arial" w:cs="Arial"/>
          <w:sz w:val="24"/>
          <w:szCs w:val="24"/>
        </w:rPr>
      </w:pPr>
    </w:p>
    <w:p w:rsidR="00D45470" w:rsidRDefault="00F44D46" w:rsidP="00D45470">
      <w:pPr>
        <w:pStyle w:val="NoSpacing"/>
        <w:jc w:val="both"/>
        <w:rPr>
          <w:rFonts w:ascii="Arial" w:eastAsiaTheme="minorEastAsia" w:hAnsi="Arial" w:cs="Arial"/>
          <w:sz w:val="24"/>
          <w:szCs w:val="24"/>
        </w:rPr>
      </w:pPr>
      <m:oMathPara>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rk</m:t>
              </m:r>
            </m:sub>
          </m:sSub>
          <m:r>
            <w:rPr>
              <w:rFonts w:ascii="Cambria Math" w:eastAsiaTheme="minorEastAsia" w:hAnsi="Cambria Math" w:cs="Arial"/>
              <w:sz w:val="24"/>
              <w:szCs w:val="24"/>
            </w:rPr>
            <m:t>=1+(29-24)/3,6∙1,5</m:t>
          </m:r>
        </m:oMath>
      </m:oMathPara>
    </w:p>
    <w:p w:rsidR="00D45470" w:rsidRDefault="00D45470" w:rsidP="00D45470">
      <w:pPr>
        <w:pStyle w:val="NoSpacing"/>
        <w:jc w:val="both"/>
        <w:rPr>
          <w:rFonts w:ascii="Arial" w:eastAsiaTheme="minorEastAsia" w:hAnsi="Arial" w:cs="Arial"/>
          <w:sz w:val="24"/>
          <w:szCs w:val="24"/>
        </w:rPr>
      </w:pPr>
    </w:p>
    <w:p w:rsidR="00D45470" w:rsidRDefault="00F44D46" w:rsidP="00D45470">
      <w:pPr>
        <w:pStyle w:val="NoSpacing"/>
        <w:jc w:val="both"/>
        <w:rPr>
          <w:rFonts w:ascii="Arial" w:eastAsiaTheme="minorEastAsia" w:hAnsi="Arial" w:cs="Arial"/>
          <w:sz w:val="24"/>
          <w:szCs w:val="24"/>
        </w:rPr>
      </w:pP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t</m:t>
            </m:r>
          </m:e>
          <m:sub>
            <m:r>
              <w:rPr>
                <w:rFonts w:ascii="Cambria Math" w:eastAsiaTheme="minorEastAsia" w:hAnsi="Cambria Math" w:cs="Arial"/>
                <w:sz w:val="24"/>
                <w:szCs w:val="24"/>
              </w:rPr>
              <m:t>rk</m:t>
            </m:r>
          </m:sub>
        </m:sSub>
        <m:r>
          <w:rPr>
            <w:rFonts w:ascii="Cambria Math" w:eastAsiaTheme="minorEastAsia" w:hAnsi="Cambria Math" w:cs="Arial"/>
            <w:sz w:val="24"/>
            <w:szCs w:val="24"/>
          </w:rPr>
          <m:t>=1,9s</m:t>
        </m:r>
      </m:oMath>
      <w:r w:rsidR="00D45470">
        <w:rPr>
          <w:rFonts w:ascii="Arial" w:eastAsiaTheme="minorEastAsia" w:hAnsi="Arial" w:cs="Arial"/>
          <w:sz w:val="24"/>
          <w:szCs w:val="24"/>
        </w:rPr>
        <w:t xml:space="preserve">                                                                                                           </w:t>
      </w:r>
      <w:r w:rsidR="00915CAE">
        <w:rPr>
          <w:rFonts w:ascii="Arial" w:eastAsiaTheme="minorEastAsia" w:hAnsi="Arial" w:cs="Arial"/>
          <w:sz w:val="24"/>
          <w:szCs w:val="24"/>
        </w:rPr>
        <w:t xml:space="preserve">        </w:t>
      </w:r>
      <w:r w:rsidR="00D45470">
        <w:rPr>
          <w:rFonts w:ascii="Arial" w:eastAsiaTheme="minorEastAsia" w:hAnsi="Arial" w:cs="Arial"/>
          <w:sz w:val="24"/>
          <w:szCs w:val="24"/>
        </w:rPr>
        <w:t xml:space="preserve">    (55)</w:t>
      </w:r>
    </w:p>
    <w:p w:rsidR="00D45470" w:rsidRDefault="00D45470" w:rsidP="00D45470">
      <w:pPr>
        <w:pStyle w:val="NoSpacing"/>
        <w:jc w:val="both"/>
        <w:rPr>
          <w:rFonts w:ascii="Arial" w:eastAsiaTheme="minorEastAsia" w:hAnsi="Arial" w:cs="Arial"/>
          <w:sz w:val="24"/>
          <w:szCs w:val="24"/>
        </w:rPr>
      </w:pPr>
    </w:p>
    <w:p w:rsidR="00D45470" w:rsidRPr="00303E3E" w:rsidRDefault="00D45470" w:rsidP="00D45470">
      <w:pPr>
        <w:pStyle w:val="NoSpacing"/>
        <w:jc w:val="both"/>
        <w:rPr>
          <w:rFonts w:ascii="Arial" w:eastAsiaTheme="minorEastAsia" w:hAnsi="Arial" w:cs="Arial"/>
          <w:sz w:val="24"/>
          <w:szCs w:val="24"/>
          <w:lang w:val="ru-RU"/>
        </w:rPr>
      </w:pPr>
      <w:r>
        <w:rPr>
          <w:rFonts w:ascii="Arial" w:eastAsiaTheme="minorEastAsia" w:hAnsi="Arial" w:cs="Arial"/>
          <w:sz w:val="24"/>
          <w:szCs w:val="24"/>
        </w:rPr>
        <w:t xml:space="preserve">     </w:t>
      </w:r>
      <w:r w:rsidRPr="00303E3E">
        <w:rPr>
          <w:rFonts w:ascii="Arial" w:eastAsiaTheme="minorEastAsia" w:hAnsi="Arial" w:cs="Arial"/>
          <w:sz w:val="24"/>
          <w:szCs w:val="24"/>
          <w:lang w:val="ru-RU"/>
        </w:rPr>
        <w:t xml:space="preserve">На основу напред изведеног прорачуна може се закључити да су конфликтна времена кретања возила приближно иста, што фактички значи да је возач путничког возила “Поло” реаговао на опасност када је путничко возило “Југо” било у зони свога трага заношења, тј. када је највероватније било у дестабилизованом стању. Графо – аналитичком методом су утврђене конфликтне позиције возила и приказане приложеним ситуационим планом, из кога се види да је возач путничког возила “Поло” реаговао из позиције 2б на око 15,5 м од места контакта и када је ово возило било на изласку са моста на својој десној страни коловоза, док је путничко возило “Југо” било на око 12 м од места контакта у позицији 1б из које се види да је делимично залазио на супротну страну коловоза. До места контакта возач путничког возила “Југо” је потпуно изместио своје возило на десну страну коловоза док је возило “Поло” у фази кочења зашло на супротну страну коловоза за око 0,7 м. </w:t>
      </w: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Безбедна брзина која подразумева да се путничко возило “Поло” заустави пре потенцијалног контакта на залеђеном коловозу у конкретној ситуацији би била брзина која би износила 20 км/х и мања, а ова заштитна радња би у овом случају била адекватна.</w:t>
      </w:r>
    </w:p>
    <w:p w:rsidR="00D45470" w:rsidRDefault="00D45470"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Default="00915CAE" w:rsidP="00D45470">
      <w:pPr>
        <w:pStyle w:val="NoSpacing"/>
        <w:jc w:val="both"/>
        <w:rPr>
          <w:rFonts w:ascii="Arial" w:eastAsiaTheme="minorEastAsia" w:hAnsi="Arial" w:cs="Arial"/>
          <w:sz w:val="24"/>
          <w:szCs w:val="24"/>
        </w:rPr>
      </w:pPr>
    </w:p>
    <w:p w:rsidR="00915CAE" w:rsidRPr="00B03F8E" w:rsidRDefault="00915CAE" w:rsidP="00D45470">
      <w:pPr>
        <w:pStyle w:val="NoSpacing"/>
        <w:jc w:val="both"/>
        <w:rPr>
          <w:rFonts w:ascii="Arial" w:eastAsiaTheme="minorEastAsia" w:hAnsi="Arial" w:cs="Arial"/>
          <w:sz w:val="24"/>
          <w:szCs w:val="24"/>
        </w:rPr>
      </w:pPr>
    </w:p>
    <w:p w:rsidR="00D45470" w:rsidRPr="00303E3E" w:rsidRDefault="00D45470" w:rsidP="00D45470">
      <w:pPr>
        <w:pStyle w:val="NoSpacing"/>
        <w:jc w:val="both"/>
        <w:rPr>
          <w:rFonts w:ascii="Arial" w:eastAsiaTheme="minorEastAsia" w:hAnsi="Arial" w:cs="Arial"/>
          <w:sz w:val="24"/>
          <w:szCs w:val="24"/>
          <w:lang w:val="ru-RU"/>
        </w:rPr>
      </w:pPr>
    </w:p>
    <w:p w:rsidR="00D45470" w:rsidRDefault="00D45470" w:rsidP="00A94C03">
      <w:pPr>
        <w:pStyle w:val="NoSpacing"/>
        <w:numPr>
          <w:ilvl w:val="1"/>
          <w:numId w:val="17"/>
        </w:numPr>
        <w:jc w:val="both"/>
        <w:rPr>
          <w:rFonts w:ascii="Arial" w:eastAsiaTheme="minorEastAsia" w:hAnsi="Arial" w:cs="Arial"/>
          <w:b/>
          <w:i/>
          <w:sz w:val="28"/>
          <w:szCs w:val="28"/>
        </w:rPr>
      </w:pPr>
      <w:r>
        <w:rPr>
          <w:rFonts w:ascii="Arial" w:eastAsiaTheme="minorEastAsia" w:hAnsi="Arial" w:cs="Arial"/>
          <w:b/>
          <w:i/>
          <w:sz w:val="28"/>
          <w:szCs w:val="28"/>
        </w:rPr>
        <w:t>Мишљење</w:t>
      </w:r>
    </w:p>
    <w:p w:rsidR="00D45470" w:rsidRDefault="00D45470" w:rsidP="00D45470">
      <w:pPr>
        <w:pStyle w:val="NoSpacing"/>
        <w:jc w:val="both"/>
        <w:rPr>
          <w:rFonts w:ascii="Arial" w:eastAsiaTheme="minorEastAsia" w:hAnsi="Arial" w:cs="Arial"/>
          <w:b/>
          <w:i/>
          <w:sz w:val="28"/>
          <w:szCs w:val="28"/>
        </w:rPr>
      </w:pPr>
    </w:p>
    <w:p w:rsidR="00D45470" w:rsidRPr="00303E3E" w:rsidRDefault="00D45470" w:rsidP="00D45470">
      <w:pPr>
        <w:pStyle w:val="NoSpacing"/>
        <w:jc w:val="both"/>
        <w:rPr>
          <w:rFonts w:ascii="Arial" w:eastAsiaTheme="minorEastAsia" w:hAnsi="Arial" w:cs="Arial"/>
          <w:sz w:val="24"/>
          <w:szCs w:val="24"/>
          <w:lang w:val="ru-RU"/>
        </w:rPr>
      </w:pPr>
      <w:r>
        <w:rPr>
          <w:rFonts w:ascii="Arial" w:eastAsiaTheme="minorEastAsia" w:hAnsi="Arial" w:cs="Arial"/>
          <w:sz w:val="24"/>
          <w:szCs w:val="24"/>
        </w:rPr>
        <w:t xml:space="preserve">     </w:t>
      </w:r>
      <w:r w:rsidRPr="00303E3E">
        <w:rPr>
          <w:rFonts w:ascii="Arial" w:eastAsiaTheme="minorEastAsia" w:hAnsi="Arial" w:cs="Arial"/>
          <w:sz w:val="24"/>
          <w:szCs w:val="24"/>
          <w:lang w:val="ru-RU"/>
        </w:rPr>
        <w:t>Регионалним путем Јасика-Витановац у правцу Витановац, кретало се путничко возило “Поло” којим је управљао Јовановић Ненад, брзином која је непосредно пре настанка конфликтне ситуације износила 29 км/х, док се у супротном правцу кретало путничко возило “Југо” брзином од око 26 км/х и то на делу пута где је благи пад и где почиње кривина улево. Када је путничко возило “Поло” предњим делом већ прешло мост где почиње кривина удесно возач овог возила на око 25,5 м испред себе уочава возило “Југо” у дестабилизованом стању, када је исто на залеђеном коловозу највероватније било делимично зашло на супротну страну коловоза. На овако створену конфликтну ситуацију возач возила “Поло” реагује предузимањем кочења што на коловозу прикривеном поледицом доводи до праволинијског кретања и у кривини удесно преласка возила “Поло” на супротну страну коловоза, где је на дефинисаном месту и опредељен начин уследио контакт са путничким возилом “Југо” које је у том тренутку било на својој страни коловоза, јер је возач исто успео да бочно измести до конфликтног места.</w:t>
      </w:r>
    </w:p>
    <w:p w:rsidR="00D45470" w:rsidRPr="00303E3E" w:rsidRDefault="00D45470" w:rsidP="00D45470">
      <w:pPr>
        <w:pStyle w:val="NoSpacing"/>
        <w:jc w:val="both"/>
        <w:rPr>
          <w:rFonts w:ascii="Arial" w:eastAsiaTheme="minorEastAsia" w:hAnsi="Arial" w:cs="Arial"/>
          <w:sz w:val="24"/>
          <w:szCs w:val="24"/>
          <w:lang w:val="ru-RU"/>
        </w:rPr>
      </w:pPr>
      <w:r w:rsidRPr="00303E3E">
        <w:rPr>
          <w:rFonts w:ascii="Arial" w:eastAsiaTheme="minorEastAsia" w:hAnsi="Arial" w:cs="Arial"/>
          <w:sz w:val="24"/>
          <w:szCs w:val="24"/>
          <w:lang w:val="ru-RU"/>
        </w:rPr>
        <w:t xml:space="preserve">     На основу напред изнетог као и на основу свеукупне извршене анализе ове саобраћајне незгоде могу се дефинисати пропусти који су у узрочној вези са настанком ове саобраћајне незгоде и то:</w:t>
      </w:r>
    </w:p>
    <w:p w:rsidR="00D45470" w:rsidRPr="00303E3E" w:rsidRDefault="00D45470" w:rsidP="00D45470">
      <w:pPr>
        <w:pStyle w:val="NoSpacing"/>
        <w:jc w:val="both"/>
        <w:rPr>
          <w:rFonts w:ascii="Arial" w:eastAsiaTheme="minorEastAsia" w:hAnsi="Arial" w:cs="Arial"/>
          <w:sz w:val="24"/>
          <w:szCs w:val="24"/>
          <w:lang w:val="ru-RU"/>
        </w:rPr>
      </w:pPr>
    </w:p>
    <w:p w:rsidR="00D45470" w:rsidRPr="00303E3E" w:rsidRDefault="00D45470" w:rsidP="00A94C03">
      <w:pPr>
        <w:pStyle w:val="NoSpacing"/>
        <w:numPr>
          <w:ilvl w:val="0"/>
          <w:numId w:val="18"/>
        </w:numPr>
        <w:jc w:val="both"/>
        <w:rPr>
          <w:rFonts w:ascii="Arial" w:eastAsiaTheme="minorEastAsia" w:hAnsi="Arial" w:cs="Arial"/>
          <w:sz w:val="24"/>
          <w:szCs w:val="24"/>
          <w:lang w:val="ru-RU"/>
        </w:rPr>
      </w:pPr>
      <w:r w:rsidRPr="00303E3E">
        <w:rPr>
          <w:rFonts w:ascii="Arial" w:eastAsiaTheme="minorEastAsia" w:hAnsi="Arial" w:cs="Arial"/>
          <w:sz w:val="24"/>
          <w:szCs w:val="24"/>
          <w:lang w:val="ru-RU"/>
        </w:rPr>
        <w:t>Возач путничког возила “Поло” је управљао својим возилом брзином која није била усаглашена са стањем коловоза на овом делу пута ( поледицом ) имајући у виду чињеницу да је предузето кочење при утврђеној брзини кретања овог возила ( 29 км/х ) довело до његовог преласка на леву страну коловоза и у вези с тим контактирању са путничким возилом “Југо”. Поменути возач је имао разлога да на овом делу пута возилом управља брзином која неби била већа од 20 км/х што би му омогућило успешно предузимање адекватне заштитне радње ( кочење ) чиме би ова саобраћајна незгода била избегнута.</w:t>
      </w:r>
    </w:p>
    <w:p w:rsidR="00D45470" w:rsidRPr="00303E3E" w:rsidRDefault="00D45470" w:rsidP="00D45470">
      <w:pPr>
        <w:pStyle w:val="NoSpacing"/>
        <w:ind w:left="720"/>
        <w:jc w:val="both"/>
        <w:rPr>
          <w:rFonts w:ascii="Arial" w:eastAsiaTheme="minorEastAsia" w:hAnsi="Arial" w:cs="Arial"/>
          <w:sz w:val="24"/>
          <w:szCs w:val="24"/>
          <w:lang w:val="ru-RU"/>
        </w:rPr>
      </w:pPr>
    </w:p>
    <w:p w:rsidR="00D45470" w:rsidRPr="00303E3E" w:rsidRDefault="00D45470" w:rsidP="00A94C03">
      <w:pPr>
        <w:pStyle w:val="NoSpacing"/>
        <w:numPr>
          <w:ilvl w:val="0"/>
          <w:numId w:val="18"/>
        </w:numPr>
        <w:jc w:val="both"/>
        <w:rPr>
          <w:rFonts w:ascii="Arial" w:eastAsiaTheme="minorEastAsia" w:hAnsi="Arial" w:cs="Arial"/>
          <w:sz w:val="24"/>
          <w:szCs w:val="24"/>
          <w:lang w:val="ru-RU"/>
        </w:rPr>
      </w:pPr>
      <w:r w:rsidRPr="00303E3E">
        <w:rPr>
          <w:rFonts w:ascii="Arial" w:eastAsiaTheme="minorEastAsia" w:hAnsi="Arial" w:cs="Arial"/>
          <w:sz w:val="24"/>
          <w:szCs w:val="24"/>
          <w:lang w:val="ru-RU"/>
        </w:rPr>
        <w:t>У фази кретања дуж коловоза а имајући у виду траг заношења, дошло је до дестабилизације у подужном кретању путничког возила “Југо” и највроватније до његовог делимичног заласка на његову супротну страну коловоза, што је последица такође неусаглашености брзине кретања овог возила и стања коловоза на овом делу. Возач возила “Југо” је успео да своје возило бочно измести до места контакта на десну страну коловоза, али са техничког аспекта сматран да ни он није имао разлога да на овом делу пута управља брзином већом од 20 км/х чиме би избего дестабилизацију свог возила, а у вези с тим и реакцију возача путничког возила “Поло”, а напред изнето и Суд треба да цени у складу са својим компетенцијама и презентираним околностима под којим се догодила ова саобраћајна незгода.</w:t>
      </w:r>
    </w:p>
    <w:p w:rsidR="00D45470"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both"/>
        <w:rPr>
          <w:rFonts w:ascii="Arial" w:eastAsiaTheme="minorEastAsia" w:hAnsi="Arial" w:cs="Arial"/>
          <w:sz w:val="24"/>
          <w:szCs w:val="24"/>
          <w:lang w:val="ru-RU"/>
        </w:rPr>
      </w:pPr>
    </w:p>
    <w:p w:rsidR="00D45470" w:rsidRDefault="00D45470" w:rsidP="00D45470">
      <w:pPr>
        <w:pStyle w:val="NoSpacing"/>
        <w:jc w:val="both"/>
        <w:rPr>
          <w:rFonts w:ascii="Arial" w:hAnsi="Arial" w:cs="Arial"/>
          <w:sz w:val="24"/>
          <w:szCs w:val="24"/>
        </w:rPr>
      </w:pPr>
      <w:r>
        <w:rPr>
          <w:rFonts w:ascii="Arial" w:hAnsi="Arial" w:cs="Arial"/>
          <w:noProof/>
          <w:sz w:val="24"/>
          <w:szCs w:val="24"/>
        </w:rPr>
        <w:lastRenderedPageBreak/>
        <w:drawing>
          <wp:inline distT="0" distB="0" distL="0" distR="0">
            <wp:extent cx="5732145" cy="7912608"/>
            <wp:effectExtent l="0" t="0" r="0" b="0"/>
            <wp:docPr id="247" name="Picture 21" descr="C:\Users\Boban\Desktop\sk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oban\Desktop\skica.jp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2145" cy="7912608"/>
                    </a:xfrm>
                    <a:prstGeom prst="rect">
                      <a:avLst/>
                    </a:prstGeom>
                    <a:noFill/>
                    <a:ln>
                      <a:noFill/>
                    </a:ln>
                  </pic:spPr>
                </pic:pic>
              </a:graphicData>
            </a:graphic>
          </wp:inline>
        </w:drawing>
      </w: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Pr="000F264F" w:rsidRDefault="00D45470" w:rsidP="00A94C03">
      <w:pPr>
        <w:pStyle w:val="NoSpacing"/>
        <w:numPr>
          <w:ilvl w:val="0"/>
          <w:numId w:val="17"/>
        </w:numPr>
        <w:jc w:val="both"/>
        <w:rPr>
          <w:rFonts w:ascii="Arial" w:hAnsi="Arial" w:cs="Arial"/>
          <w:b/>
          <w:sz w:val="40"/>
          <w:szCs w:val="40"/>
        </w:rPr>
      </w:pPr>
      <w:r w:rsidRPr="000F264F">
        <w:rPr>
          <w:rFonts w:ascii="Arial" w:hAnsi="Arial" w:cs="Arial"/>
          <w:b/>
          <w:sz w:val="40"/>
          <w:szCs w:val="40"/>
        </w:rPr>
        <w:lastRenderedPageBreak/>
        <w:t>Виртуални crash тестови</w:t>
      </w: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24"/>
          <w:szCs w:val="24"/>
        </w:rPr>
      </w:pPr>
      <w:r>
        <w:rPr>
          <w:rFonts w:ascii="Arial" w:hAnsi="Arial" w:cs="Arial"/>
          <w:sz w:val="24"/>
          <w:szCs w:val="24"/>
        </w:rPr>
        <w:t xml:space="preserve">     Пре десетак и више година једини начин да се остваре колико-толико поуздани резултати тестирања различитих модела аутомобила био је да се врше тестирања на правим моделима и то на посебно припремљеним полигонима. У већини случајева било је потребно урадити неколико тестова истог модела, као и са различитим сценаријима судара. Обзиром да су оваква тестирања јако скупа, тежило се томе да се пронађу бољи и ефикаснији начини извођења црасх тестова. Савремено рачунарство је управо у пољу тестирања на аутомобилске несреће успело да покаже своју ефикасност и да оствари огромне уштеде уз помоћ својих рачунских симулација.</w:t>
      </w:r>
    </w:p>
    <w:p w:rsidR="00D45470" w:rsidRDefault="00D45470" w:rsidP="00D45470">
      <w:pPr>
        <w:pStyle w:val="NoSpacing"/>
        <w:jc w:val="both"/>
        <w:rPr>
          <w:rFonts w:ascii="Arial" w:hAnsi="Arial" w:cs="Arial"/>
          <w:sz w:val="24"/>
          <w:szCs w:val="24"/>
        </w:rPr>
      </w:pPr>
      <w:r>
        <w:rPr>
          <w:rFonts w:ascii="Arial" w:hAnsi="Arial" w:cs="Arial"/>
          <w:sz w:val="24"/>
          <w:szCs w:val="24"/>
        </w:rPr>
        <w:t xml:space="preserve">     Први покушај дефинисања модела за одређене законитости у процесу судара и покушаји примене за анализу саобраћајних незгода везују се за другу половину прошлог века. Године 1952. креиран је пионирски програм у истраживању безбедности на путевима, с циљем утврђивања повреде путника у аутомобилу који су учествовали у саобраћајним незгодама, како би се спречиле повреде или ублажиле кроз бољи дизајн возила.</w:t>
      </w:r>
    </w:p>
    <w:p w:rsidR="00D45470" w:rsidRDefault="00D45470" w:rsidP="00D45470">
      <w:pPr>
        <w:pStyle w:val="NoSpacing"/>
        <w:jc w:val="both"/>
        <w:rPr>
          <w:rFonts w:ascii="Arial" w:hAnsi="Arial" w:cs="Arial"/>
          <w:sz w:val="24"/>
          <w:szCs w:val="24"/>
        </w:rPr>
      </w:pPr>
      <w:r>
        <w:rPr>
          <w:rFonts w:ascii="Arial" w:hAnsi="Arial" w:cs="Arial"/>
          <w:sz w:val="24"/>
          <w:szCs w:val="24"/>
        </w:rPr>
        <w:t xml:space="preserve">     Током седамдесетих година прошлог века, у лабараторији Галспам развијен је компјутерски алгоритам који је назван crash. Овај програм је рачунао сударне брзине возила у саобраћајној незгоди.</w:t>
      </w:r>
    </w:p>
    <w:p w:rsidR="00D45470" w:rsidRDefault="00D45470" w:rsidP="00D45470">
      <w:pPr>
        <w:pStyle w:val="NoSpacing"/>
        <w:jc w:val="both"/>
        <w:rPr>
          <w:rFonts w:ascii="Arial" w:hAnsi="Arial" w:cs="Arial"/>
          <w:sz w:val="24"/>
          <w:szCs w:val="24"/>
        </w:rPr>
      </w:pPr>
      <w:r>
        <w:rPr>
          <w:rFonts w:ascii="Arial" w:hAnsi="Arial" w:cs="Arial"/>
          <w:sz w:val="24"/>
          <w:szCs w:val="24"/>
        </w:rPr>
        <w:t xml:space="preserve">     Развојем дигиталних рачунара омогућен је нови приступ анализи судара возила, па је раних седамдесетих, развијен симулациони програм за реконструкцију судара аутомобила SMAC у лабараторији Калспан.</w:t>
      </w:r>
    </w:p>
    <w:p w:rsidR="00D45470" w:rsidRPr="004D1D7D" w:rsidRDefault="00D45470" w:rsidP="00D45470">
      <w:pPr>
        <w:pStyle w:val="NoSpacing"/>
        <w:jc w:val="both"/>
        <w:rPr>
          <w:rFonts w:ascii="Arial" w:hAnsi="Arial" w:cs="Arial"/>
          <w:sz w:val="24"/>
          <w:szCs w:val="24"/>
          <w:vertAlign w:val="superscript"/>
        </w:rPr>
      </w:pPr>
      <w:r>
        <w:rPr>
          <w:rFonts w:ascii="Arial" w:hAnsi="Arial" w:cs="Arial"/>
          <w:sz w:val="24"/>
          <w:szCs w:val="24"/>
        </w:rPr>
        <w:t xml:space="preserve">     У касним деведесетим појављује се програм за симулацију судара под називом EDSMAC4. PHASE је програм за симулацију динамике тешких возила који је седамдесетих година развијен на универзитету у Мичигену под покровитељством Америчке федералне владе.</w:t>
      </w:r>
      <w:r>
        <w:rPr>
          <w:rFonts w:ascii="Arial" w:hAnsi="Arial" w:cs="Arial"/>
          <w:sz w:val="24"/>
          <w:szCs w:val="24"/>
          <w:vertAlign w:val="superscript"/>
        </w:rPr>
        <w:t>[9]</w:t>
      </w:r>
    </w:p>
    <w:p w:rsidR="00D45470" w:rsidRDefault="00D45470" w:rsidP="00D45470">
      <w:pPr>
        <w:pStyle w:val="NoSpacing"/>
        <w:jc w:val="both"/>
        <w:rPr>
          <w:rFonts w:ascii="Arial" w:hAnsi="Arial" w:cs="Arial"/>
          <w:sz w:val="24"/>
          <w:szCs w:val="24"/>
        </w:rPr>
      </w:pPr>
      <w:r>
        <w:rPr>
          <w:rFonts w:ascii="Arial" w:hAnsi="Arial" w:cs="Arial"/>
          <w:sz w:val="24"/>
          <w:szCs w:val="24"/>
        </w:rPr>
        <w:t xml:space="preserve">     EDC је 2001 године развила нови HVE компатибилан симулациони модел SIMON. То је 3Д нелинеарни симулациони модел који представља најновија достигнућа из области софвера и симулационе технологије, укључујући и DyMesh сударни модел.</w:t>
      </w:r>
    </w:p>
    <w:p w:rsidR="00D45470" w:rsidRPr="00A00225" w:rsidRDefault="00D45470" w:rsidP="00D45470">
      <w:pPr>
        <w:pStyle w:val="NoSpacing"/>
        <w:jc w:val="both"/>
        <w:rPr>
          <w:rFonts w:ascii="Arial" w:hAnsi="Arial" w:cs="Arial"/>
          <w:sz w:val="24"/>
          <w:szCs w:val="24"/>
          <w:vertAlign w:val="superscript"/>
        </w:rPr>
      </w:pPr>
      <w:r>
        <w:rPr>
          <w:rFonts w:ascii="Arial" w:hAnsi="Arial" w:cs="Arial"/>
          <w:sz w:val="24"/>
          <w:szCs w:val="24"/>
        </w:rPr>
        <w:t xml:space="preserve">     У данашње време један од најпопуларнијих програма за симулацију аутомобилских несрећа ( crasch тестова ) је LS-DYNA3D. Постоји више верзија овог програма за различите намене, а основна функција му је да симулира физичко понашање стварних 3Д структура при различитим утицајима.</w:t>
      </w:r>
      <w:r>
        <w:rPr>
          <w:rFonts w:ascii="Arial" w:hAnsi="Arial" w:cs="Arial"/>
          <w:sz w:val="24"/>
          <w:szCs w:val="24"/>
          <w:vertAlign w:val="superscript"/>
        </w:rPr>
        <w:t>[9]</w:t>
      </w: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r>
        <w:rPr>
          <w:noProof/>
        </w:rPr>
        <w:lastRenderedPageBreak/>
        <w:drawing>
          <wp:inline distT="0" distB="0" distL="0" distR="0">
            <wp:extent cx="5000625" cy="2520315"/>
            <wp:effectExtent l="114300" t="95250" r="123825" b="89535"/>
            <wp:docPr id="248" name="Picture 4" descr="-8972-2505909.jpg"/>
            <wp:cNvGraphicFramePr/>
            <a:graphic xmlns:a="http://schemas.openxmlformats.org/drawingml/2006/main">
              <a:graphicData uri="http://schemas.openxmlformats.org/drawingml/2006/picture">
                <pic:pic xmlns:pic="http://schemas.openxmlformats.org/drawingml/2006/picture">
                  <pic:nvPicPr>
                    <pic:cNvPr id="5" name="Picture 4" descr="-8972-2505909.jpg"/>
                    <pic:cNvPicPr/>
                  </pic:nvPicPr>
                  <pic:blipFill>
                    <a:blip r:embed="rId36" cstate="print"/>
                    <a:stretch>
                      <a:fillRect/>
                    </a:stretch>
                  </pic:blipFill>
                  <pic:spPr>
                    <a:xfrm>
                      <a:off x="0" y="0"/>
                      <a:ext cx="5000625" cy="2520315"/>
                    </a:xfrm>
                    <a:prstGeom prst="rect">
                      <a:avLst/>
                    </a:prstGeom>
                    <a:effectLst>
                      <a:outerShdw blurRad="63500" sx="102000" sy="102000" algn="ctr" rotWithShape="0">
                        <a:prstClr val="black">
                          <a:alpha val="40000"/>
                        </a:prstClr>
                      </a:outerShdw>
                    </a:effectLst>
                  </pic:spPr>
                </pic:pic>
              </a:graphicData>
            </a:graphic>
          </wp:inline>
        </w:drawing>
      </w:r>
    </w:p>
    <w:p w:rsidR="00D45470" w:rsidRDefault="00D45470" w:rsidP="00D45470">
      <w:pPr>
        <w:pStyle w:val="NoSpacing"/>
        <w:jc w:val="center"/>
        <w:rPr>
          <w:rFonts w:ascii="Arial" w:hAnsi="Arial" w:cs="Arial"/>
          <w:b/>
          <w:i/>
          <w:sz w:val="24"/>
          <w:szCs w:val="24"/>
        </w:rPr>
      </w:pPr>
      <w:r w:rsidRPr="003E4971">
        <w:rPr>
          <w:rFonts w:ascii="Arial" w:hAnsi="Arial" w:cs="Arial"/>
          <w:b/>
          <w:i/>
          <w:sz w:val="24"/>
          <w:szCs w:val="24"/>
        </w:rPr>
        <w:t>Сл. 26. 3Д симулација фронталног удара</w:t>
      </w:r>
      <w:r>
        <w:rPr>
          <w:rFonts w:ascii="Arial" w:hAnsi="Arial" w:cs="Arial"/>
          <w:b/>
          <w:i/>
          <w:sz w:val="24"/>
          <w:szCs w:val="24"/>
        </w:rPr>
        <w:t xml:space="preserve"> [8]</w:t>
      </w: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r>
        <w:rPr>
          <w:rFonts w:ascii="Arial" w:hAnsi="Arial" w:cs="Arial"/>
          <w:b/>
          <w:i/>
          <w:sz w:val="24"/>
          <w:szCs w:val="24"/>
        </w:rPr>
        <w:t xml:space="preserve">   6.1.  </w:t>
      </w:r>
      <w:r w:rsidRPr="00A00225">
        <w:rPr>
          <w:rFonts w:ascii="Arial" w:hAnsi="Arial" w:cs="Arial"/>
          <w:b/>
          <w:i/>
          <w:sz w:val="28"/>
          <w:szCs w:val="28"/>
        </w:rPr>
        <w:t>Сигурност путника</w:t>
      </w:r>
    </w:p>
    <w:p w:rsidR="00D45470" w:rsidRDefault="00D45470" w:rsidP="00D45470">
      <w:pPr>
        <w:pStyle w:val="NoSpacing"/>
        <w:rPr>
          <w:rFonts w:ascii="Arial" w:hAnsi="Arial" w:cs="Arial"/>
          <w:b/>
          <w:i/>
          <w:sz w:val="24"/>
          <w:szCs w:val="24"/>
        </w:rPr>
      </w:pPr>
    </w:p>
    <w:p w:rsidR="00D45470" w:rsidRDefault="00D45470" w:rsidP="00D45470">
      <w:pPr>
        <w:pStyle w:val="NoSpacing"/>
        <w:jc w:val="both"/>
        <w:rPr>
          <w:rFonts w:ascii="Arial" w:hAnsi="Arial" w:cs="Arial"/>
          <w:sz w:val="24"/>
          <w:szCs w:val="24"/>
        </w:rPr>
      </w:pPr>
      <w:r>
        <w:rPr>
          <w:rFonts w:ascii="Arial" w:hAnsi="Arial" w:cs="Arial"/>
          <w:sz w:val="24"/>
          <w:szCs w:val="24"/>
        </w:rPr>
        <w:t xml:space="preserve">     Када је реч о сигурности путника у возилима, красх тестови имају пресудну улогу. Захваљујући резултатима красх тестова које редовно објављује EuroNCAP, потенцијални купци су у могућности добити адекватне информације о безбедности различитих модела аутомобила. Обзиром да живимо у модерном добу, где се наука и технологија развијају великом брзином, тако се и crash тестирања свакодневно побољшавају како би се добили што прецизнији и квалитетнији подаци, с циљем повећања сигурности путника у аутомобилима. Захваљујући резултатима досадашњих crash тестова , у пољу безбедности путника постигао се веома добар резултат и значајно је смањен број жртава у саобраћајним незгодама.</w:t>
      </w:r>
    </w:p>
    <w:p w:rsidR="00D45470" w:rsidRDefault="00D45470" w:rsidP="00D45470">
      <w:pPr>
        <w:pStyle w:val="NoSpacing"/>
        <w:jc w:val="both"/>
        <w:rPr>
          <w:rFonts w:ascii="Arial" w:hAnsi="Arial" w:cs="Arial"/>
          <w:sz w:val="24"/>
          <w:szCs w:val="24"/>
        </w:rPr>
      </w:pPr>
      <w:r>
        <w:rPr>
          <w:rFonts w:ascii="Arial" w:hAnsi="Arial" w:cs="Arial"/>
          <w:sz w:val="24"/>
          <w:szCs w:val="24"/>
        </w:rPr>
        <w:t xml:space="preserve">     Иако досадашњи crash тестови дају задовољавајуће резултате, у последњих неколико година тежи се томе да се започне спровођење такозваних виртуалних красх тестова. Предности ових тестова су вишеструке јер не захтевају специјалне полигоне за тестирање, јефтинији су, имају неограничене могућности мењања појединих фактора приликом тестирања и у потпуности се изводе на рачунарима.</w:t>
      </w:r>
    </w:p>
    <w:p w:rsidR="00D45470" w:rsidRPr="004D1D7D" w:rsidRDefault="00D45470" w:rsidP="00D45470">
      <w:pPr>
        <w:pStyle w:val="NoSpacing"/>
        <w:jc w:val="both"/>
        <w:rPr>
          <w:rFonts w:ascii="Arial" w:hAnsi="Arial" w:cs="Arial"/>
          <w:sz w:val="24"/>
          <w:szCs w:val="24"/>
          <w:vertAlign w:val="superscript"/>
        </w:rPr>
      </w:pPr>
      <w:r>
        <w:rPr>
          <w:rFonts w:ascii="Arial" w:hAnsi="Arial" w:cs="Arial"/>
          <w:sz w:val="24"/>
          <w:szCs w:val="24"/>
        </w:rPr>
        <w:t xml:space="preserve">     Овакав облик тестирања возила на ударе још увек је у фази развоја. Међутим, не можемо занемарити чињеницу да ће виртуални тестови заменити постојеће красх тестове и да ће пружити много нових корисних информација о понашању возила, као и реакцијијама људског тела на ударне силе приликом судара. Према речима појединих научника, постоје тенденције да ће виртуал красх тестови омогућити да се у будућности креира аутомобил који ће бити отпоран на сударе.</w:t>
      </w:r>
      <w:r>
        <w:rPr>
          <w:rFonts w:ascii="Arial" w:hAnsi="Arial" w:cs="Arial"/>
          <w:sz w:val="24"/>
          <w:szCs w:val="24"/>
          <w:vertAlign w:val="superscript"/>
        </w:rPr>
        <w:t>[8]</w:t>
      </w:r>
    </w:p>
    <w:p w:rsidR="00D45470" w:rsidRDefault="00D45470" w:rsidP="00D45470">
      <w:pPr>
        <w:pStyle w:val="NoSpacing"/>
        <w:jc w:val="both"/>
        <w:rPr>
          <w:rFonts w:ascii="Arial" w:hAnsi="Arial" w:cs="Arial"/>
          <w:sz w:val="24"/>
          <w:szCs w:val="24"/>
        </w:rPr>
      </w:pPr>
    </w:p>
    <w:p w:rsidR="00D45470" w:rsidRPr="00A00225" w:rsidRDefault="004B6D9D" w:rsidP="00A94C03">
      <w:pPr>
        <w:pStyle w:val="NoSpacing"/>
        <w:numPr>
          <w:ilvl w:val="1"/>
          <w:numId w:val="17"/>
        </w:numPr>
        <w:jc w:val="both"/>
        <w:rPr>
          <w:rFonts w:ascii="Arial" w:hAnsi="Arial" w:cs="Arial"/>
          <w:b/>
          <w:i/>
          <w:sz w:val="28"/>
          <w:szCs w:val="28"/>
        </w:rPr>
      </w:pPr>
      <w:r>
        <w:rPr>
          <w:rFonts w:ascii="Arial" w:hAnsi="Arial" w:cs="Arial"/>
          <w:b/>
          <w:i/>
          <w:sz w:val="28"/>
          <w:szCs w:val="28"/>
        </w:rPr>
        <w:t>Бочни cras</w:t>
      </w:r>
      <w:r w:rsidR="00D45470" w:rsidRPr="00A00225">
        <w:rPr>
          <w:rFonts w:ascii="Arial" w:hAnsi="Arial" w:cs="Arial"/>
          <w:b/>
          <w:i/>
          <w:sz w:val="28"/>
          <w:szCs w:val="28"/>
        </w:rPr>
        <w:t xml:space="preserve">h тест </w:t>
      </w: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sz w:val="24"/>
          <w:szCs w:val="24"/>
        </w:rPr>
      </w:pPr>
      <w:r>
        <w:rPr>
          <w:rFonts w:ascii="Arial" w:hAnsi="Arial" w:cs="Arial"/>
          <w:sz w:val="24"/>
          <w:szCs w:val="24"/>
        </w:rPr>
        <w:t xml:space="preserve">     Бочни судар одвија се при брзини од 50 км/х ( 39 мпх ). У овом судару покретна колица са деформабилним блоком ударају у возачева врата симулирајући бочни ударац. Димензије и удаљености треба да се измере пре судара.</w:t>
      </w:r>
    </w:p>
    <w:p w:rsidR="00D45470" w:rsidRDefault="00D45470" w:rsidP="00D45470">
      <w:pPr>
        <w:pStyle w:val="NoSpacing"/>
        <w:rPr>
          <w:rFonts w:ascii="Arial" w:hAnsi="Arial" w:cs="Arial"/>
          <w:sz w:val="24"/>
          <w:szCs w:val="24"/>
        </w:rPr>
      </w:pPr>
    </w:p>
    <w:p w:rsidR="00D45470" w:rsidRPr="003A1650" w:rsidRDefault="00D45470" w:rsidP="00D45470">
      <w:pPr>
        <w:pStyle w:val="NoSpacing"/>
        <w:rPr>
          <w:rFonts w:ascii="Arial" w:hAnsi="Arial" w:cs="Arial"/>
          <w:sz w:val="24"/>
          <w:szCs w:val="24"/>
        </w:rPr>
      </w:pPr>
      <w:r w:rsidRPr="00A526D2">
        <w:rPr>
          <w:rFonts w:ascii="Arial" w:hAnsi="Arial" w:cs="Arial"/>
          <w:noProof/>
          <w:sz w:val="24"/>
          <w:szCs w:val="24"/>
        </w:rPr>
        <w:lastRenderedPageBreak/>
        <w:drawing>
          <wp:anchor distT="0" distB="0" distL="114300" distR="114300" simplePos="0" relativeHeight="251659264" behindDoc="0" locked="0" layoutInCell="1" allowOverlap="1">
            <wp:simplePos x="0" y="0"/>
            <wp:positionH relativeFrom="margin">
              <wp:posOffset>838200</wp:posOffset>
            </wp:positionH>
            <wp:positionV relativeFrom="paragraph">
              <wp:posOffset>-161925</wp:posOffset>
            </wp:positionV>
            <wp:extent cx="3867150" cy="3619500"/>
            <wp:effectExtent l="19050" t="0" r="0" b="0"/>
            <wp:wrapThrough wrapText="bothSides">
              <wp:wrapPolygon edited="0">
                <wp:start x="-106" y="0"/>
                <wp:lineTo x="-106" y="21486"/>
                <wp:lineTo x="21600" y="21486"/>
                <wp:lineTo x="21600" y="0"/>
                <wp:lineTo x="-106" y="0"/>
              </wp:wrapPolygon>
            </wp:wrapThrough>
            <wp:docPr id="249" name="Picture 4" descr="bocni-udar-u-bander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cni-udar-u-banderu.gif"/>
                    <pic:cNvPicPr/>
                  </pic:nvPicPr>
                  <pic:blipFill>
                    <a:blip r:embed="rId37" cstate="print"/>
                    <a:stretch>
                      <a:fillRect/>
                    </a:stretch>
                  </pic:blipFill>
                  <pic:spPr>
                    <a:xfrm>
                      <a:off x="0" y="0"/>
                      <a:ext cx="3867150" cy="3619500"/>
                    </a:xfrm>
                    <a:prstGeom prst="rect">
                      <a:avLst/>
                    </a:prstGeom>
                  </pic:spPr>
                </pic:pic>
              </a:graphicData>
            </a:graphic>
          </wp:anchor>
        </w:drawing>
      </w: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both"/>
        <w:rPr>
          <w:rFonts w:ascii="Arial" w:hAnsi="Arial" w:cs="Arial"/>
          <w:sz w:val="40"/>
          <w:szCs w:val="40"/>
        </w:rPr>
      </w:pPr>
    </w:p>
    <w:p w:rsidR="00D45470" w:rsidRDefault="00D45470" w:rsidP="00D45470">
      <w:pPr>
        <w:pStyle w:val="NoSpacing"/>
        <w:jc w:val="center"/>
        <w:rPr>
          <w:rFonts w:ascii="Arial" w:hAnsi="Arial" w:cs="Arial"/>
          <w:b/>
          <w:i/>
          <w:sz w:val="24"/>
          <w:szCs w:val="24"/>
        </w:rPr>
      </w:pPr>
      <w:r w:rsidRPr="00A526D2">
        <w:rPr>
          <w:rFonts w:ascii="Arial" w:hAnsi="Arial" w:cs="Arial"/>
          <w:b/>
          <w:i/>
          <w:sz w:val="24"/>
          <w:szCs w:val="24"/>
        </w:rPr>
        <w:t>сл. 27. Еуро НЦАП симулација бочног судара</w:t>
      </w:r>
      <w:r>
        <w:rPr>
          <w:rFonts w:ascii="Arial" w:hAnsi="Arial" w:cs="Arial"/>
          <w:b/>
          <w:i/>
          <w:sz w:val="24"/>
          <w:szCs w:val="24"/>
        </w:rPr>
        <w:t xml:space="preserve"> [8]</w:t>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sidRPr="00A526D2">
        <w:rPr>
          <w:rFonts w:ascii="Arial" w:hAnsi="Arial" w:cs="Arial"/>
          <w:b/>
          <w:i/>
          <w:noProof/>
          <w:sz w:val="24"/>
          <w:szCs w:val="24"/>
        </w:rPr>
        <w:drawing>
          <wp:anchor distT="0" distB="0" distL="114300" distR="114300" simplePos="0" relativeHeight="251660288" behindDoc="0" locked="0" layoutInCell="1" allowOverlap="1">
            <wp:simplePos x="0" y="0"/>
            <wp:positionH relativeFrom="margin">
              <wp:align>center</wp:align>
            </wp:positionH>
            <wp:positionV relativeFrom="paragraph">
              <wp:posOffset>455930</wp:posOffset>
            </wp:positionV>
            <wp:extent cx="3901440" cy="2733675"/>
            <wp:effectExtent l="19050" t="0" r="3810" b="0"/>
            <wp:wrapThrough wrapText="bothSides">
              <wp:wrapPolygon edited="0">
                <wp:start x="-105" y="0"/>
                <wp:lineTo x="-105" y="21525"/>
                <wp:lineTo x="21621" y="21525"/>
                <wp:lineTo x="21621" y="0"/>
                <wp:lineTo x="-105" y="0"/>
              </wp:wrapPolygon>
            </wp:wrapThrough>
            <wp:docPr id="37" name="Picture 9" descr="bočni ud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čni udar.jpg"/>
                    <pic:cNvPicPr/>
                  </pic:nvPicPr>
                  <pic:blipFill>
                    <a:blip r:embed="rId38" cstate="print"/>
                    <a:stretch>
                      <a:fillRect/>
                    </a:stretch>
                  </pic:blipFill>
                  <pic:spPr>
                    <a:xfrm>
                      <a:off x="0" y="0"/>
                      <a:ext cx="3901440" cy="2733675"/>
                    </a:xfrm>
                    <a:prstGeom prst="rect">
                      <a:avLst/>
                    </a:prstGeom>
                  </pic:spPr>
                </pic:pic>
              </a:graphicData>
            </a:graphic>
          </wp:anchor>
        </w:drawing>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sz w:val="24"/>
          <w:szCs w:val="24"/>
        </w:rPr>
        <w:t>Сл. 28. Бочни удар [8]</w:t>
      </w:r>
    </w:p>
    <w:p w:rsidR="00D45470" w:rsidRDefault="00D45470" w:rsidP="00D45470">
      <w:pPr>
        <w:pStyle w:val="NoSpacing"/>
        <w:jc w:val="center"/>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r w:rsidRPr="00A526D2">
        <w:rPr>
          <w:rFonts w:ascii="Arial" w:hAnsi="Arial" w:cs="Arial"/>
          <w:b/>
          <w:i/>
          <w:noProof/>
          <w:sz w:val="24"/>
          <w:szCs w:val="24"/>
        </w:rPr>
        <w:lastRenderedPageBreak/>
        <w:drawing>
          <wp:anchor distT="0" distB="0" distL="114300" distR="114300" simplePos="0" relativeHeight="251661312" behindDoc="0" locked="0" layoutInCell="1" allowOverlap="1">
            <wp:simplePos x="0" y="0"/>
            <wp:positionH relativeFrom="margin">
              <wp:align>center</wp:align>
            </wp:positionH>
            <wp:positionV relativeFrom="paragraph">
              <wp:posOffset>171450</wp:posOffset>
            </wp:positionV>
            <wp:extent cx="3743325" cy="2623185"/>
            <wp:effectExtent l="95250" t="57150" r="104775" b="62865"/>
            <wp:wrapThrough wrapText="bothSides">
              <wp:wrapPolygon edited="0">
                <wp:start x="-550" y="-471"/>
                <wp:lineTo x="-440" y="22118"/>
                <wp:lineTo x="21985" y="22118"/>
                <wp:lineTo x="22095" y="22118"/>
                <wp:lineTo x="22205" y="20078"/>
                <wp:lineTo x="22205" y="2039"/>
                <wp:lineTo x="22095" y="-314"/>
                <wp:lineTo x="22095" y="-471"/>
                <wp:lineTo x="-550" y="-471"/>
              </wp:wrapPolygon>
            </wp:wrapThrough>
            <wp:docPr id="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cstate="print"/>
                    <a:srcRect/>
                    <a:stretch>
                      <a:fillRect/>
                    </a:stretch>
                  </pic:blipFill>
                  <pic:spPr bwMode="auto">
                    <a:xfrm>
                      <a:off x="0" y="0"/>
                      <a:ext cx="3743325" cy="2623185"/>
                    </a:xfrm>
                    <a:prstGeom prst="rect">
                      <a:avLst/>
                    </a:prstGeom>
                    <a:noFill/>
                    <a:ln w="9525">
                      <a:noFill/>
                      <a:miter lim="800000"/>
                      <a:headEnd/>
                      <a:tailEnd/>
                    </a:ln>
                    <a:effectLst>
                      <a:outerShdw blurRad="63500" sx="102000" sy="102000" algn="ctr" rotWithShape="0">
                        <a:prstClr val="black">
                          <a:alpha val="40000"/>
                        </a:prstClr>
                      </a:outerShdw>
                    </a:effectLst>
                  </pic:spPr>
                </pic:pic>
              </a:graphicData>
            </a:graphic>
          </wp:anchor>
        </w:drawing>
      </w: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Default="00D45470" w:rsidP="00D45470">
      <w:pPr>
        <w:pStyle w:val="NoSpacing"/>
        <w:rPr>
          <w:rFonts w:ascii="Arial" w:hAnsi="Arial" w:cs="Arial"/>
          <w:b/>
          <w:i/>
          <w:sz w:val="24"/>
          <w:szCs w:val="24"/>
        </w:rPr>
      </w:pPr>
    </w:p>
    <w:p w:rsidR="00D45470" w:rsidRPr="00A526D2" w:rsidRDefault="00D45470" w:rsidP="00D45470">
      <w:pPr>
        <w:pStyle w:val="NoSpacing"/>
        <w:jc w:val="center"/>
        <w:rPr>
          <w:rFonts w:ascii="Arial" w:hAnsi="Arial" w:cs="Arial"/>
          <w:b/>
          <w:i/>
          <w:sz w:val="24"/>
          <w:szCs w:val="24"/>
        </w:rPr>
      </w:pPr>
      <w:r>
        <w:rPr>
          <w:rFonts w:ascii="Arial" w:hAnsi="Arial" w:cs="Arial"/>
          <w:b/>
          <w:i/>
          <w:sz w:val="24"/>
          <w:szCs w:val="24"/>
        </w:rPr>
        <w:t>Сл. 29. Распоред камера за снимање бочног удара [8]</w:t>
      </w:r>
    </w:p>
    <w:p w:rsidR="00D45470" w:rsidRPr="00E16EA8" w:rsidRDefault="00D45470" w:rsidP="00D45470">
      <w:pPr>
        <w:pStyle w:val="NoSpacing"/>
        <w:jc w:val="both"/>
        <w:rPr>
          <w:rFonts w:ascii="Arial" w:hAnsi="Arial" w:cs="Arial"/>
          <w:sz w:val="28"/>
          <w:szCs w:val="28"/>
        </w:rPr>
      </w:pPr>
    </w:p>
    <w:p w:rsidR="00D45470" w:rsidRDefault="00D45470" w:rsidP="00D45470">
      <w:pPr>
        <w:pStyle w:val="NoSpacing"/>
        <w:jc w:val="both"/>
        <w:rPr>
          <w:rFonts w:ascii="Arial" w:hAnsi="Arial" w:cs="Arial"/>
          <w:b/>
          <w:i/>
          <w:sz w:val="28"/>
          <w:szCs w:val="28"/>
        </w:rPr>
      </w:pPr>
    </w:p>
    <w:p w:rsidR="00D45470" w:rsidRDefault="00D45470" w:rsidP="00A94C03">
      <w:pPr>
        <w:pStyle w:val="NoSpacing"/>
        <w:numPr>
          <w:ilvl w:val="1"/>
          <w:numId w:val="17"/>
        </w:numPr>
        <w:jc w:val="both"/>
        <w:rPr>
          <w:rFonts w:ascii="Arial" w:hAnsi="Arial" w:cs="Arial"/>
          <w:b/>
          <w:i/>
          <w:sz w:val="28"/>
          <w:szCs w:val="28"/>
        </w:rPr>
      </w:pPr>
      <w:r w:rsidRPr="00E16EA8">
        <w:rPr>
          <w:rFonts w:ascii="Arial" w:hAnsi="Arial" w:cs="Arial"/>
          <w:b/>
          <w:i/>
          <w:sz w:val="28"/>
          <w:szCs w:val="28"/>
        </w:rPr>
        <w:t xml:space="preserve">Пример </w:t>
      </w:r>
      <w:r w:rsidR="004B6D9D">
        <w:rPr>
          <w:rFonts w:ascii="Arial" w:hAnsi="Arial" w:cs="Arial"/>
          <w:b/>
          <w:i/>
          <w:sz w:val="28"/>
          <w:szCs w:val="28"/>
        </w:rPr>
        <w:t>1 у виртуал</w:t>
      </w:r>
      <w:r>
        <w:rPr>
          <w:rFonts w:ascii="Arial" w:hAnsi="Arial" w:cs="Arial"/>
          <w:b/>
          <w:i/>
          <w:sz w:val="28"/>
          <w:szCs w:val="28"/>
        </w:rPr>
        <w:t xml:space="preserve"> crash</w:t>
      </w:r>
    </w:p>
    <w:p w:rsidR="00D45470" w:rsidRDefault="00D45470" w:rsidP="00D45470">
      <w:pPr>
        <w:pStyle w:val="NoSpacing"/>
        <w:jc w:val="both"/>
        <w:rPr>
          <w:rFonts w:ascii="Arial" w:hAnsi="Arial" w:cs="Arial"/>
          <w:b/>
          <w:i/>
          <w:sz w:val="28"/>
          <w:szCs w:val="28"/>
        </w:rPr>
      </w:pPr>
    </w:p>
    <w:p w:rsidR="00D45470" w:rsidRDefault="00D45470" w:rsidP="00D45470">
      <w:pPr>
        <w:pStyle w:val="NoSpacing"/>
        <w:jc w:val="both"/>
        <w:rPr>
          <w:rFonts w:ascii="Arial" w:hAnsi="Arial" w:cs="Arial"/>
          <w:sz w:val="24"/>
          <w:szCs w:val="24"/>
        </w:rPr>
      </w:pPr>
      <w:r>
        <w:rPr>
          <w:rFonts w:ascii="Arial" w:hAnsi="Arial" w:cs="Arial"/>
          <w:sz w:val="28"/>
          <w:szCs w:val="28"/>
        </w:rPr>
        <w:t xml:space="preserve">     </w:t>
      </w:r>
      <w:r>
        <w:rPr>
          <w:rFonts w:ascii="Arial" w:hAnsi="Arial" w:cs="Arial"/>
          <w:sz w:val="24"/>
          <w:szCs w:val="24"/>
        </w:rPr>
        <w:t>Симулација саобраћајне незгоде ( пример 1 ) је урађена у програму “ Virtual CRASH Lite 2.2.” У овом програму прво је урађена раскрсница по димензијама које су унапред одређене, затим су узети аутомобили који су учествовали у овој саобраћајној незгоди ( “Форд Ескорт” и “Ауди А8” ) и одређени су њихови почетни положаји приликом опажања опасности ( даљина од места судара једног и другог возила која је одређена помоћу трагова кочења ) После одређивања почетних положаја аутомобила, десним кликом миша на аутомобил задају се почетне брзине приликом опажања и сви остали параметри који су већ урађени прорачуном. После унетих свих података и одређивања почетних позиција, пушта се симулација ове саобраћајне незгоде где се јасно види како је ишао ток незгоде, где су се возила сударила, и где су завршила после судара.</w:t>
      </w:r>
    </w:p>
    <w:p w:rsidR="00D45470" w:rsidRDefault="00D45470" w:rsidP="00D45470">
      <w:pPr>
        <w:pStyle w:val="NoSpacing"/>
        <w:jc w:val="both"/>
        <w:rPr>
          <w:rFonts w:ascii="Arial" w:hAnsi="Arial" w:cs="Arial"/>
          <w:sz w:val="24"/>
          <w:szCs w:val="24"/>
        </w:rPr>
      </w:pPr>
      <w:r>
        <w:rPr>
          <w:rFonts w:ascii="Arial" w:hAnsi="Arial" w:cs="Arial"/>
          <w:sz w:val="24"/>
          <w:szCs w:val="24"/>
        </w:rPr>
        <w:t xml:space="preserve">     Сликама је представљено како је текао ток саобраћајне незгоде и како је то изгледало у програму “Virtua CRASH Lite  2.2”:</w:t>
      </w: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noProof/>
          <w:sz w:val="24"/>
          <w:szCs w:val="24"/>
        </w:rPr>
      </w:pPr>
      <w:r>
        <w:rPr>
          <w:rFonts w:ascii="Arial" w:hAnsi="Arial" w:cs="Arial"/>
          <w:noProof/>
          <w:sz w:val="24"/>
          <w:szCs w:val="24"/>
        </w:rPr>
        <w:drawing>
          <wp:inline distT="0" distB="0" distL="0" distR="0">
            <wp:extent cx="5676900" cy="3448050"/>
            <wp:effectExtent l="19050" t="0" r="0" b="0"/>
            <wp:docPr id="49" name="Picture 3" descr="C:\Documents and Settings\Nenad\My Documents\My Pictures\Cl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Nenad\My Documents\My Pictures\Clip.jpg"/>
                    <pic:cNvPicPr>
                      <a:picLocks noChangeAspect="1" noChangeArrowheads="1"/>
                    </pic:cNvPicPr>
                  </pic:nvPicPr>
                  <pic:blipFill>
                    <a:blip r:embed="rId40"/>
                    <a:srcRect/>
                    <a:stretch>
                      <a:fillRect/>
                    </a:stretch>
                  </pic:blipFill>
                  <pic:spPr bwMode="auto">
                    <a:xfrm>
                      <a:off x="0" y="0"/>
                      <a:ext cx="5676900" cy="3448050"/>
                    </a:xfrm>
                    <a:prstGeom prst="rect">
                      <a:avLst/>
                    </a:prstGeom>
                    <a:noFill/>
                    <a:ln w="9525">
                      <a:noFill/>
                      <a:miter lim="800000"/>
                      <a:headEnd/>
                      <a:tailEnd/>
                    </a:ln>
                  </pic:spPr>
                </pic:pic>
              </a:graphicData>
            </a:graphic>
          </wp:inline>
        </w:drawing>
      </w:r>
    </w:p>
    <w:p w:rsidR="00D45470" w:rsidRPr="003236E8" w:rsidRDefault="00D45470" w:rsidP="00D45470">
      <w:pPr>
        <w:pStyle w:val="NoSpacing"/>
        <w:jc w:val="center"/>
        <w:rPr>
          <w:rFonts w:ascii="Arial" w:hAnsi="Arial" w:cs="Arial"/>
          <w:b/>
          <w:i/>
          <w:noProof/>
          <w:sz w:val="24"/>
          <w:szCs w:val="24"/>
        </w:rPr>
      </w:pPr>
    </w:p>
    <w:p w:rsidR="00D45470" w:rsidRDefault="00D45470" w:rsidP="00D45470">
      <w:pPr>
        <w:pStyle w:val="NoSpacing"/>
        <w:jc w:val="center"/>
        <w:rPr>
          <w:rFonts w:ascii="Arial" w:hAnsi="Arial" w:cs="Arial"/>
          <w:b/>
          <w:i/>
          <w:noProof/>
          <w:sz w:val="24"/>
          <w:szCs w:val="24"/>
        </w:rPr>
      </w:pPr>
      <w:r w:rsidRPr="003236E8">
        <w:rPr>
          <w:rFonts w:ascii="Arial" w:hAnsi="Arial" w:cs="Arial"/>
          <w:b/>
          <w:i/>
          <w:noProof/>
          <w:sz w:val="24"/>
          <w:szCs w:val="24"/>
        </w:rPr>
        <w:t>Сл. 30. Постављање почетних положаја и одређивање аутомобила</w:t>
      </w:r>
    </w:p>
    <w:p w:rsidR="00D45470" w:rsidRDefault="00D45470" w:rsidP="00D45470">
      <w:pPr>
        <w:pStyle w:val="NoSpacing"/>
        <w:jc w:val="center"/>
        <w:rPr>
          <w:rFonts w:ascii="Arial" w:hAnsi="Arial" w:cs="Arial"/>
          <w:b/>
          <w:i/>
          <w:noProof/>
          <w:sz w:val="24"/>
          <w:szCs w:val="24"/>
        </w:rPr>
      </w:pPr>
    </w:p>
    <w:p w:rsidR="00D45470" w:rsidRDefault="00D45470" w:rsidP="00D45470">
      <w:pPr>
        <w:pStyle w:val="NoSpacing"/>
        <w:jc w:val="center"/>
        <w:rPr>
          <w:rFonts w:ascii="Arial" w:hAnsi="Arial" w:cs="Arial"/>
          <w:noProof/>
          <w:sz w:val="24"/>
          <w:szCs w:val="24"/>
        </w:rPr>
      </w:pPr>
    </w:p>
    <w:p w:rsidR="00D45470" w:rsidRDefault="00D45470" w:rsidP="00D45470">
      <w:pPr>
        <w:pStyle w:val="NoSpacing"/>
        <w:jc w:val="center"/>
        <w:rPr>
          <w:rFonts w:ascii="Arial" w:hAnsi="Arial" w:cs="Arial"/>
          <w:noProof/>
          <w:sz w:val="24"/>
          <w:szCs w:val="24"/>
        </w:rPr>
      </w:pPr>
    </w:p>
    <w:p w:rsidR="00D45470" w:rsidRDefault="00D45470" w:rsidP="00D45470">
      <w:pPr>
        <w:pStyle w:val="NoSpacing"/>
        <w:jc w:val="both"/>
        <w:rPr>
          <w:rFonts w:ascii="Arial" w:hAnsi="Arial" w:cs="Arial"/>
          <w:sz w:val="24"/>
          <w:szCs w:val="24"/>
        </w:rPr>
      </w:pPr>
      <w:r>
        <w:rPr>
          <w:rFonts w:ascii="Arial" w:hAnsi="Arial" w:cs="Arial"/>
          <w:noProof/>
          <w:sz w:val="24"/>
          <w:szCs w:val="24"/>
        </w:rPr>
        <w:drawing>
          <wp:inline distT="0" distB="0" distL="0" distR="0">
            <wp:extent cx="5676900" cy="3171825"/>
            <wp:effectExtent l="19050" t="0" r="0" b="0"/>
            <wp:docPr id="50" name="Picture 4" descr="C:\Documents and Settings\Nenad\My Documents\My Pictures\Clip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Nenad\My Documents\My Pictures\Clip_2.jpg"/>
                    <pic:cNvPicPr>
                      <a:picLocks noChangeAspect="1" noChangeArrowheads="1"/>
                    </pic:cNvPicPr>
                  </pic:nvPicPr>
                  <pic:blipFill>
                    <a:blip r:embed="rId41"/>
                    <a:srcRect/>
                    <a:stretch>
                      <a:fillRect/>
                    </a:stretch>
                  </pic:blipFill>
                  <pic:spPr bwMode="auto">
                    <a:xfrm>
                      <a:off x="0" y="0"/>
                      <a:ext cx="5676900" cy="3171825"/>
                    </a:xfrm>
                    <a:prstGeom prst="rect">
                      <a:avLst/>
                    </a:prstGeom>
                    <a:noFill/>
                    <a:ln w="9525">
                      <a:noFill/>
                      <a:miter lim="800000"/>
                      <a:headEnd/>
                      <a:tailEnd/>
                    </a:ln>
                  </pic:spPr>
                </pic:pic>
              </a:graphicData>
            </a:graphic>
          </wp:inline>
        </w:drawing>
      </w:r>
    </w:p>
    <w:p w:rsidR="00D45470" w:rsidRDefault="00D45470" w:rsidP="00D45470">
      <w:pPr>
        <w:pStyle w:val="NoSpacing"/>
        <w:jc w:val="both"/>
        <w:rPr>
          <w:rFonts w:ascii="Arial" w:hAnsi="Arial" w:cs="Arial"/>
          <w:sz w:val="24"/>
          <w:szCs w:val="24"/>
        </w:rPr>
      </w:pPr>
    </w:p>
    <w:p w:rsidR="00D45470" w:rsidRDefault="00D45470" w:rsidP="00D45470">
      <w:pPr>
        <w:pStyle w:val="NoSpacing"/>
        <w:jc w:val="center"/>
        <w:rPr>
          <w:rFonts w:ascii="Arial" w:hAnsi="Arial" w:cs="Arial"/>
          <w:b/>
          <w:i/>
          <w:sz w:val="24"/>
          <w:szCs w:val="24"/>
        </w:rPr>
      </w:pPr>
      <w:r w:rsidRPr="003236E8">
        <w:rPr>
          <w:rFonts w:ascii="Arial" w:hAnsi="Arial" w:cs="Arial"/>
          <w:b/>
          <w:i/>
          <w:sz w:val="24"/>
          <w:szCs w:val="24"/>
        </w:rPr>
        <w:t>Сл. 31. Ситуација приликом реаговања аутомобила пре судара</w:t>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noProof/>
          <w:sz w:val="24"/>
          <w:szCs w:val="24"/>
        </w:rPr>
        <w:drawing>
          <wp:inline distT="0" distB="0" distL="0" distR="0">
            <wp:extent cx="5728870" cy="3238500"/>
            <wp:effectExtent l="19050" t="0" r="5180" b="0"/>
            <wp:docPr id="51" name="Picture 5" descr="C:\Documents and Settings\Nenad\My Documents\My Pictures\Clip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Nenad\My Documents\My Pictures\Clip_3.jpg"/>
                    <pic:cNvPicPr>
                      <a:picLocks noChangeAspect="1" noChangeArrowheads="1"/>
                    </pic:cNvPicPr>
                  </pic:nvPicPr>
                  <pic:blipFill>
                    <a:blip r:embed="rId42"/>
                    <a:srcRect/>
                    <a:stretch>
                      <a:fillRect/>
                    </a:stretch>
                  </pic:blipFill>
                  <pic:spPr bwMode="auto">
                    <a:xfrm>
                      <a:off x="0" y="0"/>
                      <a:ext cx="5732145" cy="3240351"/>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sz w:val="24"/>
          <w:szCs w:val="24"/>
        </w:rPr>
        <w:t>Сл. 32. Место судара аутомобила</w:t>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noProof/>
          <w:sz w:val="24"/>
          <w:szCs w:val="24"/>
        </w:rPr>
        <w:drawing>
          <wp:inline distT="0" distB="0" distL="0" distR="0">
            <wp:extent cx="5732145" cy="2933775"/>
            <wp:effectExtent l="19050" t="0" r="1905" b="0"/>
            <wp:docPr id="52" name="Picture 6" descr="C:\Documents and Settings\Nenad\My Documents\My Pictures\Clip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Nenad\My Documents\My Pictures\Clip_4.jpg"/>
                    <pic:cNvPicPr>
                      <a:picLocks noChangeAspect="1" noChangeArrowheads="1"/>
                    </pic:cNvPicPr>
                  </pic:nvPicPr>
                  <pic:blipFill>
                    <a:blip r:embed="rId43"/>
                    <a:srcRect/>
                    <a:stretch>
                      <a:fillRect/>
                    </a:stretch>
                  </pic:blipFill>
                  <pic:spPr bwMode="auto">
                    <a:xfrm>
                      <a:off x="0" y="0"/>
                      <a:ext cx="5732145" cy="2933775"/>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sz w:val="24"/>
          <w:szCs w:val="24"/>
        </w:rPr>
        <w:t>Сл. 33. Крајњи положаји аутомобила после судара</w:t>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915CAE" w:rsidRDefault="00915CAE" w:rsidP="00D45470">
      <w:pPr>
        <w:pStyle w:val="NoSpacing"/>
        <w:jc w:val="center"/>
        <w:rPr>
          <w:rFonts w:ascii="Arial" w:hAnsi="Arial" w:cs="Arial"/>
          <w:b/>
          <w:i/>
          <w:sz w:val="24"/>
          <w:szCs w:val="24"/>
        </w:rPr>
      </w:pPr>
    </w:p>
    <w:p w:rsidR="00915CAE" w:rsidRDefault="00915CAE" w:rsidP="00D45470">
      <w:pPr>
        <w:pStyle w:val="NoSpacing"/>
        <w:jc w:val="center"/>
        <w:rPr>
          <w:rFonts w:ascii="Arial" w:hAnsi="Arial" w:cs="Arial"/>
          <w:b/>
          <w:i/>
          <w:sz w:val="24"/>
          <w:szCs w:val="24"/>
        </w:rPr>
      </w:pPr>
    </w:p>
    <w:p w:rsidR="00915CAE" w:rsidRDefault="00915CAE"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both"/>
        <w:rPr>
          <w:rFonts w:ascii="Arial" w:hAnsi="Arial" w:cs="Arial"/>
          <w:sz w:val="24"/>
          <w:szCs w:val="24"/>
        </w:rPr>
      </w:pPr>
    </w:p>
    <w:p w:rsidR="00D45470" w:rsidRDefault="00D45470" w:rsidP="00A94C03">
      <w:pPr>
        <w:pStyle w:val="NoSpacing"/>
        <w:numPr>
          <w:ilvl w:val="1"/>
          <w:numId w:val="17"/>
        </w:numPr>
        <w:jc w:val="both"/>
        <w:rPr>
          <w:rFonts w:ascii="Arial" w:hAnsi="Arial" w:cs="Arial"/>
          <w:b/>
          <w:i/>
          <w:sz w:val="28"/>
          <w:szCs w:val="28"/>
        </w:rPr>
      </w:pPr>
      <w:r w:rsidRPr="00325E06">
        <w:rPr>
          <w:rFonts w:ascii="Arial" w:hAnsi="Arial" w:cs="Arial"/>
          <w:b/>
          <w:i/>
          <w:sz w:val="28"/>
          <w:szCs w:val="28"/>
        </w:rPr>
        <w:lastRenderedPageBreak/>
        <w:t xml:space="preserve">Пример 2 </w:t>
      </w:r>
      <w:r w:rsidR="004B6D9D">
        <w:rPr>
          <w:rFonts w:ascii="Arial" w:hAnsi="Arial" w:cs="Arial"/>
          <w:b/>
          <w:i/>
          <w:sz w:val="28"/>
          <w:szCs w:val="28"/>
        </w:rPr>
        <w:t xml:space="preserve">у виртуал </w:t>
      </w:r>
      <w:r>
        <w:rPr>
          <w:rFonts w:ascii="Arial" w:hAnsi="Arial" w:cs="Arial"/>
          <w:b/>
          <w:i/>
          <w:sz w:val="28"/>
          <w:szCs w:val="28"/>
        </w:rPr>
        <w:t>Crash</w:t>
      </w:r>
      <w:r w:rsidR="004B6D9D">
        <w:rPr>
          <w:rFonts w:ascii="Arial" w:hAnsi="Arial" w:cs="Arial"/>
          <w:b/>
          <w:i/>
          <w:sz w:val="28"/>
          <w:szCs w:val="28"/>
        </w:rPr>
        <w:t xml:space="preserve"> </w:t>
      </w:r>
    </w:p>
    <w:p w:rsidR="00D45470" w:rsidRDefault="00D45470" w:rsidP="00D45470">
      <w:pPr>
        <w:pStyle w:val="NoSpacing"/>
        <w:jc w:val="both"/>
        <w:rPr>
          <w:rFonts w:ascii="Arial" w:hAnsi="Arial" w:cs="Arial"/>
          <w:b/>
          <w:i/>
          <w:sz w:val="28"/>
          <w:szCs w:val="28"/>
        </w:rPr>
      </w:pPr>
    </w:p>
    <w:p w:rsidR="00D45470" w:rsidRDefault="00D45470" w:rsidP="00D45470">
      <w:pPr>
        <w:pStyle w:val="NoSpacing"/>
        <w:jc w:val="center"/>
        <w:rPr>
          <w:rFonts w:ascii="Arial" w:hAnsi="Arial" w:cs="Arial"/>
          <w:sz w:val="24"/>
          <w:szCs w:val="24"/>
        </w:rPr>
      </w:pPr>
      <w:r>
        <w:rPr>
          <w:rFonts w:ascii="Arial" w:hAnsi="Arial" w:cs="Arial"/>
          <w:noProof/>
          <w:sz w:val="24"/>
          <w:szCs w:val="24"/>
        </w:rPr>
        <w:drawing>
          <wp:inline distT="0" distB="0" distL="0" distR="0">
            <wp:extent cx="4676775" cy="3867150"/>
            <wp:effectExtent l="19050" t="0" r="9525" b="0"/>
            <wp:docPr id="53" name="Picture 9" descr="C:\Documents and Settings\Nenad\My Documents\My Pictures\Clip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Nenad\My Documents\My Pictures\Clip_6.jpg"/>
                    <pic:cNvPicPr>
                      <a:picLocks noChangeAspect="1" noChangeArrowheads="1"/>
                    </pic:cNvPicPr>
                  </pic:nvPicPr>
                  <pic:blipFill>
                    <a:blip r:embed="rId44"/>
                    <a:srcRect/>
                    <a:stretch>
                      <a:fillRect/>
                    </a:stretch>
                  </pic:blipFill>
                  <pic:spPr bwMode="auto">
                    <a:xfrm>
                      <a:off x="0" y="0"/>
                      <a:ext cx="4676775" cy="386715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sz w:val="24"/>
          <w:szCs w:val="24"/>
        </w:rPr>
      </w:pPr>
    </w:p>
    <w:p w:rsidR="00D45470" w:rsidRDefault="00D45470" w:rsidP="00D45470">
      <w:pPr>
        <w:pStyle w:val="NoSpacing"/>
        <w:jc w:val="center"/>
        <w:rPr>
          <w:rFonts w:ascii="Arial" w:hAnsi="Arial" w:cs="Arial"/>
          <w:b/>
          <w:i/>
          <w:sz w:val="24"/>
          <w:szCs w:val="24"/>
        </w:rPr>
      </w:pPr>
      <w:r w:rsidRPr="00325E06">
        <w:rPr>
          <w:rFonts w:ascii="Arial" w:hAnsi="Arial" w:cs="Arial"/>
          <w:b/>
          <w:i/>
          <w:sz w:val="24"/>
          <w:szCs w:val="24"/>
        </w:rPr>
        <w:t>Сл. 34. Почетни положај аутомобила</w:t>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noProof/>
          <w:sz w:val="24"/>
          <w:szCs w:val="24"/>
        </w:rPr>
        <w:drawing>
          <wp:inline distT="0" distB="0" distL="0" distR="0">
            <wp:extent cx="4676775" cy="3695700"/>
            <wp:effectExtent l="19050" t="0" r="9525" b="0"/>
            <wp:docPr id="54" name="Picture 10" descr="C:\Documents and Settings\Nenad\My Documents\My Pictures\Clip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Nenad\My Documents\My Pictures\Clip_7.jpg"/>
                    <pic:cNvPicPr>
                      <a:picLocks noChangeAspect="1" noChangeArrowheads="1"/>
                    </pic:cNvPicPr>
                  </pic:nvPicPr>
                  <pic:blipFill>
                    <a:blip r:embed="rId45"/>
                    <a:srcRect/>
                    <a:stretch>
                      <a:fillRect/>
                    </a:stretch>
                  </pic:blipFill>
                  <pic:spPr bwMode="auto">
                    <a:xfrm>
                      <a:off x="0" y="0"/>
                      <a:ext cx="4676775" cy="3695700"/>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sz w:val="24"/>
          <w:szCs w:val="24"/>
        </w:rPr>
        <w:t>Сл. 35. Место судара аутомобила</w:t>
      </w:r>
    </w:p>
    <w:p w:rsidR="00D45470" w:rsidRDefault="00D45470" w:rsidP="00D45470">
      <w:pPr>
        <w:pStyle w:val="NoSpacing"/>
        <w:jc w:val="center"/>
        <w:rPr>
          <w:rFonts w:ascii="Arial" w:hAnsi="Arial" w:cs="Arial"/>
          <w:b/>
          <w:i/>
          <w:sz w:val="24"/>
          <w:szCs w:val="24"/>
        </w:rPr>
      </w:pPr>
      <w:r>
        <w:rPr>
          <w:rFonts w:ascii="Arial" w:hAnsi="Arial" w:cs="Arial"/>
          <w:b/>
          <w:i/>
          <w:noProof/>
          <w:sz w:val="24"/>
          <w:szCs w:val="24"/>
        </w:rPr>
        <w:lastRenderedPageBreak/>
        <w:drawing>
          <wp:inline distT="0" distB="0" distL="0" distR="0">
            <wp:extent cx="4657725" cy="3629025"/>
            <wp:effectExtent l="19050" t="0" r="9525" b="0"/>
            <wp:docPr id="55" name="Picture 11" descr="C:\Documents and Settings\Nenad\My Documents\My Pictures\Clip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Nenad\My Documents\My Pictures\Clip_8.jpg"/>
                    <pic:cNvPicPr>
                      <a:picLocks noChangeAspect="1" noChangeArrowheads="1"/>
                    </pic:cNvPicPr>
                  </pic:nvPicPr>
                  <pic:blipFill>
                    <a:blip r:embed="rId46"/>
                    <a:srcRect/>
                    <a:stretch>
                      <a:fillRect/>
                    </a:stretch>
                  </pic:blipFill>
                  <pic:spPr bwMode="auto">
                    <a:xfrm>
                      <a:off x="0" y="0"/>
                      <a:ext cx="4657725" cy="3629025"/>
                    </a:xfrm>
                    <a:prstGeom prst="rect">
                      <a:avLst/>
                    </a:prstGeom>
                    <a:noFill/>
                    <a:ln w="9525">
                      <a:noFill/>
                      <a:miter lim="800000"/>
                      <a:headEnd/>
                      <a:tailEnd/>
                    </a:ln>
                  </pic:spPr>
                </pic:pic>
              </a:graphicData>
            </a:graphic>
          </wp:inline>
        </w:drawing>
      </w:r>
    </w:p>
    <w:p w:rsidR="00D45470" w:rsidRDefault="00D45470" w:rsidP="00D45470">
      <w:pPr>
        <w:pStyle w:val="NoSpacing"/>
        <w:jc w:val="center"/>
        <w:rPr>
          <w:rFonts w:ascii="Arial" w:hAnsi="Arial" w:cs="Arial"/>
          <w:b/>
          <w:i/>
          <w:sz w:val="24"/>
          <w:szCs w:val="24"/>
        </w:rPr>
      </w:pPr>
    </w:p>
    <w:p w:rsidR="00D45470" w:rsidRDefault="00D45470" w:rsidP="00D45470">
      <w:pPr>
        <w:pStyle w:val="NoSpacing"/>
        <w:jc w:val="center"/>
        <w:rPr>
          <w:rFonts w:ascii="Arial" w:hAnsi="Arial" w:cs="Arial"/>
          <w:b/>
          <w:i/>
          <w:sz w:val="24"/>
          <w:szCs w:val="24"/>
        </w:rPr>
      </w:pPr>
      <w:r>
        <w:rPr>
          <w:rFonts w:ascii="Arial" w:hAnsi="Arial" w:cs="Arial"/>
          <w:b/>
          <w:i/>
          <w:sz w:val="24"/>
          <w:szCs w:val="24"/>
        </w:rPr>
        <w:t>Сл. 36. Положај аутомобила после судара</w:t>
      </w: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p>
    <w:p w:rsidR="00D45470" w:rsidRDefault="00D45470" w:rsidP="00A94C03">
      <w:pPr>
        <w:pStyle w:val="NoSpacing"/>
        <w:numPr>
          <w:ilvl w:val="0"/>
          <w:numId w:val="17"/>
        </w:numPr>
        <w:jc w:val="both"/>
        <w:rPr>
          <w:rFonts w:ascii="Arial" w:hAnsi="Arial" w:cs="Arial"/>
          <w:b/>
          <w:sz w:val="40"/>
          <w:szCs w:val="40"/>
        </w:rPr>
      </w:pPr>
      <w:r>
        <w:rPr>
          <w:rFonts w:ascii="Arial" w:hAnsi="Arial" w:cs="Arial"/>
          <w:b/>
          <w:sz w:val="40"/>
          <w:szCs w:val="40"/>
        </w:rPr>
        <w:lastRenderedPageBreak/>
        <w:t>Литература</w:t>
      </w:r>
    </w:p>
    <w:p w:rsidR="00D45470" w:rsidRDefault="00D45470" w:rsidP="00D45470">
      <w:pPr>
        <w:pStyle w:val="NoSpacing"/>
        <w:jc w:val="both"/>
        <w:rPr>
          <w:rFonts w:ascii="Arial" w:hAnsi="Arial" w:cs="Arial"/>
          <w:b/>
          <w:sz w:val="40"/>
          <w:szCs w:val="40"/>
        </w:rPr>
      </w:pPr>
    </w:p>
    <w:p w:rsidR="00D45470" w:rsidRDefault="00D45470" w:rsidP="00D45470">
      <w:pPr>
        <w:pStyle w:val="NoSpacing"/>
        <w:jc w:val="both"/>
        <w:rPr>
          <w:rFonts w:ascii="Arial" w:hAnsi="Arial" w:cs="Arial"/>
          <w:sz w:val="24"/>
          <w:szCs w:val="24"/>
        </w:rPr>
      </w:pPr>
      <w:r w:rsidRPr="00004BF3">
        <w:rPr>
          <w:rFonts w:ascii="Arial" w:hAnsi="Arial" w:cs="Arial"/>
          <w:sz w:val="24"/>
          <w:szCs w:val="24"/>
        </w:rPr>
        <w:t xml:space="preserve">[1] </w:t>
      </w:r>
      <w:r>
        <w:rPr>
          <w:rFonts w:ascii="Arial" w:hAnsi="Arial" w:cs="Arial"/>
          <w:sz w:val="24"/>
          <w:szCs w:val="24"/>
        </w:rPr>
        <w:t>Драгач, Р., Безбедност саобраћаја Ι део, Саобраћајни факултет Београд, 1977.</w:t>
      </w: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r>
        <w:rPr>
          <w:rFonts w:ascii="Arial" w:hAnsi="Arial" w:cs="Arial"/>
          <w:sz w:val="24"/>
          <w:szCs w:val="24"/>
        </w:rPr>
        <w:t>[2]  Драгач, Р., М. Вујанић, Безбедност саобраћаја Ι део, извод у Инжињерском приручнику, Саобраћајни факултет, Београд, 2000.</w:t>
      </w:r>
    </w:p>
    <w:p w:rsidR="00D45470" w:rsidRDefault="00D45470" w:rsidP="00D45470">
      <w:pPr>
        <w:pStyle w:val="NoSpacing"/>
        <w:jc w:val="both"/>
        <w:rPr>
          <w:rFonts w:ascii="Arial" w:hAnsi="Arial" w:cs="Arial"/>
          <w:sz w:val="24"/>
          <w:szCs w:val="24"/>
        </w:rPr>
      </w:pPr>
    </w:p>
    <w:p w:rsidR="00D45470" w:rsidRDefault="00D45470" w:rsidP="00D45470">
      <w:pPr>
        <w:pStyle w:val="NoSpacing"/>
        <w:jc w:val="both"/>
        <w:rPr>
          <w:rFonts w:ascii="Arial" w:hAnsi="Arial" w:cs="Arial"/>
          <w:sz w:val="24"/>
          <w:szCs w:val="24"/>
        </w:rPr>
      </w:pPr>
      <w:r>
        <w:rPr>
          <w:rFonts w:ascii="Arial" w:hAnsi="Arial" w:cs="Arial"/>
          <w:sz w:val="24"/>
          <w:szCs w:val="24"/>
        </w:rPr>
        <w:t xml:space="preserve">[3] </w:t>
      </w:r>
      <w:r w:rsidRPr="00E20D04">
        <w:rPr>
          <w:rFonts w:ascii="Arial" w:hAnsi="Arial" w:cs="Arial"/>
          <w:sz w:val="24"/>
          <w:szCs w:val="24"/>
        </w:rPr>
        <w:t>Ротим Ф., Елементи сигурности цестовног промета: Експертизе прометних незгода, Свежак 1, Факултет прометних знаности Свеучилишта у Загребу, Загреб 1990</w:t>
      </w:r>
      <w:r>
        <w:rPr>
          <w:rFonts w:ascii="Arial" w:hAnsi="Arial" w:cs="Arial"/>
          <w:sz w:val="24"/>
          <w:szCs w:val="24"/>
        </w:rPr>
        <w:t>.</w:t>
      </w:r>
    </w:p>
    <w:p w:rsidR="004F2969" w:rsidRDefault="004F2969" w:rsidP="00D45470">
      <w:pPr>
        <w:pStyle w:val="NoSpacing"/>
        <w:jc w:val="both"/>
        <w:rPr>
          <w:rFonts w:ascii="Arial" w:hAnsi="Arial" w:cs="Arial"/>
          <w:sz w:val="24"/>
          <w:szCs w:val="24"/>
        </w:rPr>
      </w:pPr>
    </w:p>
    <w:p w:rsidR="004F2969" w:rsidRDefault="004F2969" w:rsidP="00D45470">
      <w:pPr>
        <w:pStyle w:val="NoSpacing"/>
        <w:jc w:val="both"/>
        <w:rPr>
          <w:rFonts w:ascii="Arial" w:hAnsi="Arial" w:cs="Arial"/>
          <w:sz w:val="24"/>
          <w:szCs w:val="24"/>
        </w:rPr>
      </w:pPr>
      <w:r>
        <w:rPr>
          <w:rFonts w:ascii="Arial" w:hAnsi="Arial" w:cs="Arial"/>
          <w:sz w:val="24"/>
          <w:szCs w:val="24"/>
        </w:rPr>
        <w:t xml:space="preserve">[4] </w:t>
      </w:r>
      <w:r w:rsidRPr="004F2969">
        <w:rPr>
          <w:rFonts w:ascii="Arial" w:hAnsi="Arial" w:cs="Arial"/>
          <w:noProof/>
          <w:sz w:val="24"/>
          <w:szCs w:val="24"/>
        </w:rPr>
        <w:t>ЈАНКОВИЋ А., СИМИЋ Д., Безбедност аутомобила, Монографије и универзитетски уџбеници, Крагујевац, јануар 1996.</w:t>
      </w:r>
    </w:p>
    <w:p w:rsidR="00D45470" w:rsidRDefault="00D45470" w:rsidP="00D45470">
      <w:pPr>
        <w:pStyle w:val="NoSpacing"/>
        <w:jc w:val="both"/>
        <w:rPr>
          <w:rFonts w:ascii="Arial" w:hAnsi="Arial" w:cs="Arial"/>
          <w:sz w:val="24"/>
          <w:szCs w:val="24"/>
        </w:rPr>
      </w:pPr>
    </w:p>
    <w:p w:rsidR="00D45470" w:rsidRDefault="004F2969" w:rsidP="00D45470">
      <w:pPr>
        <w:pStyle w:val="NoSpacing"/>
        <w:jc w:val="both"/>
        <w:rPr>
          <w:rFonts w:ascii="Arial" w:hAnsi="Arial" w:cs="Arial"/>
          <w:sz w:val="24"/>
          <w:szCs w:val="24"/>
        </w:rPr>
      </w:pPr>
      <w:r>
        <w:rPr>
          <w:rFonts w:ascii="Arial" w:hAnsi="Arial" w:cs="Arial"/>
          <w:sz w:val="24"/>
          <w:szCs w:val="24"/>
        </w:rPr>
        <w:t>[5</w:t>
      </w:r>
      <w:r w:rsidR="00D45470">
        <w:rPr>
          <w:rFonts w:ascii="Arial" w:hAnsi="Arial" w:cs="Arial"/>
          <w:sz w:val="24"/>
          <w:szCs w:val="24"/>
        </w:rPr>
        <w:t>] Група аутора, Вештачење саобраћајних незгода на путевима, Зборници радова, Аранђеловац 1996., Београд 1989.</w:t>
      </w:r>
    </w:p>
    <w:p w:rsidR="00D45470" w:rsidRDefault="00D45470" w:rsidP="00D45470">
      <w:pPr>
        <w:pStyle w:val="NoSpacing"/>
        <w:jc w:val="both"/>
        <w:rPr>
          <w:rFonts w:ascii="Arial" w:hAnsi="Arial" w:cs="Arial"/>
          <w:sz w:val="24"/>
          <w:szCs w:val="24"/>
        </w:rPr>
      </w:pPr>
    </w:p>
    <w:p w:rsidR="00D45470" w:rsidRDefault="004F2969" w:rsidP="00D45470">
      <w:pPr>
        <w:pStyle w:val="NoSpacing"/>
        <w:jc w:val="both"/>
        <w:rPr>
          <w:rFonts w:ascii="Arial" w:hAnsi="Arial" w:cs="Arial"/>
          <w:sz w:val="24"/>
          <w:szCs w:val="24"/>
        </w:rPr>
      </w:pPr>
      <w:r>
        <w:rPr>
          <w:rFonts w:ascii="Arial" w:hAnsi="Arial" w:cs="Arial"/>
          <w:sz w:val="24"/>
          <w:szCs w:val="24"/>
        </w:rPr>
        <w:t>[6</w:t>
      </w:r>
      <w:r w:rsidR="00D45470">
        <w:rPr>
          <w:rFonts w:ascii="Arial" w:hAnsi="Arial" w:cs="Arial"/>
          <w:sz w:val="24"/>
          <w:szCs w:val="24"/>
        </w:rPr>
        <w:t>]  Драгач, Р., Безбедност друмског саобраћаја ΙΙΙ, Београд 1999.</w:t>
      </w:r>
    </w:p>
    <w:p w:rsidR="00D45470" w:rsidRDefault="00D45470" w:rsidP="00D45470">
      <w:pPr>
        <w:pStyle w:val="NoSpacing"/>
        <w:jc w:val="both"/>
        <w:rPr>
          <w:rFonts w:ascii="Arial" w:hAnsi="Arial" w:cs="Arial"/>
          <w:sz w:val="24"/>
          <w:szCs w:val="24"/>
        </w:rPr>
      </w:pPr>
    </w:p>
    <w:p w:rsidR="00D45470" w:rsidRDefault="004F2969" w:rsidP="00D45470">
      <w:pPr>
        <w:pStyle w:val="NoSpacing"/>
        <w:jc w:val="both"/>
        <w:rPr>
          <w:rFonts w:ascii="Arial" w:hAnsi="Arial" w:cs="Arial"/>
          <w:sz w:val="24"/>
          <w:szCs w:val="24"/>
        </w:rPr>
      </w:pPr>
      <w:r>
        <w:rPr>
          <w:rFonts w:ascii="Arial" w:hAnsi="Arial" w:cs="Arial"/>
          <w:sz w:val="24"/>
          <w:szCs w:val="24"/>
        </w:rPr>
        <w:t>[7</w:t>
      </w:r>
      <w:r w:rsidR="00D45470">
        <w:rPr>
          <w:rFonts w:ascii="Arial" w:hAnsi="Arial" w:cs="Arial"/>
          <w:sz w:val="24"/>
          <w:szCs w:val="24"/>
        </w:rPr>
        <w:t>] Afanasev, L., A. Đakov, V. Ilarionov: KONSTRUKTIVNAJA BEZOPASNOST AVTOMOBILJA, Mašinostroenie, Moskva, 1983.</w:t>
      </w:r>
    </w:p>
    <w:p w:rsidR="00D45470" w:rsidRDefault="00D45470" w:rsidP="00D45470">
      <w:pPr>
        <w:pStyle w:val="NoSpacing"/>
        <w:jc w:val="both"/>
        <w:rPr>
          <w:rFonts w:ascii="Arial" w:hAnsi="Arial" w:cs="Arial"/>
          <w:sz w:val="24"/>
          <w:szCs w:val="24"/>
        </w:rPr>
      </w:pPr>
    </w:p>
    <w:p w:rsidR="00D45470" w:rsidRDefault="004F2969" w:rsidP="00D45470">
      <w:pPr>
        <w:pStyle w:val="NoSpacing"/>
        <w:jc w:val="both"/>
        <w:rPr>
          <w:rFonts w:ascii="Arial" w:hAnsi="Arial" w:cs="Arial"/>
          <w:sz w:val="24"/>
          <w:szCs w:val="24"/>
        </w:rPr>
      </w:pPr>
      <w:r>
        <w:rPr>
          <w:rFonts w:ascii="Arial" w:hAnsi="Arial" w:cs="Arial"/>
          <w:sz w:val="24"/>
          <w:szCs w:val="24"/>
        </w:rPr>
        <w:t>[8</w:t>
      </w:r>
      <w:r w:rsidR="00D45470">
        <w:rPr>
          <w:rFonts w:ascii="Arial" w:hAnsi="Arial" w:cs="Arial"/>
          <w:sz w:val="24"/>
          <w:szCs w:val="24"/>
        </w:rPr>
        <w:t>] Časopis: VERKEHRSUNFALL UND FAHRZEUGTECHNIK, godišta 1975-1997.</w:t>
      </w:r>
    </w:p>
    <w:p w:rsidR="00D45470" w:rsidRDefault="00D45470" w:rsidP="00D45470">
      <w:pPr>
        <w:pStyle w:val="NoSpacing"/>
        <w:jc w:val="both"/>
        <w:rPr>
          <w:rFonts w:ascii="Arial" w:hAnsi="Arial" w:cs="Arial"/>
          <w:sz w:val="24"/>
          <w:szCs w:val="24"/>
        </w:rPr>
      </w:pPr>
    </w:p>
    <w:p w:rsidR="00D45470" w:rsidRDefault="004F2969" w:rsidP="00D45470">
      <w:pPr>
        <w:pStyle w:val="NoSpacing"/>
        <w:jc w:val="both"/>
        <w:rPr>
          <w:rFonts w:ascii="Arial" w:hAnsi="Arial" w:cs="Arial"/>
          <w:sz w:val="24"/>
          <w:szCs w:val="24"/>
        </w:rPr>
      </w:pPr>
      <w:r>
        <w:rPr>
          <w:rFonts w:ascii="Arial" w:hAnsi="Arial" w:cs="Arial"/>
          <w:sz w:val="24"/>
          <w:szCs w:val="24"/>
        </w:rPr>
        <w:t>[9</w:t>
      </w:r>
      <w:r w:rsidR="00D45470">
        <w:rPr>
          <w:rFonts w:ascii="Arial" w:hAnsi="Arial" w:cs="Arial"/>
          <w:sz w:val="24"/>
          <w:szCs w:val="24"/>
        </w:rPr>
        <w:t xml:space="preserve">]  </w:t>
      </w:r>
      <w:hyperlink r:id="rId47" w:history="1">
        <w:r w:rsidR="00D45470" w:rsidRPr="00E20D04">
          <w:rPr>
            <w:rStyle w:val="Hyperlink"/>
            <w:rFonts w:ascii="Arial" w:hAnsi="Arial" w:cs="Arial"/>
            <w:noProof/>
            <w:sz w:val="24"/>
            <w:szCs w:val="24"/>
          </w:rPr>
          <w:t>http://www.pc-crash.com/</w:t>
        </w:r>
      </w:hyperlink>
    </w:p>
    <w:p w:rsidR="00D45470" w:rsidRDefault="00D45470" w:rsidP="00D45470">
      <w:pPr>
        <w:pStyle w:val="NoSpacing"/>
        <w:jc w:val="both"/>
        <w:rPr>
          <w:rFonts w:ascii="Arial" w:hAnsi="Arial" w:cs="Arial"/>
          <w:sz w:val="24"/>
          <w:szCs w:val="24"/>
        </w:rPr>
      </w:pPr>
    </w:p>
    <w:p w:rsidR="00D45470" w:rsidRDefault="004F2969" w:rsidP="00D45470">
      <w:pPr>
        <w:pStyle w:val="Default"/>
        <w:spacing w:before="120" w:after="240"/>
        <w:jc w:val="both"/>
      </w:pPr>
      <w:r>
        <w:t>[10</w:t>
      </w:r>
      <w:r w:rsidR="00D45470">
        <w:t xml:space="preserve">] </w:t>
      </w:r>
      <w:hyperlink r:id="rId48" w:history="1">
        <w:r w:rsidR="00D45470" w:rsidRPr="00E20D04">
          <w:rPr>
            <w:rStyle w:val="Hyperlink"/>
            <w:noProof/>
          </w:rPr>
          <w:t>http://www.vcrash3.com/</w:t>
        </w:r>
      </w:hyperlink>
    </w:p>
    <w:p w:rsidR="00D45470" w:rsidRPr="00E20D04" w:rsidRDefault="004F2969" w:rsidP="00D45470">
      <w:pPr>
        <w:pStyle w:val="NoSpacing"/>
        <w:rPr>
          <w:noProof/>
        </w:rPr>
      </w:pPr>
      <w:r>
        <w:rPr>
          <w:rFonts w:ascii="Arial" w:hAnsi="Arial" w:cs="Arial"/>
          <w:noProof/>
          <w:sz w:val="24"/>
          <w:szCs w:val="24"/>
        </w:rPr>
        <w:t>[11</w:t>
      </w:r>
      <w:r w:rsidR="00D45470" w:rsidRPr="00E20D04">
        <w:rPr>
          <w:rFonts w:ascii="Arial" w:hAnsi="Arial" w:cs="Arial"/>
          <w:noProof/>
          <w:sz w:val="24"/>
          <w:szCs w:val="24"/>
        </w:rPr>
        <w:t>]</w:t>
      </w:r>
      <w:r w:rsidR="00D45470">
        <w:rPr>
          <w:noProof/>
        </w:rPr>
        <w:t xml:space="preserve"> </w:t>
      </w:r>
      <w:hyperlink r:id="rId49" w:history="1">
        <w:r w:rsidR="00D45470" w:rsidRPr="00E20D04">
          <w:rPr>
            <w:rStyle w:val="Hyperlink"/>
            <w:rFonts w:ascii="Arial" w:hAnsi="Arial" w:cs="Arial"/>
            <w:noProof/>
            <w:sz w:val="24"/>
            <w:szCs w:val="24"/>
          </w:rPr>
          <w:t>http://www.vestacenja.co.rs/strucniradovi.php</w:t>
        </w:r>
      </w:hyperlink>
      <w:r w:rsidR="00D45470" w:rsidRPr="00E20D04">
        <w:rPr>
          <w:rFonts w:ascii="Arial" w:hAnsi="Arial" w:cs="Arial"/>
          <w:noProof/>
          <w:sz w:val="24"/>
          <w:szCs w:val="24"/>
        </w:rPr>
        <w:t xml:space="preserve"> </w:t>
      </w:r>
      <w:r w:rsidR="00D45470">
        <w:rPr>
          <w:rFonts w:ascii="Arial" w:hAnsi="Arial" w:cs="Arial"/>
          <w:noProof/>
          <w:sz w:val="24"/>
          <w:szCs w:val="24"/>
        </w:rPr>
        <w:t>приступљено 10.09</w:t>
      </w:r>
      <w:r w:rsidR="00D45470" w:rsidRPr="00E20D04">
        <w:rPr>
          <w:rFonts w:ascii="Arial" w:hAnsi="Arial" w:cs="Arial"/>
          <w:noProof/>
          <w:sz w:val="24"/>
          <w:szCs w:val="24"/>
        </w:rPr>
        <w:t>.2014. год.</w:t>
      </w:r>
    </w:p>
    <w:p w:rsidR="00D45470" w:rsidRDefault="00D45470" w:rsidP="00D45470">
      <w:pPr>
        <w:pStyle w:val="NoSpacing"/>
        <w:jc w:val="both"/>
        <w:rPr>
          <w:rFonts w:ascii="Arial" w:hAnsi="Arial" w:cs="Arial"/>
          <w:sz w:val="24"/>
          <w:szCs w:val="24"/>
        </w:rPr>
      </w:pPr>
    </w:p>
    <w:p w:rsidR="00D45470" w:rsidRPr="00E20D04" w:rsidRDefault="00D45470" w:rsidP="00D45470">
      <w:pPr>
        <w:pStyle w:val="NoSpacing"/>
        <w:jc w:val="both"/>
        <w:rPr>
          <w:rFonts w:ascii="Arial" w:hAnsi="Arial" w:cs="Arial"/>
          <w:sz w:val="24"/>
          <w:szCs w:val="24"/>
        </w:rPr>
      </w:pPr>
    </w:p>
    <w:p w:rsidR="00D45470" w:rsidRPr="00D45470" w:rsidRDefault="00D45470" w:rsidP="00D45470">
      <w:pPr>
        <w:pStyle w:val="NoSpacing"/>
        <w:rPr>
          <w:rFonts w:ascii="Arial" w:hAnsi="Arial" w:cs="Arial"/>
          <w:sz w:val="24"/>
          <w:szCs w:val="24"/>
        </w:rPr>
      </w:pPr>
    </w:p>
    <w:p w:rsidR="00B80D5B" w:rsidRPr="00B80D5B" w:rsidRDefault="00D55D6C" w:rsidP="00B80D5B">
      <w:pPr>
        <w:pStyle w:val="Default"/>
        <w:spacing w:before="120" w:after="240"/>
        <w:jc w:val="both"/>
        <w:rPr>
          <w:noProof/>
          <w:color w:val="auto"/>
          <w:sz w:val="22"/>
          <w:szCs w:val="22"/>
        </w:rPr>
      </w:pPr>
      <w:r>
        <w:rPr>
          <w:noProof/>
          <w:color w:val="auto"/>
          <w:sz w:val="22"/>
          <w:szCs w:val="22"/>
        </w:rPr>
        <w:t>.</w:t>
      </w:r>
    </w:p>
    <w:sectPr w:rsidR="00B80D5B" w:rsidRPr="00B80D5B" w:rsidSect="00A87C28">
      <w:footerReference w:type="default" r:id="rId50"/>
      <w:footerReference w:type="first" r:id="rId51"/>
      <w:pgSz w:w="12240" w:h="15840"/>
      <w:pgMar w:top="810" w:right="1080" w:bottom="900" w:left="1440" w:header="144" w:footer="14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149" w:rsidRDefault="00E85149" w:rsidP="00DD76E7">
      <w:pPr>
        <w:spacing w:after="0" w:line="240" w:lineRule="auto"/>
      </w:pPr>
      <w:r>
        <w:separator/>
      </w:r>
    </w:p>
  </w:endnote>
  <w:endnote w:type="continuationSeparator" w:id="1">
    <w:p w:rsidR="00E85149" w:rsidRDefault="00E85149" w:rsidP="00DD76E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4863"/>
      <w:docPartObj>
        <w:docPartGallery w:val="Page Numbers (Bottom of Page)"/>
        <w:docPartUnique/>
      </w:docPartObj>
    </w:sdtPr>
    <w:sdtContent>
      <w:p w:rsidR="00BC3F2E" w:rsidRDefault="00F44D46">
        <w:pPr>
          <w:pStyle w:val="Footer"/>
          <w:jc w:val="center"/>
        </w:pPr>
        <w:fldSimple w:instr=" PAGE   \* MERGEFORMAT ">
          <w:r w:rsidR="00284195">
            <w:rPr>
              <w:noProof/>
            </w:rPr>
            <w:t>20</w:t>
          </w:r>
        </w:fldSimple>
      </w:p>
    </w:sdtContent>
  </w:sdt>
  <w:p w:rsidR="00BC3F2E" w:rsidRDefault="00BC3F2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4861"/>
      <w:docPartObj>
        <w:docPartGallery w:val="Page Numbers (Bottom of Page)"/>
        <w:docPartUnique/>
      </w:docPartObj>
    </w:sdtPr>
    <w:sdtContent>
      <w:p w:rsidR="00BC3F2E" w:rsidRDefault="00F44D46">
        <w:pPr>
          <w:pStyle w:val="Footer"/>
          <w:jc w:val="right"/>
        </w:pPr>
        <w:fldSimple w:instr=" PAGE   \* MERGEFORMAT ">
          <w:r w:rsidR="00284195">
            <w:rPr>
              <w:noProof/>
            </w:rPr>
            <w:t>1</w:t>
          </w:r>
        </w:fldSimple>
      </w:p>
    </w:sdtContent>
  </w:sdt>
  <w:p w:rsidR="00BC3F2E" w:rsidRDefault="00BC3F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149" w:rsidRDefault="00E85149" w:rsidP="00DD76E7">
      <w:pPr>
        <w:spacing w:after="0" w:line="240" w:lineRule="auto"/>
      </w:pPr>
      <w:r>
        <w:separator/>
      </w:r>
    </w:p>
  </w:footnote>
  <w:footnote w:type="continuationSeparator" w:id="1">
    <w:p w:rsidR="00E85149" w:rsidRDefault="00E85149" w:rsidP="00DD76E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357F5"/>
    <w:multiLevelType w:val="hybridMultilevel"/>
    <w:tmpl w:val="354C2F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E7C4D90"/>
    <w:multiLevelType w:val="multilevel"/>
    <w:tmpl w:val="942AA2DA"/>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F3E68C7"/>
    <w:multiLevelType w:val="hybridMultilevel"/>
    <w:tmpl w:val="C31A4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6B6F73"/>
    <w:multiLevelType w:val="hybridMultilevel"/>
    <w:tmpl w:val="B31A7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EB072E"/>
    <w:multiLevelType w:val="hybridMultilevel"/>
    <w:tmpl w:val="1E527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950FB1"/>
    <w:multiLevelType w:val="multilevel"/>
    <w:tmpl w:val="A330E0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21B43C73"/>
    <w:multiLevelType w:val="hybridMultilevel"/>
    <w:tmpl w:val="A9301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61E1440"/>
    <w:multiLevelType w:val="multilevel"/>
    <w:tmpl w:val="2758DFF8"/>
    <w:lvl w:ilvl="0">
      <w:start w:val="4"/>
      <w:numFmt w:val="decimal"/>
      <w:lvlText w:val="%1."/>
      <w:lvlJc w:val="left"/>
      <w:pPr>
        <w:ind w:left="585" w:hanging="585"/>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8">
    <w:nsid w:val="261F1A90"/>
    <w:multiLevelType w:val="hybridMultilevel"/>
    <w:tmpl w:val="92F8B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972C33"/>
    <w:multiLevelType w:val="hybridMultilevel"/>
    <w:tmpl w:val="9DB6DA3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nsid w:val="28A210CE"/>
    <w:multiLevelType w:val="hybridMultilevel"/>
    <w:tmpl w:val="DB70D252"/>
    <w:lvl w:ilvl="0" w:tplc="F364D9D0">
      <w:start w:val="4"/>
      <w:numFmt w:val="bullet"/>
      <w:lvlText w:val="-"/>
      <w:lvlJc w:val="left"/>
      <w:pPr>
        <w:ind w:left="720" w:hanging="360"/>
      </w:pPr>
      <w:rPr>
        <w:rFonts w:ascii="Arial" w:eastAsiaTheme="minorHAnsi" w:hAnsi="Arial" w:cs="Arial" w:hint="default"/>
        <w:b/>
        <w:i/>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nsid w:val="36051EBE"/>
    <w:multiLevelType w:val="hybridMultilevel"/>
    <w:tmpl w:val="E24C1E0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80208F"/>
    <w:multiLevelType w:val="multilevel"/>
    <w:tmpl w:val="5B80B2D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nsid w:val="40C80409"/>
    <w:multiLevelType w:val="hybridMultilevel"/>
    <w:tmpl w:val="0388E538"/>
    <w:lvl w:ilvl="0" w:tplc="C24EA78A">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4">
    <w:nsid w:val="50F62118"/>
    <w:multiLevelType w:val="hybridMultilevel"/>
    <w:tmpl w:val="AB2641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9F156B"/>
    <w:multiLevelType w:val="multilevel"/>
    <w:tmpl w:val="D9F66C44"/>
    <w:lvl w:ilvl="0">
      <w:start w:val="5"/>
      <w:numFmt w:val="decimal"/>
      <w:lvlText w:val="%1."/>
      <w:lvlJc w:val="left"/>
      <w:pPr>
        <w:ind w:left="720" w:hanging="720"/>
      </w:pPr>
      <w:rPr>
        <w:rFonts w:hint="default"/>
      </w:rPr>
    </w:lvl>
    <w:lvl w:ilvl="1">
      <w:start w:val="1"/>
      <w:numFmt w:val="decimal"/>
      <w:lvlText w:val="%1.%2."/>
      <w:lvlJc w:val="left"/>
      <w:pPr>
        <w:ind w:left="810" w:hanging="720"/>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800" w:hanging="144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2340" w:hanging="1800"/>
      </w:pPr>
      <w:rPr>
        <w:rFonts w:hint="default"/>
      </w:rPr>
    </w:lvl>
    <w:lvl w:ilvl="7">
      <w:start w:val="1"/>
      <w:numFmt w:val="decimal"/>
      <w:lvlText w:val="%1.%2.%3.%4.%5.%6.%7.%8."/>
      <w:lvlJc w:val="left"/>
      <w:pPr>
        <w:ind w:left="2790" w:hanging="2160"/>
      </w:pPr>
      <w:rPr>
        <w:rFonts w:hint="default"/>
      </w:rPr>
    </w:lvl>
    <w:lvl w:ilvl="8">
      <w:start w:val="1"/>
      <w:numFmt w:val="decimal"/>
      <w:lvlText w:val="%1.%2.%3.%4.%5.%6.%7.%8.%9."/>
      <w:lvlJc w:val="left"/>
      <w:pPr>
        <w:ind w:left="2880" w:hanging="2160"/>
      </w:pPr>
      <w:rPr>
        <w:rFonts w:hint="default"/>
      </w:rPr>
    </w:lvl>
  </w:abstractNum>
  <w:abstractNum w:abstractNumId="16">
    <w:nsid w:val="5E593925"/>
    <w:multiLevelType w:val="hybridMultilevel"/>
    <w:tmpl w:val="E06407B6"/>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7">
    <w:nsid w:val="65D906C7"/>
    <w:multiLevelType w:val="hybridMultilevel"/>
    <w:tmpl w:val="5C4AF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B03216F"/>
    <w:multiLevelType w:val="hybridMultilevel"/>
    <w:tmpl w:val="994C864A"/>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nsid w:val="738C005D"/>
    <w:multiLevelType w:val="hybridMultilevel"/>
    <w:tmpl w:val="21FE82E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nsid w:val="742575C7"/>
    <w:multiLevelType w:val="multilevel"/>
    <w:tmpl w:val="D40EB8A8"/>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nsid w:val="761E3283"/>
    <w:multiLevelType w:val="hybridMultilevel"/>
    <w:tmpl w:val="217E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9E349B4"/>
    <w:multiLevelType w:val="hybridMultilevel"/>
    <w:tmpl w:val="2FAE9E60"/>
    <w:lvl w:ilvl="0" w:tplc="9496DFD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4"/>
  </w:num>
  <w:num w:numId="4">
    <w:abstractNumId w:val="2"/>
  </w:num>
  <w:num w:numId="5">
    <w:abstractNumId w:val="0"/>
  </w:num>
  <w:num w:numId="6">
    <w:abstractNumId w:val="8"/>
  </w:num>
  <w:num w:numId="7">
    <w:abstractNumId w:val="9"/>
  </w:num>
  <w:num w:numId="8">
    <w:abstractNumId w:val="13"/>
  </w:num>
  <w:num w:numId="9">
    <w:abstractNumId w:val="19"/>
  </w:num>
  <w:num w:numId="10">
    <w:abstractNumId w:val="5"/>
  </w:num>
  <w:num w:numId="11">
    <w:abstractNumId w:val="10"/>
  </w:num>
  <w:num w:numId="12">
    <w:abstractNumId w:val="18"/>
  </w:num>
  <w:num w:numId="13">
    <w:abstractNumId w:val="17"/>
  </w:num>
  <w:num w:numId="14">
    <w:abstractNumId w:val="21"/>
  </w:num>
  <w:num w:numId="15">
    <w:abstractNumId w:val="6"/>
  </w:num>
  <w:num w:numId="16">
    <w:abstractNumId w:val="12"/>
  </w:num>
  <w:num w:numId="17">
    <w:abstractNumId w:val="7"/>
  </w:num>
  <w:num w:numId="18">
    <w:abstractNumId w:val="22"/>
  </w:num>
  <w:num w:numId="19">
    <w:abstractNumId w:val="15"/>
  </w:num>
  <w:num w:numId="20">
    <w:abstractNumId w:val="20"/>
  </w:num>
  <w:num w:numId="21">
    <w:abstractNumId w:val="1"/>
  </w:num>
  <w:num w:numId="22">
    <w:abstractNumId w:val="14"/>
  </w:num>
  <w:num w:numId="23">
    <w:abstractNumId w:val="11"/>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hdrShapeDefaults>
    <o:shapedefaults v:ext="edit" spidmax="23554"/>
  </w:hdrShapeDefaults>
  <w:footnotePr>
    <w:footnote w:id="0"/>
    <w:footnote w:id="1"/>
  </w:footnotePr>
  <w:endnotePr>
    <w:endnote w:id="0"/>
    <w:endnote w:id="1"/>
  </w:endnotePr>
  <w:compat/>
  <w:rsids>
    <w:rsidRoot w:val="00C2536D"/>
    <w:rsid w:val="00004881"/>
    <w:rsid w:val="00006B23"/>
    <w:rsid w:val="00014378"/>
    <w:rsid w:val="0001437E"/>
    <w:rsid w:val="00014C5B"/>
    <w:rsid w:val="00024161"/>
    <w:rsid w:val="000353D4"/>
    <w:rsid w:val="000414E0"/>
    <w:rsid w:val="00052235"/>
    <w:rsid w:val="0005532F"/>
    <w:rsid w:val="00056C08"/>
    <w:rsid w:val="00056C0F"/>
    <w:rsid w:val="00056D31"/>
    <w:rsid w:val="0006339A"/>
    <w:rsid w:val="000759DE"/>
    <w:rsid w:val="00084358"/>
    <w:rsid w:val="00092F17"/>
    <w:rsid w:val="00094883"/>
    <w:rsid w:val="000A312D"/>
    <w:rsid w:val="000C105F"/>
    <w:rsid w:val="000D16A1"/>
    <w:rsid w:val="000D326A"/>
    <w:rsid w:val="000D4501"/>
    <w:rsid w:val="000E0B19"/>
    <w:rsid w:val="000E10A4"/>
    <w:rsid w:val="000E26FC"/>
    <w:rsid w:val="000E2FA5"/>
    <w:rsid w:val="000E367D"/>
    <w:rsid w:val="000E7FB2"/>
    <w:rsid w:val="000F264F"/>
    <w:rsid w:val="000F2D54"/>
    <w:rsid w:val="000F2F0F"/>
    <w:rsid w:val="000F5A2E"/>
    <w:rsid w:val="00101E56"/>
    <w:rsid w:val="00107F2E"/>
    <w:rsid w:val="00120543"/>
    <w:rsid w:val="00143E61"/>
    <w:rsid w:val="0015024E"/>
    <w:rsid w:val="00152BD3"/>
    <w:rsid w:val="00155041"/>
    <w:rsid w:val="00160BE4"/>
    <w:rsid w:val="00161219"/>
    <w:rsid w:val="00163C84"/>
    <w:rsid w:val="0016594E"/>
    <w:rsid w:val="00172605"/>
    <w:rsid w:val="001863C6"/>
    <w:rsid w:val="001A51C4"/>
    <w:rsid w:val="001B1F14"/>
    <w:rsid w:val="001B64DB"/>
    <w:rsid w:val="001B7CB5"/>
    <w:rsid w:val="001C04D7"/>
    <w:rsid w:val="001D1930"/>
    <w:rsid w:val="001D5046"/>
    <w:rsid w:val="001D5108"/>
    <w:rsid w:val="001E156E"/>
    <w:rsid w:val="001E31D4"/>
    <w:rsid w:val="001E379E"/>
    <w:rsid w:val="001F0977"/>
    <w:rsid w:val="001F4505"/>
    <w:rsid w:val="001F53FF"/>
    <w:rsid w:val="001F611E"/>
    <w:rsid w:val="00211BAA"/>
    <w:rsid w:val="00211EA1"/>
    <w:rsid w:val="00225038"/>
    <w:rsid w:val="00230EA0"/>
    <w:rsid w:val="0024171E"/>
    <w:rsid w:val="00242169"/>
    <w:rsid w:val="00243569"/>
    <w:rsid w:val="00246361"/>
    <w:rsid w:val="002540CA"/>
    <w:rsid w:val="00257037"/>
    <w:rsid w:val="00257694"/>
    <w:rsid w:val="00261152"/>
    <w:rsid w:val="00264D26"/>
    <w:rsid w:val="002661E9"/>
    <w:rsid w:val="00273CCA"/>
    <w:rsid w:val="00274B30"/>
    <w:rsid w:val="00276B14"/>
    <w:rsid w:val="00284195"/>
    <w:rsid w:val="00293C50"/>
    <w:rsid w:val="002950C2"/>
    <w:rsid w:val="002A1FE0"/>
    <w:rsid w:val="002A6CB8"/>
    <w:rsid w:val="002B39BE"/>
    <w:rsid w:val="002B73CF"/>
    <w:rsid w:val="002C3B61"/>
    <w:rsid w:val="002D1F95"/>
    <w:rsid w:val="002D3FAA"/>
    <w:rsid w:val="002E2A62"/>
    <w:rsid w:val="002E4B97"/>
    <w:rsid w:val="002E5604"/>
    <w:rsid w:val="002E575E"/>
    <w:rsid w:val="002E78FC"/>
    <w:rsid w:val="00302574"/>
    <w:rsid w:val="00316296"/>
    <w:rsid w:val="00320351"/>
    <w:rsid w:val="0032352D"/>
    <w:rsid w:val="00324BFB"/>
    <w:rsid w:val="00327E65"/>
    <w:rsid w:val="003301CF"/>
    <w:rsid w:val="00334D5F"/>
    <w:rsid w:val="00344308"/>
    <w:rsid w:val="003463B8"/>
    <w:rsid w:val="00354E7E"/>
    <w:rsid w:val="00364F13"/>
    <w:rsid w:val="003658E1"/>
    <w:rsid w:val="00370CCA"/>
    <w:rsid w:val="00371419"/>
    <w:rsid w:val="0037508E"/>
    <w:rsid w:val="00381AF3"/>
    <w:rsid w:val="00381D70"/>
    <w:rsid w:val="0038246F"/>
    <w:rsid w:val="00382FFE"/>
    <w:rsid w:val="00383207"/>
    <w:rsid w:val="00383E87"/>
    <w:rsid w:val="00383FC9"/>
    <w:rsid w:val="003843EF"/>
    <w:rsid w:val="00390118"/>
    <w:rsid w:val="00391E18"/>
    <w:rsid w:val="00394286"/>
    <w:rsid w:val="003958E2"/>
    <w:rsid w:val="003B7C06"/>
    <w:rsid w:val="003C108E"/>
    <w:rsid w:val="003C15E8"/>
    <w:rsid w:val="003C21F9"/>
    <w:rsid w:val="003C37A2"/>
    <w:rsid w:val="003D25AE"/>
    <w:rsid w:val="003D7728"/>
    <w:rsid w:val="003E62B2"/>
    <w:rsid w:val="003F37A9"/>
    <w:rsid w:val="00413397"/>
    <w:rsid w:val="00415C80"/>
    <w:rsid w:val="00416CD0"/>
    <w:rsid w:val="004174C2"/>
    <w:rsid w:val="00425E29"/>
    <w:rsid w:val="0043087A"/>
    <w:rsid w:val="00436804"/>
    <w:rsid w:val="0043730E"/>
    <w:rsid w:val="00443CBE"/>
    <w:rsid w:val="00464541"/>
    <w:rsid w:val="0046565A"/>
    <w:rsid w:val="00467B64"/>
    <w:rsid w:val="00473E49"/>
    <w:rsid w:val="00490E8D"/>
    <w:rsid w:val="00494180"/>
    <w:rsid w:val="00494724"/>
    <w:rsid w:val="004A47E1"/>
    <w:rsid w:val="004B6D9D"/>
    <w:rsid w:val="004C1183"/>
    <w:rsid w:val="004C3CCD"/>
    <w:rsid w:val="004D2F61"/>
    <w:rsid w:val="004E2CB5"/>
    <w:rsid w:val="004F1020"/>
    <w:rsid w:val="004F1FF1"/>
    <w:rsid w:val="004F224B"/>
    <w:rsid w:val="004F2969"/>
    <w:rsid w:val="00517639"/>
    <w:rsid w:val="005277F0"/>
    <w:rsid w:val="00533CF7"/>
    <w:rsid w:val="00534C2F"/>
    <w:rsid w:val="00537307"/>
    <w:rsid w:val="00541C35"/>
    <w:rsid w:val="00547422"/>
    <w:rsid w:val="0054789F"/>
    <w:rsid w:val="0055334D"/>
    <w:rsid w:val="00563918"/>
    <w:rsid w:val="005858CC"/>
    <w:rsid w:val="00586ECE"/>
    <w:rsid w:val="00587A5C"/>
    <w:rsid w:val="005924F5"/>
    <w:rsid w:val="00595474"/>
    <w:rsid w:val="00597CD1"/>
    <w:rsid w:val="005A23A6"/>
    <w:rsid w:val="005B137B"/>
    <w:rsid w:val="005C7576"/>
    <w:rsid w:val="005D1323"/>
    <w:rsid w:val="005D1DDC"/>
    <w:rsid w:val="005E2B8B"/>
    <w:rsid w:val="005F6B03"/>
    <w:rsid w:val="00601713"/>
    <w:rsid w:val="006077DB"/>
    <w:rsid w:val="006127F9"/>
    <w:rsid w:val="0061338C"/>
    <w:rsid w:val="006262A2"/>
    <w:rsid w:val="00636930"/>
    <w:rsid w:val="00643488"/>
    <w:rsid w:val="0064733A"/>
    <w:rsid w:val="00656860"/>
    <w:rsid w:val="00665C48"/>
    <w:rsid w:val="00665C5A"/>
    <w:rsid w:val="0068192B"/>
    <w:rsid w:val="00681A51"/>
    <w:rsid w:val="00694771"/>
    <w:rsid w:val="0069635F"/>
    <w:rsid w:val="006A6326"/>
    <w:rsid w:val="006B5A03"/>
    <w:rsid w:val="006B62E9"/>
    <w:rsid w:val="006C1668"/>
    <w:rsid w:val="006C536B"/>
    <w:rsid w:val="006D11C7"/>
    <w:rsid w:val="006D6F1E"/>
    <w:rsid w:val="006F165C"/>
    <w:rsid w:val="006F194C"/>
    <w:rsid w:val="006F3C0B"/>
    <w:rsid w:val="006F737C"/>
    <w:rsid w:val="0070665F"/>
    <w:rsid w:val="00706A44"/>
    <w:rsid w:val="00715C34"/>
    <w:rsid w:val="00716D87"/>
    <w:rsid w:val="0072363A"/>
    <w:rsid w:val="00725FD6"/>
    <w:rsid w:val="00735C2C"/>
    <w:rsid w:val="0075136E"/>
    <w:rsid w:val="007620AC"/>
    <w:rsid w:val="007719E2"/>
    <w:rsid w:val="00780114"/>
    <w:rsid w:val="00783596"/>
    <w:rsid w:val="007850C3"/>
    <w:rsid w:val="00787C75"/>
    <w:rsid w:val="00793EF2"/>
    <w:rsid w:val="007976B5"/>
    <w:rsid w:val="007C2553"/>
    <w:rsid w:val="007D132B"/>
    <w:rsid w:val="007D633C"/>
    <w:rsid w:val="007E14A3"/>
    <w:rsid w:val="008015AB"/>
    <w:rsid w:val="00803EFE"/>
    <w:rsid w:val="00806CE8"/>
    <w:rsid w:val="0080791E"/>
    <w:rsid w:val="008124C2"/>
    <w:rsid w:val="00817CD2"/>
    <w:rsid w:val="00830420"/>
    <w:rsid w:val="00833BA2"/>
    <w:rsid w:val="008345DC"/>
    <w:rsid w:val="00835356"/>
    <w:rsid w:val="00836C91"/>
    <w:rsid w:val="0083752B"/>
    <w:rsid w:val="008405F9"/>
    <w:rsid w:val="008461B0"/>
    <w:rsid w:val="00853EE3"/>
    <w:rsid w:val="00854DEC"/>
    <w:rsid w:val="008550B0"/>
    <w:rsid w:val="008712DB"/>
    <w:rsid w:val="00872478"/>
    <w:rsid w:val="008743A1"/>
    <w:rsid w:val="0087497B"/>
    <w:rsid w:val="00874DE8"/>
    <w:rsid w:val="008900B6"/>
    <w:rsid w:val="00890822"/>
    <w:rsid w:val="00893BDD"/>
    <w:rsid w:val="008A1708"/>
    <w:rsid w:val="008B0E11"/>
    <w:rsid w:val="008B36B2"/>
    <w:rsid w:val="008B434C"/>
    <w:rsid w:val="008B6D2F"/>
    <w:rsid w:val="008C2598"/>
    <w:rsid w:val="008C5265"/>
    <w:rsid w:val="008C6C71"/>
    <w:rsid w:val="008D51E8"/>
    <w:rsid w:val="008D7853"/>
    <w:rsid w:val="008E09FD"/>
    <w:rsid w:val="008E664D"/>
    <w:rsid w:val="008F285A"/>
    <w:rsid w:val="008F2DD3"/>
    <w:rsid w:val="008F3D33"/>
    <w:rsid w:val="00902925"/>
    <w:rsid w:val="00915CAE"/>
    <w:rsid w:val="00917D47"/>
    <w:rsid w:val="00925D8D"/>
    <w:rsid w:val="00944305"/>
    <w:rsid w:val="00953306"/>
    <w:rsid w:val="00957C97"/>
    <w:rsid w:val="0096193F"/>
    <w:rsid w:val="00965BD2"/>
    <w:rsid w:val="00972C96"/>
    <w:rsid w:val="00981FF9"/>
    <w:rsid w:val="00982735"/>
    <w:rsid w:val="009A3581"/>
    <w:rsid w:val="009A381D"/>
    <w:rsid w:val="009A3862"/>
    <w:rsid w:val="009B0097"/>
    <w:rsid w:val="009B7D2E"/>
    <w:rsid w:val="009C3118"/>
    <w:rsid w:val="009C6B2E"/>
    <w:rsid w:val="009D2C5E"/>
    <w:rsid w:val="009E0C69"/>
    <w:rsid w:val="009F0D1A"/>
    <w:rsid w:val="009F0E44"/>
    <w:rsid w:val="009F17E2"/>
    <w:rsid w:val="009F4FB9"/>
    <w:rsid w:val="009F516B"/>
    <w:rsid w:val="009F6AC6"/>
    <w:rsid w:val="00A008EC"/>
    <w:rsid w:val="00A00EFD"/>
    <w:rsid w:val="00A01026"/>
    <w:rsid w:val="00A02ED9"/>
    <w:rsid w:val="00A12EED"/>
    <w:rsid w:val="00A140BD"/>
    <w:rsid w:val="00A207CD"/>
    <w:rsid w:val="00A25C61"/>
    <w:rsid w:val="00A30557"/>
    <w:rsid w:val="00A36AC2"/>
    <w:rsid w:val="00A36D58"/>
    <w:rsid w:val="00A455D2"/>
    <w:rsid w:val="00A506A6"/>
    <w:rsid w:val="00A56E55"/>
    <w:rsid w:val="00A62CC3"/>
    <w:rsid w:val="00A63947"/>
    <w:rsid w:val="00A63997"/>
    <w:rsid w:val="00A6412C"/>
    <w:rsid w:val="00A72297"/>
    <w:rsid w:val="00A87C28"/>
    <w:rsid w:val="00A94C03"/>
    <w:rsid w:val="00A95CE5"/>
    <w:rsid w:val="00AB6449"/>
    <w:rsid w:val="00AC449C"/>
    <w:rsid w:val="00AC5AE8"/>
    <w:rsid w:val="00AC5B6E"/>
    <w:rsid w:val="00AD76B2"/>
    <w:rsid w:val="00AD784F"/>
    <w:rsid w:val="00AD78AD"/>
    <w:rsid w:val="00AE689D"/>
    <w:rsid w:val="00AF0634"/>
    <w:rsid w:val="00B006F1"/>
    <w:rsid w:val="00B044DF"/>
    <w:rsid w:val="00B10D5F"/>
    <w:rsid w:val="00B125CD"/>
    <w:rsid w:val="00B20F33"/>
    <w:rsid w:val="00B21883"/>
    <w:rsid w:val="00B21892"/>
    <w:rsid w:val="00B234D7"/>
    <w:rsid w:val="00B2694C"/>
    <w:rsid w:val="00B40307"/>
    <w:rsid w:val="00B45556"/>
    <w:rsid w:val="00B45D49"/>
    <w:rsid w:val="00B45DF7"/>
    <w:rsid w:val="00B47084"/>
    <w:rsid w:val="00B51D2A"/>
    <w:rsid w:val="00B546A5"/>
    <w:rsid w:val="00B54715"/>
    <w:rsid w:val="00B77AA5"/>
    <w:rsid w:val="00B80D5B"/>
    <w:rsid w:val="00B86C4E"/>
    <w:rsid w:val="00B90043"/>
    <w:rsid w:val="00B906EF"/>
    <w:rsid w:val="00B90E16"/>
    <w:rsid w:val="00B90EE8"/>
    <w:rsid w:val="00B94E1F"/>
    <w:rsid w:val="00BC3F2E"/>
    <w:rsid w:val="00BC683C"/>
    <w:rsid w:val="00BC7F64"/>
    <w:rsid w:val="00BD2860"/>
    <w:rsid w:val="00BE1342"/>
    <w:rsid w:val="00BF1D11"/>
    <w:rsid w:val="00BF7363"/>
    <w:rsid w:val="00C069E8"/>
    <w:rsid w:val="00C13528"/>
    <w:rsid w:val="00C15B97"/>
    <w:rsid w:val="00C2536D"/>
    <w:rsid w:val="00C31085"/>
    <w:rsid w:val="00C328DA"/>
    <w:rsid w:val="00C433B6"/>
    <w:rsid w:val="00C47BD4"/>
    <w:rsid w:val="00C51510"/>
    <w:rsid w:val="00C51AD3"/>
    <w:rsid w:val="00C65EC6"/>
    <w:rsid w:val="00C67828"/>
    <w:rsid w:val="00C73B72"/>
    <w:rsid w:val="00C74850"/>
    <w:rsid w:val="00C7513B"/>
    <w:rsid w:val="00C7597F"/>
    <w:rsid w:val="00C81723"/>
    <w:rsid w:val="00C81FBC"/>
    <w:rsid w:val="00C84339"/>
    <w:rsid w:val="00C86487"/>
    <w:rsid w:val="00C90918"/>
    <w:rsid w:val="00CA291E"/>
    <w:rsid w:val="00CA73CF"/>
    <w:rsid w:val="00CA7E8A"/>
    <w:rsid w:val="00CB0625"/>
    <w:rsid w:val="00CC291D"/>
    <w:rsid w:val="00CC39C7"/>
    <w:rsid w:val="00CD346C"/>
    <w:rsid w:val="00CD4FD0"/>
    <w:rsid w:val="00CE3D18"/>
    <w:rsid w:val="00CE7962"/>
    <w:rsid w:val="00D06D3F"/>
    <w:rsid w:val="00D07835"/>
    <w:rsid w:val="00D10122"/>
    <w:rsid w:val="00D11E69"/>
    <w:rsid w:val="00D16327"/>
    <w:rsid w:val="00D2025B"/>
    <w:rsid w:val="00D20540"/>
    <w:rsid w:val="00D2283B"/>
    <w:rsid w:val="00D2684B"/>
    <w:rsid w:val="00D313DB"/>
    <w:rsid w:val="00D32C80"/>
    <w:rsid w:val="00D3303A"/>
    <w:rsid w:val="00D3391A"/>
    <w:rsid w:val="00D37748"/>
    <w:rsid w:val="00D4349E"/>
    <w:rsid w:val="00D43EC5"/>
    <w:rsid w:val="00D45470"/>
    <w:rsid w:val="00D55BBC"/>
    <w:rsid w:val="00D55D6C"/>
    <w:rsid w:val="00D610F6"/>
    <w:rsid w:val="00D642D3"/>
    <w:rsid w:val="00D72117"/>
    <w:rsid w:val="00D76DCA"/>
    <w:rsid w:val="00D820B1"/>
    <w:rsid w:val="00D831D7"/>
    <w:rsid w:val="00D91B2A"/>
    <w:rsid w:val="00D959C5"/>
    <w:rsid w:val="00D95C1C"/>
    <w:rsid w:val="00DA3CCC"/>
    <w:rsid w:val="00DA6481"/>
    <w:rsid w:val="00DB0A00"/>
    <w:rsid w:val="00DB555B"/>
    <w:rsid w:val="00DB724A"/>
    <w:rsid w:val="00DC4AD9"/>
    <w:rsid w:val="00DD55F9"/>
    <w:rsid w:val="00DD76E7"/>
    <w:rsid w:val="00DD7A25"/>
    <w:rsid w:val="00DE3376"/>
    <w:rsid w:val="00DE45A3"/>
    <w:rsid w:val="00DE5245"/>
    <w:rsid w:val="00DE6011"/>
    <w:rsid w:val="00DF12B5"/>
    <w:rsid w:val="00DF5A07"/>
    <w:rsid w:val="00DF5B38"/>
    <w:rsid w:val="00DF6A94"/>
    <w:rsid w:val="00E0309C"/>
    <w:rsid w:val="00E05FAC"/>
    <w:rsid w:val="00E10038"/>
    <w:rsid w:val="00E1434B"/>
    <w:rsid w:val="00E14A6E"/>
    <w:rsid w:val="00E16FD8"/>
    <w:rsid w:val="00E17582"/>
    <w:rsid w:val="00E228D2"/>
    <w:rsid w:val="00E23E75"/>
    <w:rsid w:val="00E26016"/>
    <w:rsid w:val="00E2661D"/>
    <w:rsid w:val="00E32FDB"/>
    <w:rsid w:val="00E412D2"/>
    <w:rsid w:val="00E65702"/>
    <w:rsid w:val="00E67D31"/>
    <w:rsid w:val="00E71A14"/>
    <w:rsid w:val="00E81CBE"/>
    <w:rsid w:val="00E85149"/>
    <w:rsid w:val="00E93E2F"/>
    <w:rsid w:val="00EA0B23"/>
    <w:rsid w:val="00EA2FCD"/>
    <w:rsid w:val="00EA4310"/>
    <w:rsid w:val="00EA4C59"/>
    <w:rsid w:val="00EB3CFC"/>
    <w:rsid w:val="00EE20E0"/>
    <w:rsid w:val="00EF59EB"/>
    <w:rsid w:val="00F052C7"/>
    <w:rsid w:val="00F07594"/>
    <w:rsid w:val="00F105B8"/>
    <w:rsid w:val="00F152D2"/>
    <w:rsid w:val="00F2073C"/>
    <w:rsid w:val="00F23D1E"/>
    <w:rsid w:val="00F266BC"/>
    <w:rsid w:val="00F44143"/>
    <w:rsid w:val="00F44D46"/>
    <w:rsid w:val="00F5038B"/>
    <w:rsid w:val="00F514AE"/>
    <w:rsid w:val="00F57314"/>
    <w:rsid w:val="00F60CAB"/>
    <w:rsid w:val="00F6237B"/>
    <w:rsid w:val="00F65043"/>
    <w:rsid w:val="00F7682B"/>
    <w:rsid w:val="00F76997"/>
    <w:rsid w:val="00F8492C"/>
    <w:rsid w:val="00F93C5D"/>
    <w:rsid w:val="00FA40C4"/>
    <w:rsid w:val="00FA5762"/>
    <w:rsid w:val="00FA6B96"/>
    <w:rsid w:val="00FB5143"/>
    <w:rsid w:val="00FC19B3"/>
    <w:rsid w:val="00FD2D59"/>
    <w:rsid w:val="00FE6068"/>
    <w:rsid w:val="00FF1AD2"/>
    <w:rsid w:val="00FF1F34"/>
    <w:rsid w:val="00FF3ED0"/>
    <w:rsid w:val="00FF6E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75E"/>
  </w:style>
  <w:style w:type="paragraph" w:styleId="Heading1">
    <w:name w:val="heading 1"/>
    <w:basedOn w:val="Normal"/>
    <w:next w:val="Normal"/>
    <w:link w:val="Heading1Char"/>
    <w:uiPriority w:val="9"/>
    <w:qFormat/>
    <w:rsid w:val="009F51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7485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F516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F516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F516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9F516B"/>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10A4"/>
    <w:rPr>
      <w:color w:val="808080"/>
    </w:rPr>
  </w:style>
  <w:style w:type="paragraph" w:styleId="BalloonText">
    <w:name w:val="Balloon Text"/>
    <w:basedOn w:val="Normal"/>
    <w:link w:val="BalloonTextChar"/>
    <w:uiPriority w:val="99"/>
    <w:semiHidden/>
    <w:unhideWhenUsed/>
    <w:rsid w:val="000E10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10A4"/>
    <w:rPr>
      <w:rFonts w:ascii="Tahoma" w:hAnsi="Tahoma" w:cs="Tahoma"/>
      <w:sz w:val="16"/>
      <w:szCs w:val="16"/>
    </w:rPr>
  </w:style>
  <w:style w:type="paragraph" w:styleId="ListParagraph">
    <w:name w:val="List Paragraph"/>
    <w:basedOn w:val="Normal"/>
    <w:uiPriority w:val="34"/>
    <w:qFormat/>
    <w:rsid w:val="00DD76E7"/>
    <w:pPr>
      <w:ind w:left="720"/>
      <w:contextualSpacing/>
    </w:pPr>
  </w:style>
  <w:style w:type="paragraph" w:styleId="Header">
    <w:name w:val="header"/>
    <w:basedOn w:val="Normal"/>
    <w:link w:val="HeaderChar"/>
    <w:uiPriority w:val="99"/>
    <w:semiHidden/>
    <w:unhideWhenUsed/>
    <w:rsid w:val="00DD76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76E7"/>
  </w:style>
  <w:style w:type="paragraph" w:styleId="Footer">
    <w:name w:val="footer"/>
    <w:basedOn w:val="Normal"/>
    <w:link w:val="FooterChar"/>
    <w:uiPriority w:val="99"/>
    <w:unhideWhenUsed/>
    <w:rsid w:val="00DD76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6E7"/>
  </w:style>
  <w:style w:type="paragraph" w:styleId="NormalWeb">
    <w:name w:val="Normal (Web)"/>
    <w:basedOn w:val="Normal"/>
    <w:uiPriority w:val="99"/>
    <w:unhideWhenUsed/>
    <w:rsid w:val="00A62CC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F1D11"/>
    <w:pPr>
      <w:spacing w:after="0" w:line="240" w:lineRule="auto"/>
    </w:pPr>
  </w:style>
  <w:style w:type="character" w:customStyle="1" w:styleId="Heading2Char">
    <w:name w:val="Heading 2 Char"/>
    <w:basedOn w:val="DefaultParagraphFont"/>
    <w:link w:val="Heading2"/>
    <w:uiPriority w:val="9"/>
    <w:rsid w:val="00C7485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C74850"/>
    <w:rPr>
      <w:color w:val="0000FF"/>
      <w:u w:val="single"/>
    </w:rPr>
  </w:style>
  <w:style w:type="character" w:customStyle="1" w:styleId="Heading1Char">
    <w:name w:val="Heading 1 Char"/>
    <w:basedOn w:val="DefaultParagraphFont"/>
    <w:link w:val="Heading1"/>
    <w:uiPriority w:val="9"/>
    <w:rsid w:val="009F516B"/>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9F516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F516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F516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9F516B"/>
    <w:rPr>
      <w:rFonts w:asciiTheme="majorHAnsi" w:eastAsiaTheme="majorEastAsia" w:hAnsiTheme="majorHAnsi" w:cstheme="majorBidi"/>
      <w:i/>
      <w:iCs/>
      <w:color w:val="243F60" w:themeColor="accent1" w:themeShade="7F"/>
    </w:rPr>
  </w:style>
  <w:style w:type="paragraph" w:customStyle="1" w:styleId="Default">
    <w:name w:val="Default"/>
    <w:rsid w:val="00CD4FD0"/>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E14A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6008813">
      <w:bodyDiv w:val="1"/>
      <w:marLeft w:val="0"/>
      <w:marRight w:val="0"/>
      <w:marTop w:val="0"/>
      <w:marBottom w:val="0"/>
      <w:divBdr>
        <w:top w:val="none" w:sz="0" w:space="0" w:color="auto"/>
        <w:left w:val="none" w:sz="0" w:space="0" w:color="auto"/>
        <w:bottom w:val="none" w:sz="0" w:space="0" w:color="auto"/>
        <w:right w:val="none" w:sz="0" w:space="0" w:color="auto"/>
      </w:divBdr>
    </w:div>
    <w:div w:id="1439132363">
      <w:bodyDiv w:val="1"/>
      <w:marLeft w:val="0"/>
      <w:marRight w:val="0"/>
      <w:marTop w:val="0"/>
      <w:marBottom w:val="0"/>
      <w:divBdr>
        <w:top w:val="none" w:sz="0" w:space="0" w:color="auto"/>
        <w:left w:val="none" w:sz="0" w:space="0" w:color="auto"/>
        <w:bottom w:val="none" w:sz="0" w:space="0" w:color="auto"/>
        <w:right w:val="none" w:sz="0" w:space="0" w:color="auto"/>
      </w:divBdr>
    </w:div>
    <w:div w:id="1802767999">
      <w:bodyDiv w:val="1"/>
      <w:marLeft w:val="0"/>
      <w:marRight w:val="0"/>
      <w:marTop w:val="0"/>
      <w:marBottom w:val="0"/>
      <w:divBdr>
        <w:top w:val="none" w:sz="0" w:space="0" w:color="auto"/>
        <w:left w:val="none" w:sz="0" w:space="0" w:color="auto"/>
        <w:bottom w:val="none" w:sz="0" w:space="0" w:color="auto"/>
        <w:right w:val="none" w:sz="0" w:space="0" w:color="auto"/>
      </w:divBdr>
    </w:div>
    <w:div w:id="195108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emf"/><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hyperlink" Target="http://www.pc-crash.com/" TargetMode="External"/><Relationship Id="rId50"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gif"/><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hyperlink" Target="http://www.vestacenja.co.rs/strucniradovi.php"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hyperlink" Target="http://www.vcrash3.com/" TargetMode="External"/><Relationship Id="rId8" Type="http://schemas.openxmlformats.org/officeDocument/2006/relationships/image" Target="media/image1.png"/><Relationship Id="rId51"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8EE3FD-D1D1-4935-8633-0F5B9ACD0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TotalTime>
  <Pages>66</Pages>
  <Words>14958</Words>
  <Characters>85265</Characters>
  <Application>Microsoft Office Word</Application>
  <DocSecurity>0</DocSecurity>
  <Lines>710</Lines>
  <Paragraphs>200</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100023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Nenad</cp:lastModifiedBy>
  <cp:revision>4</cp:revision>
  <dcterms:created xsi:type="dcterms:W3CDTF">2014-10-25T09:13:00Z</dcterms:created>
  <dcterms:modified xsi:type="dcterms:W3CDTF">2014-10-26T13:00:00Z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