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806" w:rsidRDefault="00A25806" w:rsidP="00A25806">
      <w:pPr>
        <w:spacing w:after="120" w:line="240" w:lineRule="auto"/>
        <w:ind w:right="27"/>
        <w:jc w:val="center"/>
        <w:rPr>
          <w:rFonts w:ascii="Times New Roman" w:hAnsi="Times New Roman" w:cs="Times New Roman"/>
          <w:b/>
          <w:sz w:val="32"/>
          <w:szCs w:val="32"/>
        </w:rPr>
      </w:pPr>
      <w:r w:rsidRPr="008759A6">
        <w:rPr>
          <w:rFonts w:ascii="Times New Roman" w:hAnsi="Times New Roman" w:cs="Times New Roman"/>
          <w:b/>
          <w:sz w:val="32"/>
          <w:szCs w:val="32"/>
        </w:rPr>
        <w:t>САДРЖАЈ</w:t>
      </w:r>
    </w:p>
    <w:p w:rsidR="00A25806" w:rsidRPr="008759A6" w:rsidRDefault="00A25806" w:rsidP="00A25806">
      <w:pPr>
        <w:spacing w:after="120" w:line="240" w:lineRule="auto"/>
        <w:ind w:right="27"/>
        <w:rPr>
          <w:rFonts w:ascii="Times New Roman" w:hAnsi="Times New Roman" w:cs="Times New Roman"/>
          <w:b/>
          <w:sz w:val="32"/>
          <w:szCs w:val="32"/>
        </w:rPr>
      </w:pPr>
    </w:p>
    <w:p w:rsidR="00A25806" w:rsidRDefault="00DC7E2E" w:rsidP="00A25806">
      <w:pPr>
        <w:spacing w:after="0"/>
        <w:rPr>
          <w:rFonts w:ascii="Times New Roman" w:hAnsi="Times New Roman" w:cs="Times New Roman"/>
          <w:noProof/>
          <w:sz w:val="24"/>
          <w:szCs w:val="24"/>
        </w:rPr>
      </w:pPr>
      <w:r w:rsidRPr="00E5421D">
        <w:rPr>
          <w:rFonts w:ascii="Times New Roman" w:hAnsi="Times New Roman" w:cs="Times New Roman"/>
          <w:sz w:val="24"/>
          <w:szCs w:val="24"/>
        </w:rPr>
        <w:fldChar w:fldCharType="begin"/>
      </w:r>
      <w:r w:rsidR="00A25806" w:rsidRPr="00E5421D">
        <w:rPr>
          <w:rFonts w:ascii="Times New Roman" w:hAnsi="Times New Roman" w:cs="Times New Roman"/>
          <w:sz w:val="24"/>
          <w:szCs w:val="24"/>
        </w:rPr>
        <w:instrText xml:space="preserve"> TOC \o \u </w:instrText>
      </w:r>
      <w:r w:rsidRPr="00E5421D">
        <w:rPr>
          <w:rFonts w:ascii="Times New Roman" w:hAnsi="Times New Roman" w:cs="Times New Roman"/>
          <w:sz w:val="24"/>
          <w:szCs w:val="24"/>
        </w:rPr>
        <w:fldChar w:fldCharType="separate"/>
      </w:r>
      <w:r w:rsidR="00A25806" w:rsidRPr="008759A6">
        <w:rPr>
          <w:rFonts w:ascii="Times New Roman" w:hAnsi="Times New Roman" w:cs="Times New Roman"/>
          <w:b/>
          <w:noProof/>
          <w:sz w:val="24"/>
          <w:szCs w:val="24"/>
        </w:rPr>
        <w:t xml:space="preserve">1. </w:t>
      </w:r>
      <w:r w:rsidR="00A25806" w:rsidRPr="008759A6">
        <w:rPr>
          <w:rFonts w:ascii="Times New Roman" w:hAnsi="Times New Roman" w:cs="Times New Roman"/>
          <w:b/>
          <w:noProof/>
          <w:sz w:val="24"/>
          <w:szCs w:val="24"/>
          <w:lang w:val="sr-Cyrl-CS"/>
        </w:rPr>
        <w:t>УВОД</w:t>
      </w:r>
      <w:r w:rsidR="00A25806" w:rsidRPr="00E5421D">
        <w:rPr>
          <w:rFonts w:ascii="Times New Roman" w:hAnsi="Times New Roman" w:cs="Times New Roman"/>
          <w:noProof/>
          <w:sz w:val="24"/>
          <w:szCs w:val="24"/>
        </w:rPr>
        <w:t>..................</w:t>
      </w:r>
      <w:r w:rsidR="00A25806">
        <w:rPr>
          <w:rFonts w:ascii="Times New Roman" w:hAnsi="Times New Roman" w:cs="Times New Roman"/>
          <w:noProof/>
          <w:sz w:val="24"/>
          <w:szCs w:val="24"/>
        </w:rPr>
        <w:t>..............................</w:t>
      </w:r>
      <w:r w:rsidR="00A25806" w:rsidRPr="00E5421D">
        <w:rPr>
          <w:rFonts w:ascii="Times New Roman" w:hAnsi="Times New Roman" w:cs="Times New Roman"/>
          <w:noProof/>
          <w:sz w:val="24"/>
          <w:szCs w:val="24"/>
        </w:rPr>
        <w:t>..............................................................................</w:t>
      </w:r>
      <w:r w:rsidR="00A25806">
        <w:rPr>
          <w:rFonts w:ascii="Times New Roman" w:hAnsi="Times New Roman" w:cs="Times New Roman"/>
          <w:noProof/>
          <w:sz w:val="24"/>
          <w:szCs w:val="24"/>
        </w:rPr>
        <w:t xml:space="preserve">..... </w:t>
      </w:r>
      <w:r w:rsidRPr="00E5421D">
        <w:rPr>
          <w:rFonts w:ascii="Times New Roman" w:hAnsi="Times New Roman" w:cs="Times New Roman"/>
          <w:noProof/>
          <w:sz w:val="24"/>
          <w:szCs w:val="24"/>
        </w:rPr>
        <w:fldChar w:fldCharType="begin"/>
      </w:r>
      <w:r w:rsidR="00A25806" w:rsidRPr="00E5421D">
        <w:rPr>
          <w:rFonts w:ascii="Times New Roman" w:hAnsi="Times New Roman" w:cs="Times New Roman"/>
          <w:noProof/>
          <w:sz w:val="24"/>
          <w:szCs w:val="24"/>
        </w:rPr>
        <w:instrText xml:space="preserve"> PAGEREF _Toc392540421 \h </w:instrText>
      </w:r>
      <w:r w:rsidRPr="00E5421D">
        <w:rPr>
          <w:rFonts w:ascii="Times New Roman" w:hAnsi="Times New Roman" w:cs="Times New Roman"/>
          <w:noProof/>
          <w:sz w:val="24"/>
          <w:szCs w:val="24"/>
        </w:rPr>
      </w:r>
      <w:r w:rsidRPr="00E5421D">
        <w:rPr>
          <w:rFonts w:ascii="Times New Roman" w:hAnsi="Times New Roman" w:cs="Times New Roman"/>
          <w:noProof/>
          <w:sz w:val="24"/>
          <w:szCs w:val="24"/>
        </w:rPr>
        <w:fldChar w:fldCharType="separate"/>
      </w:r>
      <w:r w:rsidR="00A25806">
        <w:rPr>
          <w:rFonts w:ascii="Times New Roman" w:hAnsi="Times New Roman" w:cs="Times New Roman"/>
          <w:noProof/>
          <w:sz w:val="24"/>
          <w:szCs w:val="24"/>
        </w:rPr>
        <w:t>4</w:t>
      </w:r>
      <w:r w:rsidRPr="00E5421D">
        <w:rPr>
          <w:rFonts w:ascii="Times New Roman" w:hAnsi="Times New Roman" w:cs="Times New Roman"/>
          <w:noProof/>
          <w:sz w:val="24"/>
          <w:szCs w:val="24"/>
        </w:rPr>
        <w:fldChar w:fldCharType="end"/>
      </w:r>
    </w:p>
    <w:p w:rsidR="00D46BD1" w:rsidRPr="00D46BD1" w:rsidRDefault="00D46BD1" w:rsidP="00A25806">
      <w:pPr>
        <w:spacing w:after="0"/>
        <w:rPr>
          <w:rFonts w:ascii="Times New Roman" w:eastAsiaTheme="minorEastAsia" w:hAnsi="Times New Roman" w:cs="Times New Roman"/>
          <w:noProof/>
          <w:sz w:val="24"/>
          <w:szCs w:val="24"/>
          <w:lang/>
        </w:rPr>
      </w:pPr>
      <w:r>
        <w:rPr>
          <w:rFonts w:ascii="Times New Roman" w:hAnsi="Times New Roman" w:cs="Times New Roman"/>
          <w:noProof/>
          <w:sz w:val="24"/>
          <w:szCs w:val="24"/>
        </w:rPr>
        <w:t xml:space="preserve">1.1 </w:t>
      </w:r>
      <w:r>
        <w:rPr>
          <w:rFonts w:ascii="Times New Roman" w:hAnsi="Times New Roman" w:cs="Times New Roman"/>
          <w:noProof/>
          <w:sz w:val="24"/>
          <w:szCs w:val="24"/>
          <w:lang/>
        </w:rPr>
        <w:t>Унутрашњи транспорт.......................................................................................................6</w:t>
      </w:r>
    </w:p>
    <w:p w:rsidR="00A25806" w:rsidRDefault="00A25806" w:rsidP="00A25806">
      <w:pPr>
        <w:spacing w:after="0"/>
        <w:rPr>
          <w:rFonts w:ascii="Times New Roman" w:hAnsi="Times New Roman" w:cs="Times New Roman"/>
          <w:noProof/>
          <w:sz w:val="24"/>
          <w:szCs w:val="24"/>
          <w:lang/>
        </w:rPr>
      </w:pPr>
      <w:r w:rsidRPr="00E5421D">
        <w:rPr>
          <w:rFonts w:ascii="Times New Roman" w:hAnsi="Times New Roman" w:cs="Times New Roman"/>
          <w:noProof/>
          <w:sz w:val="24"/>
          <w:szCs w:val="24"/>
        </w:rPr>
        <w:t>1.1. Опасности, штетности и ризици на радном месту.......................</w:t>
      </w:r>
      <w:r w:rsidR="00847B50">
        <w:rPr>
          <w:rFonts w:ascii="Times New Roman" w:hAnsi="Times New Roman" w:cs="Times New Roman"/>
          <w:noProof/>
          <w:sz w:val="24"/>
          <w:szCs w:val="24"/>
        </w:rPr>
        <w:t>..............................</w:t>
      </w:r>
      <w:r w:rsidRPr="00E5421D">
        <w:rPr>
          <w:rFonts w:ascii="Times New Roman" w:hAnsi="Times New Roman" w:cs="Times New Roman"/>
          <w:noProof/>
          <w:sz w:val="24"/>
          <w:szCs w:val="24"/>
        </w:rPr>
        <w:t>..</w:t>
      </w:r>
      <w:r w:rsidR="00847B50">
        <w:rPr>
          <w:rFonts w:ascii="Times New Roman" w:hAnsi="Times New Roman" w:cs="Times New Roman"/>
          <w:noProof/>
          <w:sz w:val="24"/>
          <w:szCs w:val="24"/>
          <w:lang/>
        </w:rPr>
        <w:t>23</w:t>
      </w:r>
    </w:p>
    <w:p w:rsidR="00847B50" w:rsidRPr="00847B50" w:rsidRDefault="00847B50" w:rsidP="00A25806">
      <w:pPr>
        <w:spacing w:after="0"/>
        <w:rPr>
          <w:rFonts w:ascii="Times New Roman" w:eastAsiaTheme="minorEastAsia" w:hAnsi="Times New Roman" w:cs="Times New Roman"/>
          <w:noProof/>
          <w:sz w:val="24"/>
          <w:szCs w:val="24"/>
          <w:lang/>
        </w:rPr>
      </w:pPr>
      <w:r>
        <w:rPr>
          <w:rFonts w:ascii="Times New Roman" w:hAnsi="Times New Roman" w:cs="Times New Roman"/>
          <w:noProof/>
          <w:sz w:val="24"/>
          <w:szCs w:val="24"/>
          <w:lang/>
        </w:rPr>
        <w:t>1.3 Опасности при раду виљушкара.....................................................................................25</w:t>
      </w:r>
    </w:p>
    <w:p w:rsidR="00A25806" w:rsidRPr="00E5421D" w:rsidRDefault="00A25806" w:rsidP="00A25806">
      <w:pPr>
        <w:spacing w:after="0"/>
        <w:rPr>
          <w:rFonts w:ascii="Times New Roman" w:eastAsiaTheme="minorEastAsia" w:hAnsi="Times New Roman" w:cs="Times New Roman"/>
          <w:bCs/>
          <w:caps/>
          <w:noProof/>
          <w:sz w:val="24"/>
          <w:szCs w:val="24"/>
        </w:rPr>
      </w:pPr>
      <w:r w:rsidRPr="00E5421D">
        <w:rPr>
          <w:rFonts w:ascii="Times New Roman" w:hAnsi="Times New Roman" w:cs="Times New Roman"/>
          <w:noProof/>
          <w:sz w:val="24"/>
          <w:szCs w:val="24"/>
        </w:rPr>
        <w:t>1.2. Механичке опасности......................................................................</w:t>
      </w:r>
      <w:r w:rsidR="00847B50">
        <w:rPr>
          <w:rFonts w:ascii="Times New Roman" w:hAnsi="Times New Roman" w:cs="Times New Roman"/>
          <w:noProof/>
          <w:sz w:val="24"/>
          <w:szCs w:val="24"/>
        </w:rPr>
        <w:t>...............................</w:t>
      </w:r>
      <w:r w:rsidR="00847B50">
        <w:rPr>
          <w:rFonts w:ascii="Times New Roman" w:hAnsi="Times New Roman" w:cs="Times New Roman"/>
          <w:noProof/>
          <w:sz w:val="24"/>
          <w:szCs w:val="24"/>
          <w:lang/>
        </w:rPr>
        <w:t>26</w:t>
      </w:r>
      <w:r w:rsidR="00847B50" w:rsidRPr="00E5421D">
        <w:rPr>
          <w:rFonts w:ascii="Times New Roman" w:eastAsiaTheme="minorEastAsia" w:hAnsi="Times New Roman" w:cs="Times New Roman"/>
          <w:bCs/>
          <w:caps/>
          <w:noProof/>
          <w:sz w:val="24"/>
          <w:szCs w:val="24"/>
        </w:rPr>
        <w:t xml:space="preserve"> </w:t>
      </w:r>
    </w:p>
    <w:p w:rsidR="00A25806" w:rsidRPr="00E5421D" w:rsidRDefault="00A25806" w:rsidP="00A25806">
      <w:pPr>
        <w:spacing w:after="0"/>
        <w:rPr>
          <w:rFonts w:ascii="Times New Roman" w:eastAsiaTheme="minorEastAsia" w:hAnsi="Times New Roman" w:cs="Times New Roman"/>
          <w:bCs/>
          <w:caps/>
          <w:noProof/>
          <w:sz w:val="24"/>
          <w:szCs w:val="24"/>
        </w:rPr>
      </w:pPr>
      <w:r w:rsidRPr="00E5421D">
        <w:rPr>
          <w:rFonts w:ascii="Times New Roman" w:hAnsi="Times New Roman" w:cs="Times New Roman"/>
          <w:noProof/>
          <w:sz w:val="24"/>
          <w:szCs w:val="24"/>
        </w:rPr>
        <w:t>1.3. Опасност од пожара.........................................................................</w:t>
      </w:r>
      <w:r w:rsidR="00847B50">
        <w:rPr>
          <w:rFonts w:ascii="Times New Roman" w:hAnsi="Times New Roman" w:cs="Times New Roman"/>
          <w:noProof/>
          <w:sz w:val="24"/>
          <w:szCs w:val="24"/>
        </w:rPr>
        <w:t>...............................</w:t>
      </w:r>
      <w:r w:rsidR="00847B50">
        <w:rPr>
          <w:rFonts w:ascii="Times New Roman" w:hAnsi="Times New Roman" w:cs="Times New Roman"/>
          <w:noProof/>
          <w:sz w:val="24"/>
          <w:szCs w:val="24"/>
          <w:lang/>
        </w:rPr>
        <w:t>27</w:t>
      </w:r>
      <w:r w:rsidR="00847B50" w:rsidRPr="00E5421D">
        <w:rPr>
          <w:rFonts w:ascii="Times New Roman" w:eastAsiaTheme="minorEastAsia" w:hAnsi="Times New Roman" w:cs="Times New Roman"/>
          <w:bCs/>
          <w:caps/>
          <w:noProof/>
          <w:sz w:val="24"/>
          <w:szCs w:val="24"/>
        </w:rPr>
        <w:t xml:space="preserve"> </w:t>
      </w:r>
    </w:p>
    <w:p w:rsidR="00A25806" w:rsidRPr="00E5421D" w:rsidRDefault="00A25806" w:rsidP="00A25806">
      <w:pPr>
        <w:spacing w:after="0"/>
        <w:rPr>
          <w:rFonts w:ascii="Times New Roman" w:eastAsiaTheme="minorEastAsia" w:hAnsi="Times New Roman" w:cs="Times New Roman"/>
          <w:bCs/>
          <w:caps/>
          <w:noProof/>
          <w:sz w:val="24"/>
          <w:szCs w:val="24"/>
        </w:rPr>
      </w:pPr>
      <w:r w:rsidRPr="00E5421D">
        <w:rPr>
          <w:rFonts w:ascii="Times New Roman" w:hAnsi="Times New Roman" w:cs="Times New Roman"/>
          <w:noProof/>
          <w:sz w:val="24"/>
          <w:szCs w:val="24"/>
        </w:rPr>
        <w:t>1.4. Електричне опасности и системи заштите.....................................</w:t>
      </w:r>
      <w:r>
        <w:rPr>
          <w:rFonts w:ascii="Times New Roman" w:hAnsi="Times New Roman" w:cs="Times New Roman"/>
          <w:noProof/>
          <w:sz w:val="24"/>
          <w:szCs w:val="24"/>
        </w:rPr>
        <w:t>..............................</w:t>
      </w:r>
      <w:r w:rsidR="00847B50">
        <w:rPr>
          <w:rFonts w:ascii="Times New Roman" w:hAnsi="Times New Roman" w:cs="Times New Roman"/>
          <w:noProof/>
          <w:sz w:val="24"/>
          <w:szCs w:val="24"/>
          <w:lang/>
        </w:rPr>
        <w:t>28</w:t>
      </w:r>
      <w:r w:rsidR="00847B50" w:rsidRPr="00E5421D">
        <w:rPr>
          <w:rFonts w:ascii="Times New Roman" w:eastAsiaTheme="minorEastAsia" w:hAnsi="Times New Roman" w:cs="Times New Roman"/>
          <w:bCs/>
          <w:caps/>
          <w:noProof/>
          <w:sz w:val="24"/>
          <w:szCs w:val="24"/>
        </w:rPr>
        <w:t xml:space="preserve"> </w:t>
      </w:r>
    </w:p>
    <w:p w:rsidR="00A25806" w:rsidRPr="00847B50" w:rsidRDefault="00A25806" w:rsidP="00A25806">
      <w:pPr>
        <w:spacing w:after="0"/>
        <w:rPr>
          <w:rFonts w:ascii="Times New Roman" w:eastAsiaTheme="minorEastAsia" w:hAnsi="Times New Roman" w:cs="Times New Roman"/>
          <w:bCs/>
          <w:caps/>
          <w:noProof/>
          <w:sz w:val="24"/>
          <w:szCs w:val="24"/>
          <w:lang/>
        </w:rPr>
      </w:pPr>
      <w:r w:rsidRPr="00E5421D">
        <w:rPr>
          <w:rFonts w:ascii="Times New Roman" w:hAnsi="Times New Roman" w:cs="Times New Roman"/>
          <w:noProof/>
          <w:sz w:val="24"/>
          <w:szCs w:val="24"/>
        </w:rPr>
        <w:t>1.5. Опасности од саплитања, клизања и падова......................</w:t>
      </w:r>
      <w:r>
        <w:rPr>
          <w:rFonts w:ascii="Times New Roman" w:hAnsi="Times New Roman" w:cs="Times New Roman"/>
          <w:noProof/>
          <w:sz w:val="24"/>
          <w:szCs w:val="24"/>
        </w:rPr>
        <w:t>.................................</w:t>
      </w:r>
      <w:r w:rsidR="00847B50">
        <w:rPr>
          <w:rFonts w:ascii="Times New Roman" w:hAnsi="Times New Roman" w:cs="Times New Roman"/>
          <w:noProof/>
          <w:sz w:val="24"/>
          <w:szCs w:val="24"/>
        </w:rPr>
        <w:t>........</w:t>
      </w:r>
      <w:r w:rsidR="00847B50">
        <w:rPr>
          <w:rFonts w:ascii="Times New Roman" w:hAnsi="Times New Roman" w:cs="Times New Roman"/>
          <w:noProof/>
          <w:sz w:val="24"/>
          <w:szCs w:val="24"/>
          <w:lang/>
        </w:rPr>
        <w:t>.30</w:t>
      </w:r>
      <w:r w:rsidR="00847B50" w:rsidRPr="00847B50">
        <w:rPr>
          <w:rFonts w:ascii="Times New Roman" w:eastAsiaTheme="minorEastAsia" w:hAnsi="Times New Roman" w:cs="Times New Roman"/>
          <w:bCs/>
          <w:caps/>
          <w:noProof/>
          <w:sz w:val="24"/>
          <w:szCs w:val="24"/>
          <w:lang/>
        </w:rPr>
        <w:t xml:space="preserve"> </w:t>
      </w:r>
    </w:p>
    <w:p w:rsidR="00847B50" w:rsidRDefault="00A25806" w:rsidP="00A25806">
      <w:pPr>
        <w:spacing w:after="0"/>
        <w:rPr>
          <w:rFonts w:ascii="Times New Roman" w:hAnsi="Times New Roman" w:cs="Times New Roman"/>
          <w:noProof/>
          <w:sz w:val="24"/>
          <w:szCs w:val="24"/>
          <w:lang/>
        </w:rPr>
      </w:pPr>
      <w:r w:rsidRPr="00E5421D">
        <w:rPr>
          <w:rFonts w:ascii="Times New Roman" w:hAnsi="Times New Roman" w:cs="Times New Roman"/>
          <w:noProof/>
          <w:sz w:val="24"/>
          <w:szCs w:val="24"/>
        </w:rPr>
        <w:t>1.6. Хемијске штетности и опасне материје........................................................................</w:t>
      </w:r>
      <w:r w:rsidR="00847B50">
        <w:rPr>
          <w:rFonts w:ascii="Times New Roman" w:hAnsi="Times New Roman" w:cs="Times New Roman"/>
          <w:noProof/>
          <w:sz w:val="24"/>
          <w:szCs w:val="24"/>
          <w:lang/>
        </w:rPr>
        <w:t>31</w:t>
      </w:r>
    </w:p>
    <w:p w:rsidR="00A25806" w:rsidRPr="00E5421D" w:rsidRDefault="00847B50" w:rsidP="00A25806">
      <w:pPr>
        <w:spacing w:after="0"/>
        <w:rPr>
          <w:rFonts w:ascii="Times New Roman" w:eastAsiaTheme="minorEastAsia" w:hAnsi="Times New Roman" w:cs="Times New Roman"/>
          <w:bCs/>
          <w:caps/>
          <w:noProof/>
          <w:sz w:val="24"/>
          <w:szCs w:val="24"/>
        </w:rPr>
      </w:pPr>
      <w:r>
        <w:rPr>
          <w:rFonts w:ascii="Times New Roman" w:hAnsi="Times New Roman" w:cs="Times New Roman"/>
          <w:noProof/>
          <w:sz w:val="24"/>
          <w:szCs w:val="24"/>
          <w:lang/>
        </w:rPr>
        <w:t>1.9. Физичке штетности-Бука и вибрација..........................................................................32</w:t>
      </w:r>
      <w:r w:rsidRPr="00E5421D">
        <w:rPr>
          <w:rFonts w:ascii="Times New Roman" w:eastAsiaTheme="minorEastAsia" w:hAnsi="Times New Roman" w:cs="Times New Roman"/>
          <w:bCs/>
          <w:caps/>
          <w:noProof/>
          <w:sz w:val="24"/>
          <w:szCs w:val="24"/>
        </w:rPr>
        <w:t xml:space="preserve"> </w:t>
      </w:r>
    </w:p>
    <w:p w:rsidR="00A25806" w:rsidRPr="00847B50" w:rsidRDefault="00A25806" w:rsidP="00A25806">
      <w:pPr>
        <w:spacing w:after="0"/>
        <w:rPr>
          <w:rFonts w:ascii="Times New Roman" w:eastAsiaTheme="minorEastAsia" w:hAnsi="Times New Roman" w:cs="Times New Roman"/>
          <w:bCs/>
          <w:caps/>
          <w:noProof/>
          <w:sz w:val="24"/>
          <w:szCs w:val="24"/>
          <w:lang/>
        </w:rPr>
      </w:pPr>
      <w:r w:rsidRPr="00E5421D">
        <w:rPr>
          <w:rFonts w:ascii="Times New Roman" w:hAnsi="Times New Roman" w:cs="Times New Roman"/>
          <w:noProof/>
          <w:sz w:val="24"/>
          <w:szCs w:val="24"/>
          <w:lang w:val="sr-Cyrl-CS"/>
        </w:rPr>
        <w:t>1.7. Микроклиматске штетности</w:t>
      </w:r>
      <w:r w:rsidRPr="00E5421D">
        <w:rPr>
          <w:rFonts w:ascii="Times New Roman" w:hAnsi="Times New Roman" w:cs="Times New Roman"/>
          <w:noProof/>
          <w:sz w:val="24"/>
          <w:szCs w:val="24"/>
        </w:rPr>
        <w:t>..........................................................................................</w:t>
      </w:r>
      <w:r w:rsidR="00847B50">
        <w:rPr>
          <w:rFonts w:ascii="Times New Roman" w:hAnsi="Times New Roman" w:cs="Times New Roman"/>
          <w:noProof/>
          <w:sz w:val="24"/>
          <w:szCs w:val="24"/>
          <w:lang/>
        </w:rPr>
        <w:t>33</w:t>
      </w:r>
      <w:r w:rsidR="00847B50" w:rsidRPr="00847B50">
        <w:rPr>
          <w:rFonts w:ascii="Times New Roman" w:eastAsiaTheme="minorEastAsia" w:hAnsi="Times New Roman" w:cs="Times New Roman"/>
          <w:bCs/>
          <w:caps/>
          <w:noProof/>
          <w:sz w:val="24"/>
          <w:szCs w:val="24"/>
          <w:lang/>
        </w:rPr>
        <w:t xml:space="preserve"> </w:t>
      </w:r>
    </w:p>
    <w:p w:rsidR="00A25806" w:rsidRPr="00E5421D" w:rsidRDefault="00A25806" w:rsidP="00A25806">
      <w:pPr>
        <w:pStyle w:val="TOC2"/>
        <w:tabs>
          <w:tab w:val="right" w:leader="dot" w:pos="9017"/>
        </w:tabs>
        <w:spacing w:before="0"/>
        <w:jc w:val="both"/>
        <w:rPr>
          <w:rFonts w:ascii="Times New Roman" w:hAnsi="Times New Roman" w:cs="Times New Roman"/>
          <w:b w:val="0"/>
          <w:noProof/>
          <w:sz w:val="24"/>
          <w:szCs w:val="24"/>
          <w:lang w:val="sr-Cyrl-CS"/>
        </w:rPr>
      </w:pPr>
    </w:p>
    <w:p w:rsidR="00A25806" w:rsidRPr="00847B50" w:rsidRDefault="00A25806" w:rsidP="00A25806">
      <w:pPr>
        <w:pStyle w:val="TOC2"/>
        <w:tabs>
          <w:tab w:val="right" w:leader="dot" w:pos="9017"/>
        </w:tabs>
        <w:spacing w:before="0"/>
        <w:jc w:val="both"/>
        <w:rPr>
          <w:rFonts w:ascii="Times New Roman" w:eastAsiaTheme="minorEastAsia" w:hAnsi="Times New Roman" w:cs="Times New Roman"/>
          <w:b w:val="0"/>
          <w:bCs w:val="0"/>
          <w:noProof/>
          <w:sz w:val="24"/>
          <w:szCs w:val="24"/>
          <w:lang/>
        </w:rPr>
      </w:pPr>
      <w:r w:rsidRPr="008759A6">
        <w:rPr>
          <w:rFonts w:ascii="Times New Roman" w:hAnsi="Times New Roman" w:cs="Times New Roman"/>
          <w:noProof/>
          <w:sz w:val="24"/>
          <w:szCs w:val="24"/>
          <w:lang w:val="sr-Cyrl-CS"/>
        </w:rPr>
        <w:t>2. ОПШТИ ПОДАЦИ О ПОСЛОДАВЦУ</w:t>
      </w:r>
      <w:r w:rsidRPr="00E5421D">
        <w:rPr>
          <w:rFonts w:ascii="Times New Roman" w:hAnsi="Times New Roman" w:cs="Times New Roman"/>
          <w:b w:val="0"/>
          <w:noProof/>
          <w:sz w:val="24"/>
          <w:szCs w:val="24"/>
        </w:rPr>
        <w:tab/>
      </w:r>
      <w:r w:rsidR="00847B50">
        <w:rPr>
          <w:rFonts w:ascii="Times New Roman" w:hAnsi="Times New Roman" w:cs="Times New Roman"/>
          <w:b w:val="0"/>
          <w:noProof/>
          <w:sz w:val="24"/>
          <w:szCs w:val="24"/>
          <w:lang/>
        </w:rPr>
        <w:t>34</w:t>
      </w:r>
    </w:p>
    <w:p w:rsidR="00A25806" w:rsidRPr="00847B50" w:rsidRDefault="00A25806" w:rsidP="00A25806">
      <w:pPr>
        <w:pStyle w:val="TOC2"/>
        <w:tabs>
          <w:tab w:val="right" w:leader="dot" w:pos="9017"/>
        </w:tabs>
        <w:spacing w:before="0"/>
        <w:jc w:val="both"/>
        <w:rPr>
          <w:rFonts w:ascii="Times New Roman" w:eastAsiaTheme="minorEastAsia" w:hAnsi="Times New Roman" w:cs="Times New Roman"/>
          <w:b w:val="0"/>
          <w:bCs w:val="0"/>
          <w:noProof/>
          <w:sz w:val="24"/>
          <w:szCs w:val="24"/>
          <w:lang/>
        </w:rPr>
      </w:pPr>
      <w:r w:rsidRPr="00E5421D">
        <w:rPr>
          <w:rFonts w:ascii="Times New Roman" w:hAnsi="Times New Roman" w:cs="Times New Roman"/>
          <w:b w:val="0"/>
          <w:noProof/>
          <w:sz w:val="24"/>
          <w:szCs w:val="24"/>
          <w:lang w:val="sr-Cyrl-CS"/>
        </w:rPr>
        <w:t>2.1. О установи</w:t>
      </w:r>
      <w:r w:rsidRPr="00E5421D">
        <w:rPr>
          <w:rFonts w:ascii="Times New Roman" w:hAnsi="Times New Roman" w:cs="Times New Roman"/>
          <w:b w:val="0"/>
          <w:noProof/>
          <w:sz w:val="24"/>
          <w:szCs w:val="24"/>
        </w:rPr>
        <w:tab/>
      </w:r>
      <w:r w:rsidR="00847B50">
        <w:rPr>
          <w:rFonts w:ascii="Times New Roman" w:hAnsi="Times New Roman" w:cs="Times New Roman"/>
          <w:b w:val="0"/>
          <w:noProof/>
          <w:sz w:val="24"/>
          <w:szCs w:val="24"/>
          <w:lang/>
        </w:rPr>
        <w:t>34</w:t>
      </w:r>
    </w:p>
    <w:p w:rsidR="00A25806" w:rsidRPr="00E5421D" w:rsidRDefault="00A25806" w:rsidP="00A25806">
      <w:pPr>
        <w:pStyle w:val="TOC3"/>
        <w:tabs>
          <w:tab w:val="right" w:leader="dot" w:pos="9017"/>
        </w:tabs>
        <w:ind w:left="0"/>
        <w:jc w:val="both"/>
        <w:rPr>
          <w:rFonts w:ascii="Times New Roman" w:hAnsi="Times New Roman" w:cs="Times New Roman"/>
          <w:noProof/>
          <w:sz w:val="24"/>
          <w:szCs w:val="24"/>
          <w:lang w:val="sr-Cyrl-CS"/>
        </w:rPr>
      </w:pPr>
    </w:p>
    <w:p w:rsidR="00A25806" w:rsidRPr="00847B50" w:rsidRDefault="00A25806" w:rsidP="00A25806">
      <w:pPr>
        <w:pStyle w:val="TOC3"/>
        <w:tabs>
          <w:tab w:val="right" w:leader="dot" w:pos="9017"/>
        </w:tabs>
        <w:ind w:left="0"/>
        <w:jc w:val="both"/>
        <w:rPr>
          <w:rFonts w:ascii="Times New Roman" w:eastAsiaTheme="minorEastAsia" w:hAnsi="Times New Roman" w:cs="Times New Roman"/>
          <w:noProof/>
          <w:sz w:val="24"/>
          <w:szCs w:val="24"/>
          <w:lang/>
        </w:rPr>
      </w:pPr>
      <w:r w:rsidRPr="008759A6">
        <w:rPr>
          <w:rFonts w:ascii="Times New Roman" w:hAnsi="Times New Roman" w:cs="Times New Roman"/>
          <w:b/>
          <w:noProof/>
          <w:sz w:val="24"/>
          <w:szCs w:val="24"/>
          <w:lang w:val="sr-Cyrl-CS"/>
        </w:rPr>
        <w:t>3. ОПИС ТЕХНОЛОШКОГ И РАДНОГ ПРОЦЕСА, ОПИС СРЕДСТАВА ЗА РАД И СРЕДСТАВА И ОПРЕМЕ ЗА ЛИЧНУ ЗАШТИТУ НА РАДУ</w:t>
      </w:r>
      <w:r w:rsidRPr="00E5421D">
        <w:rPr>
          <w:rFonts w:ascii="Times New Roman" w:hAnsi="Times New Roman" w:cs="Times New Roman"/>
          <w:noProof/>
          <w:sz w:val="24"/>
          <w:szCs w:val="24"/>
        </w:rPr>
        <w:tab/>
      </w:r>
      <w:r w:rsidR="00847B50">
        <w:rPr>
          <w:rFonts w:ascii="Times New Roman" w:hAnsi="Times New Roman" w:cs="Times New Roman"/>
          <w:noProof/>
          <w:sz w:val="24"/>
          <w:szCs w:val="24"/>
          <w:lang/>
        </w:rPr>
        <w:t>37</w:t>
      </w:r>
    </w:p>
    <w:p w:rsidR="00A25806" w:rsidRPr="00847B50" w:rsidRDefault="00A25806" w:rsidP="00A25806">
      <w:pPr>
        <w:pStyle w:val="TOC3"/>
        <w:tabs>
          <w:tab w:val="right" w:leader="dot" w:pos="9017"/>
        </w:tabs>
        <w:ind w:left="0"/>
        <w:jc w:val="both"/>
        <w:rPr>
          <w:rFonts w:ascii="Times New Roman" w:eastAsiaTheme="minorEastAsia" w:hAnsi="Times New Roman" w:cs="Times New Roman"/>
          <w:noProof/>
          <w:sz w:val="24"/>
          <w:szCs w:val="24"/>
          <w:lang/>
        </w:rPr>
      </w:pPr>
      <w:r w:rsidRPr="00E5421D">
        <w:rPr>
          <w:rFonts w:ascii="Times New Roman" w:hAnsi="Times New Roman" w:cs="Times New Roman"/>
          <w:noProof/>
          <w:sz w:val="24"/>
          <w:szCs w:val="24"/>
          <w:lang w:val="sr-Cyrl-CS"/>
        </w:rPr>
        <w:t>3.1. Опис технолошког процеса</w:t>
      </w:r>
      <w:r w:rsidRPr="00E5421D">
        <w:rPr>
          <w:rFonts w:ascii="Times New Roman" w:hAnsi="Times New Roman" w:cs="Times New Roman"/>
          <w:noProof/>
          <w:sz w:val="24"/>
          <w:szCs w:val="24"/>
        </w:rPr>
        <w:tab/>
      </w:r>
      <w:r w:rsidR="00847B50">
        <w:rPr>
          <w:rFonts w:ascii="Times New Roman" w:hAnsi="Times New Roman" w:cs="Times New Roman"/>
          <w:noProof/>
          <w:sz w:val="24"/>
          <w:szCs w:val="24"/>
          <w:lang/>
        </w:rPr>
        <w:t>37</w:t>
      </w:r>
    </w:p>
    <w:p w:rsidR="00A25806" w:rsidRPr="00847B50" w:rsidRDefault="00A25806" w:rsidP="00A25806">
      <w:pPr>
        <w:pStyle w:val="TOC3"/>
        <w:tabs>
          <w:tab w:val="right" w:leader="dot" w:pos="9017"/>
        </w:tabs>
        <w:ind w:left="0"/>
        <w:jc w:val="both"/>
        <w:rPr>
          <w:rFonts w:ascii="Times New Roman" w:eastAsiaTheme="minorEastAsia" w:hAnsi="Times New Roman" w:cs="Times New Roman"/>
          <w:noProof/>
          <w:sz w:val="24"/>
          <w:szCs w:val="24"/>
          <w:lang/>
        </w:rPr>
      </w:pPr>
      <w:r w:rsidRPr="00E5421D">
        <w:rPr>
          <w:rFonts w:ascii="Times New Roman" w:hAnsi="Times New Roman" w:cs="Times New Roman"/>
          <w:noProof/>
          <w:sz w:val="24"/>
          <w:szCs w:val="24"/>
          <w:lang w:val="sr-Cyrl-CS"/>
        </w:rPr>
        <w:t>3.2. Објекти који се користе као радни и помоћни простор</w:t>
      </w:r>
      <w:r w:rsidRPr="00E5421D">
        <w:rPr>
          <w:rFonts w:ascii="Times New Roman" w:hAnsi="Times New Roman" w:cs="Times New Roman"/>
          <w:noProof/>
          <w:sz w:val="24"/>
          <w:szCs w:val="24"/>
        </w:rPr>
        <w:tab/>
      </w:r>
      <w:r w:rsidR="00847B50">
        <w:rPr>
          <w:rFonts w:ascii="Times New Roman" w:hAnsi="Times New Roman" w:cs="Times New Roman"/>
          <w:noProof/>
          <w:sz w:val="24"/>
          <w:szCs w:val="24"/>
          <w:lang/>
        </w:rPr>
        <w:t>37</w:t>
      </w:r>
    </w:p>
    <w:p w:rsidR="00A25806" w:rsidRPr="00847B50" w:rsidRDefault="00A25806" w:rsidP="00A25806">
      <w:pPr>
        <w:pStyle w:val="TOC3"/>
        <w:tabs>
          <w:tab w:val="right" w:leader="dot" w:pos="9017"/>
        </w:tabs>
        <w:ind w:left="0"/>
        <w:jc w:val="both"/>
        <w:rPr>
          <w:rFonts w:ascii="Times New Roman" w:eastAsiaTheme="minorEastAsia" w:hAnsi="Times New Roman" w:cs="Times New Roman"/>
          <w:noProof/>
          <w:sz w:val="24"/>
          <w:szCs w:val="24"/>
          <w:lang/>
        </w:rPr>
      </w:pPr>
      <w:r w:rsidRPr="00E5421D">
        <w:rPr>
          <w:rFonts w:ascii="Times New Roman" w:hAnsi="Times New Roman" w:cs="Times New Roman"/>
          <w:noProof/>
          <w:sz w:val="24"/>
          <w:szCs w:val="24"/>
          <w:lang w:val="sr-Cyrl-CS"/>
        </w:rPr>
        <w:t>3.3 Опрема за рад која се користи у процесу рада</w:t>
      </w:r>
      <w:r w:rsidRPr="00E5421D">
        <w:rPr>
          <w:rFonts w:ascii="Times New Roman" w:hAnsi="Times New Roman" w:cs="Times New Roman"/>
          <w:noProof/>
          <w:sz w:val="24"/>
          <w:szCs w:val="24"/>
        </w:rPr>
        <w:tab/>
      </w:r>
      <w:r w:rsidR="005E1F3A">
        <w:rPr>
          <w:rFonts w:ascii="Times New Roman" w:hAnsi="Times New Roman" w:cs="Times New Roman"/>
          <w:noProof/>
          <w:sz w:val="24"/>
          <w:szCs w:val="24"/>
          <w:lang/>
        </w:rPr>
        <w:t>39</w:t>
      </w:r>
    </w:p>
    <w:p w:rsidR="00A25806" w:rsidRPr="005E1F3A" w:rsidRDefault="00A25806" w:rsidP="00A25806">
      <w:pPr>
        <w:pStyle w:val="TOC3"/>
        <w:tabs>
          <w:tab w:val="right" w:leader="dot" w:pos="9017"/>
        </w:tabs>
        <w:ind w:left="0"/>
        <w:jc w:val="both"/>
        <w:rPr>
          <w:rFonts w:ascii="Times New Roman" w:eastAsiaTheme="minorEastAsia" w:hAnsi="Times New Roman" w:cs="Times New Roman"/>
          <w:noProof/>
          <w:sz w:val="24"/>
          <w:szCs w:val="24"/>
          <w:lang/>
        </w:rPr>
      </w:pPr>
      <w:r w:rsidRPr="00E5421D">
        <w:rPr>
          <w:rFonts w:ascii="Times New Roman" w:hAnsi="Times New Roman" w:cs="Times New Roman"/>
          <w:noProof/>
          <w:sz w:val="24"/>
          <w:szCs w:val="24"/>
          <w:lang w:val="sr-Cyrl-CS"/>
        </w:rPr>
        <w:t>3.4. Остала средства и опрема за рад</w:t>
      </w:r>
      <w:r w:rsidRPr="00E5421D">
        <w:rPr>
          <w:rFonts w:ascii="Times New Roman" w:hAnsi="Times New Roman" w:cs="Times New Roman"/>
          <w:noProof/>
          <w:sz w:val="24"/>
          <w:szCs w:val="24"/>
        </w:rPr>
        <w:tab/>
      </w:r>
      <w:r w:rsidR="005E1F3A">
        <w:rPr>
          <w:rFonts w:ascii="Times New Roman" w:hAnsi="Times New Roman" w:cs="Times New Roman"/>
          <w:noProof/>
          <w:sz w:val="24"/>
          <w:szCs w:val="24"/>
          <w:lang/>
        </w:rPr>
        <w:t>39</w:t>
      </w:r>
    </w:p>
    <w:p w:rsidR="00A25806" w:rsidRPr="005E1F3A" w:rsidRDefault="00A25806" w:rsidP="00A25806">
      <w:pPr>
        <w:pStyle w:val="TOC3"/>
        <w:tabs>
          <w:tab w:val="right" w:leader="dot" w:pos="9017"/>
        </w:tabs>
        <w:ind w:left="0"/>
        <w:jc w:val="both"/>
        <w:rPr>
          <w:rFonts w:ascii="Times New Roman" w:eastAsiaTheme="minorEastAsia" w:hAnsi="Times New Roman" w:cs="Times New Roman"/>
          <w:noProof/>
          <w:sz w:val="24"/>
          <w:szCs w:val="24"/>
          <w:lang/>
        </w:rPr>
      </w:pPr>
      <w:r w:rsidRPr="00E5421D">
        <w:rPr>
          <w:rFonts w:ascii="Times New Roman" w:hAnsi="Times New Roman" w:cs="Times New Roman"/>
          <w:noProof/>
          <w:sz w:val="24"/>
          <w:szCs w:val="24"/>
          <w:lang w:val="sr-Cyrl-CS"/>
        </w:rPr>
        <w:t>3.5. Средства и опрема за личну заштиту на раду</w:t>
      </w:r>
      <w:r w:rsidRPr="00E5421D">
        <w:rPr>
          <w:rFonts w:ascii="Times New Roman" w:hAnsi="Times New Roman" w:cs="Times New Roman"/>
          <w:noProof/>
          <w:sz w:val="24"/>
          <w:szCs w:val="24"/>
        </w:rPr>
        <w:tab/>
      </w:r>
      <w:r w:rsidR="005E1F3A">
        <w:rPr>
          <w:rFonts w:ascii="Times New Roman" w:hAnsi="Times New Roman" w:cs="Times New Roman"/>
          <w:noProof/>
          <w:sz w:val="24"/>
          <w:szCs w:val="24"/>
          <w:lang/>
        </w:rPr>
        <w:t>39</w:t>
      </w:r>
    </w:p>
    <w:p w:rsidR="00A25806" w:rsidRPr="00E5421D" w:rsidRDefault="00A25806" w:rsidP="00A25806">
      <w:pPr>
        <w:pStyle w:val="TOC4"/>
        <w:tabs>
          <w:tab w:val="right" w:leader="dot" w:pos="9017"/>
        </w:tabs>
        <w:ind w:left="0"/>
        <w:jc w:val="both"/>
        <w:rPr>
          <w:rFonts w:ascii="Times New Roman" w:hAnsi="Times New Roman" w:cs="Times New Roman"/>
          <w:noProof/>
          <w:sz w:val="24"/>
          <w:szCs w:val="24"/>
          <w:lang w:val="sr-Cyrl-CS"/>
        </w:rPr>
      </w:pPr>
    </w:p>
    <w:p w:rsidR="00A25806" w:rsidRPr="005E1F3A" w:rsidRDefault="00A25806" w:rsidP="00A25806">
      <w:pPr>
        <w:pStyle w:val="TOC4"/>
        <w:tabs>
          <w:tab w:val="right" w:leader="dot" w:pos="9017"/>
        </w:tabs>
        <w:ind w:left="0"/>
        <w:jc w:val="both"/>
        <w:rPr>
          <w:rFonts w:ascii="Times New Roman" w:eastAsiaTheme="minorEastAsia" w:hAnsi="Times New Roman" w:cs="Times New Roman"/>
          <w:noProof/>
          <w:sz w:val="24"/>
          <w:szCs w:val="24"/>
          <w:lang/>
        </w:rPr>
      </w:pPr>
      <w:r w:rsidRPr="008759A6">
        <w:rPr>
          <w:rFonts w:ascii="Times New Roman" w:hAnsi="Times New Roman" w:cs="Times New Roman"/>
          <w:b/>
          <w:noProof/>
          <w:sz w:val="24"/>
          <w:szCs w:val="24"/>
          <w:lang w:val="sr-Cyrl-CS"/>
        </w:rPr>
        <w:t>4. СИСТЕМАТИЗАЦИЈА И ГРУПИСАЊЕ РАДНИХ МЕСТА</w:t>
      </w:r>
      <w:r w:rsidRPr="00E5421D">
        <w:rPr>
          <w:rFonts w:ascii="Times New Roman" w:hAnsi="Times New Roman" w:cs="Times New Roman"/>
          <w:noProof/>
          <w:sz w:val="24"/>
          <w:szCs w:val="24"/>
        </w:rPr>
        <w:tab/>
      </w:r>
      <w:r w:rsidR="005E1F3A">
        <w:rPr>
          <w:rFonts w:ascii="Times New Roman" w:hAnsi="Times New Roman" w:cs="Times New Roman"/>
          <w:noProof/>
          <w:sz w:val="24"/>
          <w:szCs w:val="24"/>
          <w:lang/>
        </w:rPr>
        <w:t>40</w:t>
      </w:r>
    </w:p>
    <w:p w:rsidR="00A25806" w:rsidRPr="00E5421D" w:rsidRDefault="00A25806" w:rsidP="00A25806">
      <w:pPr>
        <w:pStyle w:val="TOC5"/>
        <w:rPr>
          <w:sz w:val="24"/>
          <w:szCs w:val="24"/>
        </w:rPr>
      </w:pPr>
    </w:p>
    <w:p w:rsidR="00A25806" w:rsidRPr="005E1F3A" w:rsidRDefault="00A25806" w:rsidP="00A25806">
      <w:pPr>
        <w:pStyle w:val="TOC5"/>
        <w:rPr>
          <w:rFonts w:eastAsiaTheme="minorEastAsia"/>
          <w:sz w:val="24"/>
          <w:szCs w:val="24"/>
          <w:lang/>
        </w:rPr>
      </w:pPr>
      <w:r w:rsidRPr="008759A6">
        <w:rPr>
          <w:b/>
          <w:sz w:val="24"/>
          <w:szCs w:val="24"/>
        </w:rPr>
        <w:t>5. ПРЕПОЗНАВАЊЕ И УТВРЂИВАЊЕ ОПАСНОСТИ И ШТЕТНОСТИ НА РАДНОМ МЕСТУ И У РАДНОЈ ОКОЛИНИ И ПРОЦЕЊИВАЊЕ РИЗИКА У ОДНОСУ НА ОПАСНОСТИ И ШТЕТНОСТИ</w:t>
      </w:r>
      <w:r w:rsidRPr="00E5421D">
        <w:rPr>
          <w:sz w:val="24"/>
          <w:szCs w:val="24"/>
        </w:rPr>
        <w:tab/>
      </w:r>
      <w:r w:rsidR="005E1F3A">
        <w:rPr>
          <w:sz w:val="24"/>
          <w:szCs w:val="24"/>
          <w:lang/>
        </w:rPr>
        <w:t>4</w:t>
      </w:r>
      <w:r w:rsidR="00674B83">
        <w:rPr>
          <w:sz w:val="24"/>
          <w:szCs w:val="24"/>
          <w:lang/>
        </w:rPr>
        <w:t>2</w:t>
      </w:r>
    </w:p>
    <w:p w:rsidR="005E1F3A" w:rsidRPr="00B875D9" w:rsidRDefault="005E1F3A" w:rsidP="005E1F3A">
      <w:pPr>
        <w:pStyle w:val="TOC7"/>
        <w:tabs>
          <w:tab w:val="right" w:leader="dot" w:pos="9017"/>
        </w:tabs>
        <w:ind w:left="0"/>
        <w:jc w:val="both"/>
        <w:rPr>
          <w:rFonts w:ascii="Times New Roman" w:eastAsiaTheme="minorEastAsia" w:hAnsi="Times New Roman" w:cs="Times New Roman"/>
          <w:noProof/>
          <w:sz w:val="24"/>
          <w:szCs w:val="24"/>
          <w:lang/>
        </w:rPr>
      </w:pPr>
      <w:r>
        <w:rPr>
          <w:rFonts w:ascii="Times New Roman" w:hAnsi="Times New Roman" w:cs="Times New Roman"/>
          <w:noProof/>
          <w:sz w:val="24"/>
          <w:szCs w:val="24"/>
          <w:lang w:val="sr-Cyrl-CS"/>
        </w:rPr>
        <w:t>5</w:t>
      </w:r>
      <w:r w:rsidR="00BF0F87">
        <w:rPr>
          <w:rFonts w:ascii="Times New Roman" w:hAnsi="Times New Roman" w:cs="Times New Roman"/>
          <w:noProof/>
          <w:sz w:val="24"/>
          <w:szCs w:val="24"/>
          <w:lang w:val="sr-Cyrl-CS"/>
        </w:rPr>
        <w:t>.1.</w:t>
      </w:r>
      <w:r w:rsidRPr="00E5421D">
        <w:rPr>
          <w:rFonts w:ascii="Times New Roman" w:hAnsi="Times New Roman" w:cs="Times New Roman"/>
          <w:noProof/>
          <w:sz w:val="24"/>
          <w:szCs w:val="24"/>
          <w:lang w:val="sr-Cyrl-CS"/>
        </w:rPr>
        <w:t xml:space="preserve"> Штетности проузроковане радом на рачунару</w:t>
      </w:r>
      <w:r w:rsidRPr="00E5421D">
        <w:rPr>
          <w:rFonts w:ascii="Times New Roman" w:hAnsi="Times New Roman" w:cs="Times New Roman"/>
          <w:noProof/>
          <w:sz w:val="24"/>
          <w:szCs w:val="24"/>
        </w:rPr>
        <w:tab/>
      </w:r>
      <w:r w:rsidR="00674B83">
        <w:rPr>
          <w:rFonts w:ascii="Times New Roman" w:hAnsi="Times New Roman" w:cs="Times New Roman"/>
          <w:noProof/>
          <w:sz w:val="24"/>
          <w:szCs w:val="24"/>
          <w:lang/>
        </w:rPr>
        <w:t>43</w:t>
      </w:r>
    </w:p>
    <w:p w:rsidR="005E1F3A" w:rsidRPr="00B875D9" w:rsidRDefault="005E1F3A" w:rsidP="005E1F3A">
      <w:pPr>
        <w:pStyle w:val="TOC7"/>
        <w:tabs>
          <w:tab w:val="right" w:leader="dot" w:pos="9017"/>
        </w:tabs>
        <w:ind w:left="0"/>
        <w:jc w:val="both"/>
        <w:rPr>
          <w:rFonts w:ascii="Times New Roman" w:eastAsiaTheme="minorEastAsia" w:hAnsi="Times New Roman" w:cs="Times New Roman"/>
          <w:noProof/>
          <w:sz w:val="24"/>
          <w:szCs w:val="24"/>
          <w:lang/>
        </w:rPr>
      </w:pPr>
      <w:r>
        <w:rPr>
          <w:rFonts w:ascii="Times New Roman" w:hAnsi="Times New Roman" w:cs="Times New Roman"/>
          <w:noProof/>
          <w:sz w:val="24"/>
          <w:szCs w:val="24"/>
          <w:lang w:val="sr-Cyrl-CS"/>
        </w:rPr>
        <w:t>5</w:t>
      </w:r>
      <w:r w:rsidR="00BF0F87">
        <w:rPr>
          <w:rFonts w:ascii="Times New Roman" w:hAnsi="Times New Roman" w:cs="Times New Roman"/>
          <w:noProof/>
          <w:sz w:val="24"/>
          <w:szCs w:val="24"/>
          <w:lang w:val="sr-Cyrl-CS"/>
        </w:rPr>
        <w:t>.</w:t>
      </w:r>
      <w:r w:rsidRPr="00E5421D">
        <w:rPr>
          <w:rFonts w:ascii="Times New Roman" w:hAnsi="Times New Roman" w:cs="Times New Roman"/>
          <w:noProof/>
          <w:sz w:val="24"/>
          <w:szCs w:val="24"/>
          <w:lang w:val="sr-Cyrl-CS"/>
        </w:rPr>
        <w:t>2. Радно место захтева велику концентрацију</w:t>
      </w:r>
      <w:r w:rsidRPr="00E5421D">
        <w:rPr>
          <w:rFonts w:ascii="Times New Roman" w:hAnsi="Times New Roman" w:cs="Times New Roman"/>
          <w:noProof/>
          <w:sz w:val="24"/>
          <w:szCs w:val="24"/>
        </w:rPr>
        <w:tab/>
      </w:r>
      <w:r w:rsidR="00674B83">
        <w:rPr>
          <w:rFonts w:ascii="Times New Roman" w:hAnsi="Times New Roman" w:cs="Times New Roman"/>
          <w:noProof/>
          <w:sz w:val="24"/>
          <w:szCs w:val="24"/>
          <w:lang/>
        </w:rPr>
        <w:t>43</w:t>
      </w:r>
    </w:p>
    <w:p w:rsidR="005E1F3A" w:rsidRPr="00B875D9" w:rsidRDefault="005E1F3A" w:rsidP="005E1F3A">
      <w:pPr>
        <w:pStyle w:val="TOC7"/>
        <w:tabs>
          <w:tab w:val="right" w:leader="dot" w:pos="9017"/>
        </w:tabs>
        <w:ind w:left="0"/>
        <w:jc w:val="both"/>
        <w:rPr>
          <w:rFonts w:ascii="Times New Roman" w:eastAsiaTheme="minorEastAsia" w:hAnsi="Times New Roman" w:cs="Times New Roman"/>
          <w:noProof/>
          <w:sz w:val="24"/>
          <w:szCs w:val="24"/>
          <w:lang/>
        </w:rPr>
      </w:pPr>
      <w:r>
        <w:rPr>
          <w:rFonts w:ascii="Times New Roman" w:hAnsi="Times New Roman" w:cs="Times New Roman"/>
          <w:noProof/>
          <w:sz w:val="24"/>
          <w:szCs w:val="24"/>
          <w:lang w:val="sr-Cyrl-CS"/>
        </w:rPr>
        <w:t>5</w:t>
      </w:r>
      <w:r w:rsidR="00BF0F87">
        <w:rPr>
          <w:rFonts w:ascii="Times New Roman" w:hAnsi="Times New Roman" w:cs="Times New Roman"/>
          <w:noProof/>
          <w:sz w:val="24"/>
          <w:szCs w:val="24"/>
          <w:lang w:val="sr-Cyrl-CS"/>
        </w:rPr>
        <w:t>.</w:t>
      </w:r>
      <w:r w:rsidRPr="00E5421D">
        <w:rPr>
          <w:rFonts w:ascii="Times New Roman" w:hAnsi="Times New Roman" w:cs="Times New Roman"/>
          <w:noProof/>
          <w:sz w:val="24"/>
          <w:szCs w:val="24"/>
          <w:lang w:val="sr-Cyrl-CS"/>
        </w:rPr>
        <w:t>3. Радно место подразумева дуготрајно седење</w:t>
      </w:r>
      <w:r w:rsidRPr="00E5421D">
        <w:rPr>
          <w:rFonts w:ascii="Times New Roman" w:hAnsi="Times New Roman" w:cs="Times New Roman"/>
          <w:noProof/>
          <w:sz w:val="24"/>
          <w:szCs w:val="24"/>
        </w:rPr>
        <w:tab/>
      </w:r>
      <w:r w:rsidR="00674B83">
        <w:rPr>
          <w:rFonts w:ascii="Times New Roman" w:hAnsi="Times New Roman" w:cs="Times New Roman"/>
          <w:noProof/>
          <w:sz w:val="24"/>
          <w:szCs w:val="24"/>
          <w:lang/>
        </w:rPr>
        <w:t>43</w:t>
      </w:r>
    </w:p>
    <w:p w:rsidR="005E1F3A" w:rsidRPr="00B875D9" w:rsidRDefault="005E1F3A" w:rsidP="005E1F3A">
      <w:pPr>
        <w:pStyle w:val="TOC7"/>
        <w:tabs>
          <w:tab w:val="right" w:leader="dot" w:pos="9017"/>
        </w:tabs>
        <w:ind w:left="0"/>
        <w:jc w:val="both"/>
        <w:rPr>
          <w:rFonts w:ascii="Times New Roman" w:eastAsiaTheme="minorEastAsia" w:hAnsi="Times New Roman" w:cs="Times New Roman"/>
          <w:noProof/>
          <w:sz w:val="24"/>
          <w:szCs w:val="24"/>
          <w:lang/>
        </w:rPr>
      </w:pPr>
      <w:r>
        <w:rPr>
          <w:rFonts w:ascii="Times New Roman" w:hAnsi="Times New Roman" w:cs="Times New Roman"/>
          <w:noProof/>
          <w:sz w:val="24"/>
          <w:szCs w:val="24"/>
          <w:lang w:val="sr-Cyrl-CS"/>
        </w:rPr>
        <w:t>5</w:t>
      </w:r>
      <w:r w:rsidRPr="00E5421D">
        <w:rPr>
          <w:rFonts w:ascii="Times New Roman" w:hAnsi="Times New Roman" w:cs="Times New Roman"/>
          <w:noProof/>
          <w:sz w:val="24"/>
          <w:szCs w:val="24"/>
          <w:lang w:val="sr-Cyrl-CS"/>
        </w:rPr>
        <w:t>.4. Запослени нису обучени за пружање прве помоћи</w:t>
      </w:r>
      <w:r w:rsidRPr="00E5421D">
        <w:rPr>
          <w:rFonts w:ascii="Times New Roman" w:hAnsi="Times New Roman" w:cs="Times New Roman"/>
          <w:noProof/>
          <w:sz w:val="24"/>
          <w:szCs w:val="24"/>
        </w:rPr>
        <w:tab/>
      </w:r>
      <w:r w:rsidR="00674B83">
        <w:rPr>
          <w:rFonts w:ascii="Times New Roman" w:hAnsi="Times New Roman" w:cs="Times New Roman"/>
          <w:noProof/>
          <w:sz w:val="24"/>
          <w:szCs w:val="24"/>
          <w:lang/>
        </w:rPr>
        <w:t>44</w:t>
      </w:r>
    </w:p>
    <w:p w:rsidR="005E1F3A" w:rsidRPr="00B875D9" w:rsidRDefault="005E1F3A" w:rsidP="005E1F3A">
      <w:pPr>
        <w:pStyle w:val="TOC7"/>
        <w:tabs>
          <w:tab w:val="right" w:leader="dot" w:pos="9017"/>
        </w:tabs>
        <w:ind w:left="0"/>
        <w:jc w:val="both"/>
        <w:rPr>
          <w:rFonts w:ascii="Times New Roman" w:eastAsiaTheme="minorEastAsia" w:hAnsi="Times New Roman" w:cs="Times New Roman"/>
          <w:noProof/>
          <w:sz w:val="24"/>
          <w:szCs w:val="24"/>
          <w:lang/>
        </w:rPr>
      </w:pPr>
      <w:r>
        <w:rPr>
          <w:rFonts w:ascii="Times New Roman" w:hAnsi="Times New Roman" w:cs="Times New Roman"/>
          <w:noProof/>
          <w:sz w:val="24"/>
          <w:szCs w:val="24"/>
          <w:lang w:val="sr-Cyrl-CS"/>
        </w:rPr>
        <w:t>5</w:t>
      </w:r>
      <w:r w:rsidRPr="00E5421D">
        <w:rPr>
          <w:rFonts w:ascii="Times New Roman" w:hAnsi="Times New Roman" w:cs="Times New Roman"/>
          <w:noProof/>
          <w:sz w:val="24"/>
          <w:szCs w:val="24"/>
          <w:lang w:val="sr-Cyrl-CS"/>
        </w:rPr>
        <w:t>.5. Рад са странкама</w:t>
      </w:r>
      <w:r w:rsidRPr="00E5421D">
        <w:rPr>
          <w:rFonts w:ascii="Times New Roman" w:hAnsi="Times New Roman" w:cs="Times New Roman"/>
          <w:noProof/>
          <w:sz w:val="24"/>
          <w:szCs w:val="24"/>
        </w:rPr>
        <w:tab/>
      </w:r>
      <w:r w:rsidR="00674B83">
        <w:rPr>
          <w:rFonts w:ascii="Times New Roman" w:hAnsi="Times New Roman" w:cs="Times New Roman"/>
          <w:noProof/>
          <w:sz w:val="24"/>
          <w:szCs w:val="24"/>
          <w:lang/>
        </w:rPr>
        <w:t>44</w:t>
      </w:r>
    </w:p>
    <w:p w:rsidR="005E1F3A" w:rsidRPr="00B875D9" w:rsidRDefault="005E1F3A" w:rsidP="005E1F3A">
      <w:pPr>
        <w:pStyle w:val="TOC7"/>
        <w:tabs>
          <w:tab w:val="right" w:leader="dot" w:pos="9017"/>
        </w:tabs>
        <w:ind w:left="0"/>
        <w:jc w:val="both"/>
        <w:rPr>
          <w:rFonts w:ascii="Times New Roman" w:eastAsiaTheme="minorEastAsia" w:hAnsi="Times New Roman" w:cs="Times New Roman"/>
          <w:noProof/>
          <w:sz w:val="24"/>
          <w:szCs w:val="24"/>
          <w:lang/>
        </w:rPr>
      </w:pPr>
      <w:r>
        <w:rPr>
          <w:rFonts w:ascii="Times New Roman" w:hAnsi="Times New Roman" w:cs="Times New Roman"/>
          <w:noProof/>
          <w:sz w:val="24"/>
          <w:szCs w:val="24"/>
          <w:lang w:val="sr-Cyrl-CS"/>
        </w:rPr>
        <w:t>5</w:t>
      </w:r>
      <w:r w:rsidR="00BF0F87">
        <w:rPr>
          <w:rFonts w:ascii="Times New Roman" w:hAnsi="Times New Roman" w:cs="Times New Roman"/>
          <w:noProof/>
          <w:sz w:val="24"/>
          <w:szCs w:val="24"/>
          <w:lang w:val="sr-Cyrl-CS"/>
        </w:rPr>
        <w:t>.</w:t>
      </w:r>
      <w:r w:rsidRPr="00E5421D">
        <w:rPr>
          <w:rFonts w:ascii="Times New Roman" w:hAnsi="Times New Roman" w:cs="Times New Roman"/>
          <w:noProof/>
          <w:sz w:val="24"/>
          <w:szCs w:val="24"/>
          <w:lang w:val="sr-Cyrl-CS"/>
        </w:rPr>
        <w:t>6. Нису испитани услови  радне околине- микроклиме и осветљености</w:t>
      </w:r>
      <w:r w:rsidRPr="00E5421D">
        <w:rPr>
          <w:rFonts w:ascii="Times New Roman" w:hAnsi="Times New Roman" w:cs="Times New Roman"/>
          <w:noProof/>
          <w:sz w:val="24"/>
          <w:szCs w:val="24"/>
        </w:rPr>
        <w:tab/>
      </w:r>
      <w:r w:rsidR="00674B83">
        <w:rPr>
          <w:rFonts w:ascii="Times New Roman" w:hAnsi="Times New Roman" w:cs="Times New Roman"/>
          <w:noProof/>
          <w:sz w:val="24"/>
          <w:szCs w:val="24"/>
          <w:lang/>
        </w:rPr>
        <w:t>44</w:t>
      </w:r>
    </w:p>
    <w:p w:rsidR="00BF0F87" w:rsidRPr="00B875D9" w:rsidRDefault="005E1F3A" w:rsidP="00BF0F87">
      <w:pPr>
        <w:spacing w:after="0"/>
        <w:rPr>
          <w:rFonts w:ascii="Times New Roman" w:hAnsi="Times New Roman" w:cs="Times New Roman"/>
          <w:noProof/>
          <w:sz w:val="24"/>
          <w:szCs w:val="24"/>
          <w:lang/>
        </w:rPr>
      </w:pPr>
      <w:r w:rsidRPr="00BF0F87">
        <w:rPr>
          <w:rFonts w:ascii="Times New Roman" w:hAnsi="Times New Roman" w:cs="Times New Roman"/>
          <w:noProof/>
          <w:sz w:val="24"/>
          <w:szCs w:val="24"/>
          <w:lang w:val="sr-Cyrl-CS"/>
        </w:rPr>
        <w:t>5.7.</w:t>
      </w:r>
      <w:r w:rsidR="00BF0F87" w:rsidRPr="00BF0F87">
        <w:rPr>
          <w:rFonts w:ascii="Times New Roman" w:hAnsi="Times New Roman" w:cs="Times New Roman"/>
          <w:sz w:val="24"/>
          <w:szCs w:val="24"/>
          <w:lang w:val="sr-Cyrl-CS"/>
        </w:rPr>
        <w:t xml:space="preserve"> Одговорност у руковођењу, примању и преношењу информација</w:t>
      </w:r>
      <w:r w:rsidR="00BF0F87">
        <w:rPr>
          <w:rFonts w:ascii="Times New Roman" w:hAnsi="Times New Roman" w:cs="Times New Roman"/>
          <w:sz w:val="24"/>
          <w:szCs w:val="24"/>
          <w:lang w:val="sr-Cyrl-CS"/>
        </w:rPr>
        <w:t>...........................</w:t>
      </w:r>
      <w:r w:rsidR="00674B83">
        <w:rPr>
          <w:rFonts w:ascii="Times New Roman" w:hAnsi="Times New Roman" w:cs="Times New Roman"/>
          <w:noProof/>
          <w:sz w:val="24"/>
          <w:szCs w:val="24"/>
          <w:lang/>
        </w:rPr>
        <w:t>45</w:t>
      </w:r>
    </w:p>
    <w:p w:rsidR="00BF0F87" w:rsidRPr="00B875D9" w:rsidRDefault="00BF0F87" w:rsidP="00BF0F87">
      <w:pPr>
        <w:spacing w:after="0"/>
        <w:rPr>
          <w:rFonts w:ascii="Times New Roman" w:hAnsi="Times New Roman" w:cs="Times New Roman"/>
          <w:noProof/>
          <w:sz w:val="24"/>
          <w:szCs w:val="24"/>
          <w:lang/>
        </w:rPr>
      </w:pPr>
      <w:r w:rsidRPr="00BF0F87">
        <w:rPr>
          <w:rFonts w:ascii="Times New Roman" w:hAnsi="Times New Roman" w:cs="Times New Roman"/>
          <w:noProof/>
          <w:sz w:val="24"/>
          <w:szCs w:val="24"/>
          <w:lang w:val="sr-Cyrl-CS"/>
        </w:rPr>
        <w:t>5.</w:t>
      </w:r>
      <w:r>
        <w:rPr>
          <w:rFonts w:ascii="Times New Roman" w:hAnsi="Times New Roman" w:cs="Times New Roman"/>
          <w:noProof/>
          <w:sz w:val="24"/>
          <w:szCs w:val="24"/>
          <w:lang w:val="sr-Cyrl-CS"/>
        </w:rPr>
        <w:t>8. Штетности везане за стрес.........................................</w:t>
      </w:r>
      <w:r>
        <w:rPr>
          <w:rFonts w:ascii="Times New Roman" w:hAnsi="Times New Roman" w:cs="Times New Roman"/>
          <w:sz w:val="24"/>
          <w:szCs w:val="24"/>
          <w:lang w:val="sr-Cyrl-CS"/>
        </w:rPr>
        <w:t>....................................................</w:t>
      </w:r>
      <w:r w:rsidR="00674B83">
        <w:rPr>
          <w:rFonts w:ascii="Times New Roman" w:hAnsi="Times New Roman" w:cs="Times New Roman"/>
          <w:noProof/>
          <w:sz w:val="24"/>
          <w:szCs w:val="24"/>
          <w:lang/>
        </w:rPr>
        <w:t>45</w:t>
      </w:r>
    </w:p>
    <w:p w:rsidR="00BF0F87" w:rsidRDefault="00BF0F87" w:rsidP="00BF0F87">
      <w:pPr>
        <w:spacing w:after="0"/>
        <w:rPr>
          <w:rFonts w:ascii="Times New Roman" w:hAnsi="Times New Roman" w:cs="Times New Roman"/>
          <w:noProof/>
          <w:sz w:val="24"/>
          <w:szCs w:val="24"/>
          <w:lang/>
        </w:rPr>
      </w:pPr>
      <w:r>
        <w:rPr>
          <w:rFonts w:ascii="Times New Roman" w:hAnsi="Times New Roman" w:cs="Times New Roman"/>
          <w:noProof/>
          <w:sz w:val="24"/>
          <w:szCs w:val="24"/>
          <w:lang/>
        </w:rPr>
        <w:t>5.9. Штетности од коришћења мобилних телефона.............................</w:t>
      </w:r>
      <w:r w:rsidR="00674B83">
        <w:rPr>
          <w:rFonts w:ascii="Times New Roman" w:hAnsi="Times New Roman" w:cs="Times New Roman"/>
          <w:noProof/>
          <w:sz w:val="24"/>
          <w:szCs w:val="24"/>
          <w:lang/>
        </w:rPr>
        <w:t>..............................46</w:t>
      </w:r>
    </w:p>
    <w:p w:rsidR="00BF0F87" w:rsidRDefault="00BF0F87" w:rsidP="00BF0F87">
      <w:pPr>
        <w:spacing w:after="0"/>
        <w:rPr>
          <w:rFonts w:ascii="Times New Roman" w:hAnsi="Times New Roman" w:cs="Times New Roman"/>
          <w:noProof/>
          <w:sz w:val="24"/>
          <w:szCs w:val="24"/>
          <w:lang/>
        </w:rPr>
      </w:pPr>
      <w:r>
        <w:rPr>
          <w:rFonts w:ascii="Times New Roman" w:hAnsi="Times New Roman" w:cs="Times New Roman"/>
          <w:noProof/>
          <w:sz w:val="24"/>
          <w:szCs w:val="24"/>
          <w:lang/>
        </w:rPr>
        <w:t>5.10. Рад дужи од пуног радног времена...............................................</w:t>
      </w:r>
      <w:r w:rsidR="00674B83">
        <w:rPr>
          <w:rFonts w:ascii="Times New Roman" w:hAnsi="Times New Roman" w:cs="Times New Roman"/>
          <w:noProof/>
          <w:sz w:val="24"/>
          <w:szCs w:val="24"/>
          <w:lang/>
        </w:rPr>
        <w:t>..............................46</w:t>
      </w:r>
    </w:p>
    <w:p w:rsidR="00BF0F87" w:rsidRDefault="00BF0F87" w:rsidP="00BF0F87">
      <w:pPr>
        <w:spacing w:after="0"/>
        <w:rPr>
          <w:rFonts w:ascii="Times New Roman" w:hAnsi="Times New Roman" w:cs="Times New Roman"/>
          <w:noProof/>
          <w:sz w:val="24"/>
          <w:szCs w:val="24"/>
          <w:lang/>
        </w:rPr>
      </w:pPr>
      <w:r>
        <w:rPr>
          <w:rFonts w:ascii="Times New Roman" w:hAnsi="Times New Roman" w:cs="Times New Roman"/>
          <w:noProof/>
          <w:sz w:val="24"/>
          <w:szCs w:val="24"/>
          <w:lang/>
        </w:rPr>
        <w:t>5.11. Опасности од недовољно безбедних површина у околи</w:t>
      </w:r>
      <w:r w:rsidR="00527457">
        <w:rPr>
          <w:rFonts w:ascii="Times New Roman" w:hAnsi="Times New Roman" w:cs="Times New Roman"/>
          <w:noProof/>
          <w:sz w:val="24"/>
          <w:szCs w:val="24"/>
          <w:lang/>
        </w:rPr>
        <w:t>ни радног места...............</w:t>
      </w:r>
      <w:r w:rsidR="00674B83">
        <w:rPr>
          <w:rFonts w:ascii="Times New Roman" w:hAnsi="Times New Roman" w:cs="Times New Roman"/>
          <w:noProof/>
          <w:sz w:val="24"/>
          <w:szCs w:val="24"/>
          <w:lang/>
        </w:rPr>
        <w:t>47</w:t>
      </w:r>
    </w:p>
    <w:p w:rsidR="00BF0F87" w:rsidRDefault="00BF0F87" w:rsidP="00BF0F87">
      <w:pPr>
        <w:spacing w:after="0"/>
        <w:rPr>
          <w:rFonts w:ascii="Times New Roman" w:hAnsi="Times New Roman" w:cs="Times New Roman"/>
          <w:noProof/>
          <w:sz w:val="24"/>
          <w:szCs w:val="24"/>
          <w:lang/>
        </w:rPr>
      </w:pPr>
      <w:r>
        <w:rPr>
          <w:rFonts w:ascii="Times New Roman" w:hAnsi="Times New Roman" w:cs="Times New Roman"/>
          <w:noProof/>
          <w:sz w:val="24"/>
          <w:szCs w:val="24"/>
          <w:lang/>
        </w:rPr>
        <w:t>5.12. Запослени није обучен из области безбедности и здравље на</w:t>
      </w:r>
      <w:r w:rsidR="00527457">
        <w:rPr>
          <w:rFonts w:ascii="Times New Roman" w:hAnsi="Times New Roman" w:cs="Times New Roman"/>
          <w:noProof/>
          <w:sz w:val="24"/>
          <w:szCs w:val="24"/>
          <w:lang/>
        </w:rPr>
        <w:t xml:space="preserve"> раду.........................</w:t>
      </w:r>
      <w:r w:rsidR="00674B83">
        <w:rPr>
          <w:rFonts w:ascii="Times New Roman" w:hAnsi="Times New Roman" w:cs="Times New Roman"/>
          <w:noProof/>
          <w:sz w:val="24"/>
          <w:szCs w:val="24"/>
          <w:lang/>
        </w:rPr>
        <w:t>47</w:t>
      </w:r>
    </w:p>
    <w:p w:rsidR="00BF0F87" w:rsidRDefault="00BF0F87" w:rsidP="00BF0F87">
      <w:pPr>
        <w:spacing w:after="0"/>
        <w:rPr>
          <w:rFonts w:ascii="Times New Roman" w:hAnsi="Times New Roman" w:cs="Times New Roman"/>
          <w:noProof/>
          <w:sz w:val="24"/>
          <w:szCs w:val="24"/>
          <w:lang/>
        </w:rPr>
      </w:pPr>
      <w:r>
        <w:rPr>
          <w:rFonts w:ascii="Times New Roman" w:hAnsi="Times New Roman" w:cs="Times New Roman"/>
          <w:noProof/>
          <w:sz w:val="24"/>
          <w:szCs w:val="24"/>
          <w:lang/>
        </w:rPr>
        <w:lastRenderedPageBreak/>
        <w:t>5.13</w:t>
      </w:r>
      <w:r w:rsidR="00BA3EAA">
        <w:rPr>
          <w:rFonts w:ascii="Times New Roman" w:hAnsi="Times New Roman" w:cs="Times New Roman"/>
          <w:noProof/>
          <w:sz w:val="24"/>
          <w:szCs w:val="24"/>
          <w:lang/>
        </w:rPr>
        <w:t>.</w:t>
      </w:r>
      <w:r>
        <w:rPr>
          <w:rFonts w:ascii="Times New Roman" w:hAnsi="Times New Roman" w:cs="Times New Roman"/>
          <w:noProof/>
          <w:sz w:val="24"/>
          <w:szCs w:val="24"/>
          <w:lang/>
        </w:rPr>
        <w:t xml:space="preserve"> </w:t>
      </w:r>
      <w:r w:rsidR="00796416">
        <w:rPr>
          <w:rFonts w:ascii="Times New Roman" w:hAnsi="Times New Roman" w:cs="Times New Roman"/>
          <w:noProof/>
          <w:sz w:val="24"/>
          <w:szCs w:val="24"/>
          <w:lang/>
        </w:rPr>
        <w:t>Неправилно обртање глава захватних направа..........................................................</w:t>
      </w:r>
      <w:r w:rsidR="00527457">
        <w:rPr>
          <w:rFonts w:ascii="Times New Roman" w:hAnsi="Times New Roman" w:cs="Times New Roman"/>
          <w:noProof/>
          <w:sz w:val="24"/>
          <w:szCs w:val="24"/>
          <w:lang/>
        </w:rPr>
        <w:t>4</w:t>
      </w:r>
      <w:r w:rsidR="00674B83">
        <w:rPr>
          <w:rFonts w:ascii="Times New Roman" w:hAnsi="Times New Roman" w:cs="Times New Roman"/>
          <w:noProof/>
          <w:sz w:val="24"/>
          <w:szCs w:val="24"/>
          <w:lang/>
        </w:rPr>
        <w:t>8</w:t>
      </w:r>
    </w:p>
    <w:p w:rsidR="00796416" w:rsidRDefault="00796416" w:rsidP="00BF0F87">
      <w:pPr>
        <w:spacing w:after="0"/>
        <w:rPr>
          <w:rFonts w:ascii="Times New Roman" w:hAnsi="Times New Roman" w:cs="Times New Roman"/>
          <w:noProof/>
          <w:sz w:val="24"/>
          <w:szCs w:val="24"/>
          <w:lang/>
        </w:rPr>
      </w:pPr>
      <w:r>
        <w:rPr>
          <w:rFonts w:ascii="Times New Roman" w:hAnsi="Times New Roman" w:cs="Times New Roman"/>
          <w:noProof/>
          <w:sz w:val="24"/>
          <w:szCs w:val="24"/>
          <w:lang/>
        </w:rPr>
        <w:t>5.14.</w:t>
      </w:r>
      <w:r w:rsidR="007112FC">
        <w:rPr>
          <w:rFonts w:ascii="Times New Roman" w:hAnsi="Times New Roman" w:cs="Times New Roman"/>
          <w:noProof/>
          <w:sz w:val="24"/>
          <w:szCs w:val="24"/>
          <w:lang/>
        </w:rPr>
        <w:t xml:space="preserve"> О</w:t>
      </w:r>
      <w:r w:rsidR="00BA3EAA">
        <w:rPr>
          <w:rFonts w:ascii="Times New Roman" w:hAnsi="Times New Roman" w:cs="Times New Roman"/>
          <w:noProof/>
          <w:sz w:val="24"/>
          <w:szCs w:val="24"/>
          <w:lang/>
        </w:rPr>
        <w:t>пасност од подизања радника на палети....................................</w:t>
      </w:r>
      <w:r w:rsidR="00527457">
        <w:rPr>
          <w:rFonts w:ascii="Times New Roman" w:hAnsi="Times New Roman" w:cs="Times New Roman"/>
          <w:noProof/>
          <w:sz w:val="24"/>
          <w:szCs w:val="24"/>
          <w:lang/>
        </w:rPr>
        <w:t>..............................</w:t>
      </w:r>
      <w:r w:rsidR="00674B83">
        <w:rPr>
          <w:rFonts w:ascii="Times New Roman" w:hAnsi="Times New Roman" w:cs="Times New Roman"/>
          <w:noProof/>
          <w:sz w:val="24"/>
          <w:szCs w:val="24"/>
          <w:lang/>
        </w:rPr>
        <w:t>49</w:t>
      </w:r>
    </w:p>
    <w:p w:rsidR="00BA3EAA" w:rsidRDefault="00BA3EAA" w:rsidP="00BF0F87">
      <w:pPr>
        <w:spacing w:after="0"/>
        <w:rPr>
          <w:rFonts w:ascii="Times New Roman" w:hAnsi="Times New Roman" w:cs="Times New Roman"/>
          <w:noProof/>
          <w:sz w:val="24"/>
          <w:szCs w:val="24"/>
          <w:lang/>
        </w:rPr>
      </w:pPr>
      <w:r>
        <w:rPr>
          <w:rFonts w:ascii="Times New Roman" w:hAnsi="Times New Roman" w:cs="Times New Roman"/>
          <w:noProof/>
          <w:sz w:val="24"/>
          <w:szCs w:val="24"/>
          <w:lang/>
        </w:rPr>
        <w:t>5.15. Опасност од превоза радника виљушкаром...............................................................</w:t>
      </w:r>
      <w:r w:rsidR="00674B83">
        <w:rPr>
          <w:rFonts w:ascii="Times New Roman" w:hAnsi="Times New Roman" w:cs="Times New Roman"/>
          <w:noProof/>
          <w:sz w:val="24"/>
          <w:szCs w:val="24"/>
          <w:lang/>
        </w:rPr>
        <w:t>50</w:t>
      </w:r>
    </w:p>
    <w:p w:rsidR="00BA3EAA" w:rsidRDefault="00BA3EAA" w:rsidP="00BF0F87">
      <w:pPr>
        <w:spacing w:after="0"/>
        <w:rPr>
          <w:rFonts w:ascii="Times New Roman" w:hAnsi="Times New Roman" w:cs="Times New Roman"/>
          <w:noProof/>
          <w:sz w:val="24"/>
          <w:szCs w:val="24"/>
          <w:lang/>
        </w:rPr>
      </w:pPr>
      <w:r>
        <w:rPr>
          <w:rFonts w:ascii="Times New Roman" w:hAnsi="Times New Roman" w:cs="Times New Roman"/>
          <w:noProof/>
          <w:sz w:val="24"/>
          <w:szCs w:val="24"/>
          <w:lang/>
        </w:rPr>
        <w:t>5.16. Неправилно складиштен материјал</w:t>
      </w:r>
      <w:r w:rsidR="00B875D9">
        <w:rPr>
          <w:rFonts w:ascii="Times New Roman" w:hAnsi="Times New Roman" w:cs="Times New Roman"/>
          <w:noProof/>
          <w:sz w:val="24"/>
          <w:szCs w:val="24"/>
          <w:lang/>
        </w:rPr>
        <w:t>...............................................</w:t>
      </w:r>
      <w:r w:rsidR="00527457">
        <w:rPr>
          <w:rFonts w:ascii="Times New Roman" w:hAnsi="Times New Roman" w:cs="Times New Roman"/>
          <w:noProof/>
          <w:sz w:val="24"/>
          <w:szCs w:val="24"/>
          <w:lang/>
        </w:rPr>
        <w:t>..............................</w:t>
      </w:r>
      <w:r w:rsidR="00674B83">
        <w:rPr>
          <w:rFonts w:ascii="Times New Roman" w:hAnsi="Times New Roman" w:cs="Times New Roman"/>
          <w:noProof/>
          <w:sz w:val="24"/>
          <w:szCs w:val="24"/>
          <w:lang/>
        </w:rPr>
        <w:t>51</w:t>
      </w:r>
    </w:p>
    <w:p w:rsidR="00B875D9" w:rsidRDefault="00B875D9" w:rsidP="00BF0F87">
      <w:pPr>
        <w:spacing w:after="0"/>
        <w:rPr>
          <w:rFonts w:ascii="Times New Roman" w:hAnsi="Times New Roman" w:cs="Times New Roman"/>
          <w:noProof/>
          <w:sz w:val="24"/>
          <w:szCs w:val="24"/>
          <w:lang/>
        </w:rPr>
      </w:pPr>
      <w:r>
        <w:rPr>
          <w:rFonts w:ascii="Times New Roman" w:hAnsi="Times New Roman" w:cs="Times New Roman"/>
          <w:noProof/>
          <w:sz w:val="24"/>
          <w:szCs w:val="24"/>
          <w:lang/>
        </w:rPr>
        <w:t>5.17. Коришћење човека као ослонац за подизање терета...................</w:t>
      </w:r>
      <w:r w:rsidR="00527457">
        <w:rPr>
          <w:rFonts w:ascii="Times New Roman" w:hAnsi="Times New Roman" w:cs="Times New Roman"/>
          <w:noProof/>
          <w:sz w:val="24"/>
          <w:szCs w:val="24"/>
          <w:lang/>
        </w:rPr>
        <w:t>..............................5</w:t>
      </w:r>
      <w:r w:rsidR="00674B83">
        <w:rPr>
          <w:rFonts w:ascii="Times New Roman" w:hAnsi="Times New Roman" w:cs="Times New Roman"/>
          <w:noProof/>
          <w:sz w:val="24"/>
          <w:szCs w:val="24"/>
          <w:lang/>
        </w:rPr>
        <w:t>2</w:t>
      </w:r>
    </w:p>
    <w:p w:rsidR="00A25806" w:rsidRPr="00E5421D" w:rsidRDefault="00A25806" w:rsidP="00A25806">
      <w:pPr>
        <w:pStyle w:val="TOC6"/>
        <w:spacing w:after="0"/>
        <w:rPr>
          <w:rFonts w:ascii="Times New Roman" w:hAnsi="Times New Roman" w:cs="Times New Roman"/>
          <w:noProof/>
          <w:sz w:val="24"/>
          <w:szCs w:val="24"/>
        </w:rPr>
      </w:pPr>
    </w:p>
    <w:p w:rsidR="00A25806" w:rsidRPr="00527457" w:rsidRDefault="00A25806" w:rsidP="00A25806">
      <w:pPr>
        <w:pStyle w:val="TOC6"/>
        <w:spacing w:after="0"/>
        <w:jc w:val="both"/>
        <w:rPr>
          <w:rFonts w:ascii="Times New Roman" w:eastAsiaTheme="minorEastAsia" w:hAnsi="Times New Roman" w:cs="Times New Roman"/>
          <w:noProof/>
          <w:sz w:val="24"/>
          <w:szCs w:val="24"/>
          <w:lang/>
        </w:rPr>
      </w:pPr>
      <w:r w:rsidRPr="008759A6">
        <w:rPr>
          <w:rFonts w:ascii="Times New Roman" w:hAnsi="Times New Roman" w:cs="Times New Roman"/>
          <w:b/>
          <w:noProof/>
          <w:sz w:val="24"/>
          <w:szCs w:val="24"/>
        </w:rPr>
        <w:t>6.</w:t>
      </w:r>
      <w:r w:rsidR="005354F4" w:rsidRPr="005354F4">
        <w:rPr>
          <w:rFonts w:ascii="Times New Roman" w:hAnsi="Times New Roman" w:cs="Times New Roman"/>
          <w:b/>
          <w:noProof/>
          <w:sz w:val="28"/>
          <w:szCs w:val="28"/>
          <w:lang w:val="sr-Cyrl-CS"/>
        </w:rPr>
        <w:t xml:space="preserve"> </w:t>
      </w:r>
      <w:r w:rsidR="005354F4" w:rsidRPr="005354F4">
        <w:rPr>
          <w:rFonts w:ascii="Times New Roman" w:hAnsi="Times New Roman" w:cs="Times New Roman"/>
          <w:b/>
          <w:noProof/>
          <w:sz w:val="24"/>
          <w:szCs w:val="24"/>
          <w:lang w:val="sr-Cyrl-CS"/>
        </w:rPr>
        <w:t>УТВРЂИВАЊЕ НАЧИНА И МЕРА ЗА ОТКЛАЊАЊЕ ОПАСНОСТИ И ШТЕТНОСТИ И СМАЊЕЊЕ РИЗИКА</w:t>
      </w:r>
      <w:r w:rsidR="005354F4">
        <w:rPr>
          <w:rFonts w:ascii="Times New Roman" w:hAnsi="Times New Roman" w:cs="Times New Roman"/>
          <w:b/>
          <w:noProof/>
          <w:sz w:val="24"/>
          <w:szCs w:val="24"/>
        </w:rPr>
        <w:t xml:space="preserve"> </w:t>
      </w:r>
      <w:r w:rsidRPr="00E5421D">
        <w:rPr>
          <w:rFonts w:ascii="Times New Roman" w:hAnsi="Times New Roman" w:cs="Times New Roman"/>
          <w:noProof/>
          <w:sz w:val="24"/>
          <w:szCs w:val="24"/>
        </w:rPr>
        <w:tab/>
      </w:r>
      <w:r w:rsidR="00674B83">
        <w:rPr>
          <w:rFonts w:ascii="Times New Roman" w:hAnsi="Times New Roman" w:cs="Times New Roman"/>
          <w:noProof/>
          <w:sz w:val="24"/>
          <w:szCs w:val="24"/>
          <w:lang/>
        </w:rPr>
        <w:t>54</w:t>
      </w:r>
    </w:p>
    <w:p w:rsidR="00A25806" w:rsidRPr="00E5421D" w:rsidRDefault="00A25806" w:rsidP="00A25806">
      <w:pPr>
        <w:pStyle w:val="TOC7"/>
        <w:tabs>
          <w:tab w:val="right" w:leader="dot" w:pos="9017"/>
        </w:tabs>
        <w:ind w:left="0"/>
        <w:jc w:val="both"/>
        <w:rPr>
          <w:rFonts w:ascii="Times New Roman" w:hAnsi="Times New Roman" w:cs="Times New Roman"/>
          <w:noProof/>
          <w:sz w:val="24"/>
          <w:szCs w:val="24"/>
          <w:lang w:val="sr-Cyrl-CS"/>
        </w:rPr>
      </w:pPr>
    </w:p>
    <w:p w:rsidR="00A25806" w:rsidRPr="00527457" w:rsidRDefault="00A25806" w:rsidP="00A25806">
      <w:pPr>
        <w:pStyle w:val="TOC7"/>
        <w:tabs>
          <w:tab w:val="right" w:leader="dot" w:pos="9017"/>
        </w:tabs>
        <w:ind w:left="0"/>
        <w:jc w:val="both"/>
        <w:rPr>
          <w:rFonts w:ascii="Times New Roman" w:eastAsiaTheme="minorEastAsia" w:hAnsi="Times New Roman" w:cs="Times New Roman"/>
          <w:noProof/>
          <w:sz w:val="24"/>
          <w:szCs w:val="24"/>
          <w:lang/>
        </w:rPr>
      </w:pPr>
      <w:r w:rsidRPr="008759A6">
        <w:rPr>
          <w:rFonts w:ascii="Times New Roman" w:hAnsi="Times New Roman" w:cs="Times New Roman"/>
          <w:b/>
          <w:noProof/>
          <w:sz w:val="24"/>
          <w:szCs w:val="24"/>
          <w:lang w:val="sr-Cyrl-CS"/>
        </w:rPr>
        <w:t>7</w:t>
      </w:r>
      <w:r w:rsidRPr="008759A6">
        <w:rPr>
          <w:rFonts w:ascii="Times New Roman" w:hAnsi="Times New Roman" w:cs="Times New Roman"/>
          <w:b/>
          <w:noProof/>
          <w:sz w:val="24"/>
          <w:szCs w:val="24"/>
        </w:rPr>
        <w:t xml:space="preserve">. ПРЕПОЗНАВАЊЕ И </w:t>
      </w:r>
      <w:r w:rsidRPr="008759A6">
        <w:rPr>
          <w:rFonts w:ascii="Times New Roman" w:hAnsi="Times New Roman" w:cs="Times New Roman"/>
          <w:b/>
          <w:noProof/>
          <w:sz w:val="24"/>
          <w:szCs w:val="24"/>
          <w:lang w:val="sr-Cyrl-CS"/>
        </w:rPr>
        <w:t>У</w:t>
      </w:r>
      <w:r w:rsidRPr="008759A6">
        <w:rPr>
          <w:rFonts w:ascii="Times New Roman" w:hAnsi="Times New Roman" w:cs="Times New Roman"/>
          <w:b/>
          <w:noProof/>
          <w:sz w:val="24"/>
          <w:szCs w:val="24"/>
        </w:rPr>
        <w:t>ТВРЂИВАЊЕ ОПАСНОСТИ</w:t>
      </w:r>
      <w:r w:rsidRPr="008759A6">
        <w:rPr>
          <w:rFonts w:ascii="Times New Roman" w:hAnsi="Times New Roman" w:cs="Times New Roman"/>
          <w:b/>
          <w:noProof/>
          <w:sz w:val="24"/>
          <w:szCs w:val="24"/>
          <w:lang w:val="sr-Cyrl-CS"/>
        </w:rPr>
        <w:t xml:space="preserve"> И ШТЕТНОСТИ И ПРОЦЕНА РИЗИКА ЗА РАДНО МЕСТО</w:t>
      </w:r>
      <w:r w:rsidRPr="008759A6">
        <w:rPr>
          <w:rFonts w:ascii="Times New Roman" w:eastAsiaTheme="minorEastAsia" w:hAnsi="Times New Roman" w:cs="Times New Roman"/>
          <w:b/>
          <w:noProof/>
          <w:sz w:val="24"/>
          <w:szCs w:val="24"/>
        </w:rPr>
        <w:t xml:space="preserve"> </w:t>
      </w:r>
      <w:r w:rsidR="005354F4">
        <w:rPr>
          <w:rFonts w:ascii="Times New Roman" w:hAnsi="Times New Roman" w:cs="Times New Roman"/>
          <w:b/>
          <w:noProof/>
          <w:sz w:val="24"/>
          <w:szCs w:val="24"/>
          <w:lang w:val="sr-Cyrl-CS"/>
        </w:rPr>
        <w:t xml:space="preserve"> ШЕФ </w:t>
      </w:r>
      <w:r w:rsidR="005354F4">
        <w:rPr>
          <w:rFonts w:ascii="Times New Roman" w:hAnsi="Times New Roman" w:cs="Times New Roman"/>
          <w:b/>
          <w:noProof/>
          <w:sz w:val="24"/>
          <w:szCs w:val="24"/>
        </w:rPr>
        <w:t>MAГАЦИНА</w:t>
      </w:r>
      <w:r w:rsidRPr="00E5421D">
        <w:rPr>
          <w:rFonts w:ascii="Times New Roman" w:hAnsi="Times New Roman" w:cs="Times New Roman"/>
          <w:noProof/>
          <w:sz w:val="24"/>
          <w:szCs w:val="24"/>
        </w:rPr>
        <w:tab/>
      </w:r>
      <w:r w:rsidR="00674B83">
        <w:rPr>
          <w:rFonts w:ascii="Times New Roman" w:hAnsi="Times New Roman" w:cs="Times New Roman"/>
          <w:noProof/>
          <w:sz w:val="24"/>
          <w:szCs w:val="24"/>
          <w:lang/>
        </w:rPr>
        <w:t>55</w:t>
      </w:r>
    </w:p>
    <w:p w:rsidR="00A25806" w:rsidRPr="00527457" w:rsidRDefault="00527457" w:rsidP="00A25806">
      <w:pPr>
        <w:pStyle w:val="TOC7"/>
        <w:tabs>
          <w:tab w:val="right" w:leader="dot" w:pos="9017"/>
        </w:tabs>
        <w:ind w:left="0"/>
        <w:jc w:val="both"/>
        <w:rPr>
          <w:rFonts w:ascii="Times New Roman" w:eastAsiaTheme="minorEastAsia" w:hAnsi="Times New Roman" w:cs="Times New Roman"/>
          <w:noProof/>
          <w:sz w:val="24"/>
          <w:szCs w:val="24"/>
          <w:lang/>
        </w:rPr>
      </w:pPr>
      <w:r>
        <w:rPr>
          <w:rFonts w:ascii="Times New Roman" w:hAnsi="Times New Roman" w:cs="Times New Roman"/>
          <w:noProof/>
          <w:sz w:val="24"/>
          <w:szCs w:val="24"/>
          <w:lang w:val="sr-Cyrl-CS"/>
        </w:rPr>
        <w:t>7.</w:t>
      </w:r>
      <w:r w:rsidR="00A25806" w:rsidRPr="00E5421D">
        <w:rPr>
          <w:rFonts w:ascii="Times New Roman" w:hAnsi="Times New Roman" w:cs="Times New Roman"/>
          <w:noProof/>
          <w:sz w:val="24"/>
          <w:szCs w:val="24"/>
          <w:lang w:val="sr-Cyrl-CS"/>
        </w:rPr>
        <w:t>1. Штетности проузроковане радом на рачунару</w:t>
      </w:r>
      <w:r w:rsidR="00A25806" w:rsidRPr="00E5421D">
        <w:rPr>
          <w:rFonts w:ascii="Times New Roman" w:hAnsi="Times New Roman" w:cs="Times New Roman"/>
          <w:noProof/>
          <w:sz w:val="24"/>
          <w:szCs w:val="24"/>
        </w:rPr>
        <w:tab/>
      </w:r>
      <w:r w:rsidR="00674B83">
        <w:rPr>
          <w:rFonts w:ascii="Times New Roman" w:hAnsi="Times New Roman" w:cs="Times New Roman"/>
          <w:noProof/>
          <w:sz w:val="24"/>
          <w:szCs w:val="24"/>
          <w:lang/>
        </w:rPr>
        <w:t>55</w:t>
      </w:r>
    </w:p>
    <w:p w:rsidR="00A25806" w:rsidRPr="00527457" w:rsidRDefault="00527457" w:rsidP="00A25806">
      <w:pPr>
        <w:pStyle w:val="TOC7"/>
        <w:tabs>
          <w:tab w:val="right" w:leader="dot" w:pos="9017"/>
        </w:tabs>
        <w:ind w:left="0"/>
        <w:jc w:val="both"/>
        <w:rPr>
          <w:rFonts w:ascii="Times New Roman" w:eastAsiaTheme="minorEastAsia" w:hAnsi="Times New Roman" w:cs="Times New Roman"/>
          <w:noProof/>
          <w:sz w:val="24"/>
          <w:szCs w:val="24"/>
          <w:lang/>
        </w:rPr>
      </w:pPr>
      <w:r>
        <w:rPr>
          <w:rFonts w:ascii="Times New Roman" w:hAnsi="Times New Roman" w:cs="Times New Roman"/>
          <w:noProof/>
          <w:sz w:val="24"/>
          <w:szCs w:val="24"/>
          <w:lang w:val="sr-Cyrl-CS"/>
        </w:rPr>
        <w:t>7</w:t>
      </w:r>
      <w:r w:rsidR="00A25806" w:rsidRPr="00E5421D">
        <w:rPr>
          <w:rFonts w:ascii="Times New Roman" w:hAnsi="Times New Roman" w:cs="Times New Roman"/>
          <w:noProof/>
          <w:sz w:val="24"/>
          <w:szCs w:val="24"/>
          <w:lang w:val="sr-Cyrl-CS"/>
        </w:rPr>
        <w:t>.2. Радно место захтева велику концентрацију</w:t>
      </w:r>
      <w:r w:rsidR="00A25806" w:rsidRPr="00E5421D">
        <w:rPr>
          <w:rFonts w:ascii="Times New Roman" w:hAnsi="Times New Roman" w:cs="Times New Roman"/>
          <w:noProof/>
          <w:sz w:val="24"/>
          <w:szCs w:val="24"/>
        </w:rPr>
        <w:tab/>
      </w:r>
      <w:r w:rsidR="00674B83">
        <w:rPr>
          <w:rFonts w:ascii="Times New Roman" w:hAnsi="Times New Roman" w:cs="Times New Roman"/>
          <w:noProof/>
          <w:sz w:val="24"/>
          <w:szCs w:val="24"/>
          <w:lang/>
        </w:rPr>
        <w:t>55</w:t>
      </w:r>
    </w:p>
    <w:p w:rsidR="00A25806" w:rsidRPr="00527457" w:rsidRDefault="00A25806" w:rsidP="00A25806">
      <w:pPr>
        <w:pStyle w:val="TOC7"/>
        <w:tabs>
          <w:tab w:val="right" w:leader="dot" w:pos="9017"/>
        </w:tabs>
        <w:ind w:left="0"/>
        <w:jc w:val="both"/>
        <w:rPr>
          <w:rFonts w:ascii="Times New Roman" w:eastAsiaTheme="minorEastAsia" w:hAnsi="Times New Roman" w:cs="Times New Roman"/>
          <w:noProof/>
          <w:sz w:val="24"/>
          <w:szCs w:val="24"/>
          <w:lang/>
        </w:rPr>
      </w:pPr>
      <w:r w:rsidRPr="00E5421D">
        <w:rPr>
          <w:rFonts w:ascii="Times New Roman" w:hAnsi="Times New Roman" w:cs="Times New Roman"/>
          <w:noProof/>
          <w:sz w:val="24"/>
          <w:szCs w:val="24"/>
          <w:lang w:val="sr-Cyrl-CS"/>
        </w:rPr>
        <w:t>7.3. Радно место подразумева дуготрајно седење</w:t>
      </w:r>
      <w:r w:rsidRPr="00E5421D">
        <w:rPr>
          <w:rFonts w:ascii="Times New Roman" w:hAnsi="Times New Roman" w:cs="Times New Roman"/>
          <w:noProof/>
          <w:sz w:val="24"/>
          <w:szCs w:val="24"/>
        </w:rPr>
        <w:tab/>
      </w:r>
      <w:r w:rsidR="00674B83">
        <w:rPr>
          <w:rFonts w:ascii="Times New Roman" w:hAnsi="Times New Roman" w:cs="Times New Roman"/>
          <w:noProof/>
          <w:sz w:val="24"/>
          <w:szCs w:val="24"/>
          <w:lang/>
        </w:rPr>
        <w:t>55</w:t>
      </w:r>
    </w:p>
    <w:p w:rsidR="00A25806" w:rsidRPr="00527457" w:rsidRDefault="00A25806" w:rsidP="00A25806">
      <w:pPr>
        <w:pStyle w:val="TOC7"/>
        <w:tabs>
          <w:tab w:val="right" w:leader="dot" w:pos="9017"/>
        </w:tabs>
        <w:ind w:left="0"/>
        <w:jc w:val="both"/>
        <w:rPr>
          <w:rFonts w:ascii="Times New Roman" w:eastAsiaTheme="minorEastAsia" w:hAnsi="Times New Roman" w:cs="Times New Roman"/>
          <w:noProof/>
          <w:sz w:val="24"/>
          <w:szCs w:val="24"/>
          <w:lang/>
        </w:rPr>
      </w:pPr>
      <w:r w:rsidRPr="00E5421D">
        <w:rPr>
          <w:rFonts w:ascii="Times New Roman" w:hAnsi="Times New Roman" w:cs="Times New Roman"/>
          <w:noProof/>
          <w:sz w:val="24"/>
          <w:szCs w:val="24"/>
          <w:lang w:val="sr-Cyrl-CS"/>
        </w:rPr>
        <w:t>7.4. Запослени нису обучени за пружање прве помоћи</w:t>
      </w:r>
      <w:r w:rsidRPr="00E5421D">
        <w:rPr>
          <w:rFonts w:ascii="Times New Roman" w:hAnsi="Times New Roman" w:cs="Times New Roman"/>
          <w:noProof/>
          <w:sz w:val="24"/>
          <w:szCs w:val="24"/>
        </w:rPr>
        <w:tab/>
      </w:r>
      <w:r w:rsidR="00674B83">
        <w:rPr>
          <w:rFonts w:ascii="Times New Roman" w:hAnsi="Times New Roman" w:cs="Times New Roman"/>
          <w:noProof/>
          <w:sz w:val="24"/>
          <w:szCs w:val="24"/>
          <w:lang/>
        </w:rPr>
        <w:t>56</w:t>
      </w:r>
    </w:p>
    <w:p w:rsidR="00A25806" w:rsidRPr="00527457" w:rsidRDefault="00A25806" w:rsidP="00A25806">
      <w:pPr>
        <w:pStyle w:val="TOC7"/>
        <w:tabs>
          <w:tab w:val="right" w:leader="dot" w:pos="9017"/>
        </w:tabs>
        <w:ind w:left="0"/>
        <w:jc w:val="both"/>
        <w:rPr>
          <w:rFonts w:ascii="Times New Roman" w:eastAsiaTheme="minorEastAsia" w:hAnsi="Times New Roman" w:cs="Times New Roman"/>
          <w:noProof/>
          <w:sz w:val="24"/>
          <w:szCs w:val="24"/>
          <w:lang/>
        </w:rPr>
      </w:pPr>
      <w:r w:rsidRPr="00E5421D">
        <w:rPr>
          <w:rFonts w:ascii="Times New Roman" w:hAnsi="Times New Roman" w:cs="Times New Roman"/>
          <w:noProof/>
          <w:sz w:val="24"/>
          <w:szCs w:val="24"/>
          <w:lang w:val="sr-Cyrl-CS"/>
        </w:rPr>
        <w:t>7.5. Рад са странкама</w:t>
      </w:r>
      <w:r w:rsidRPr="00E5421D">
        <w:rPr>
          <w:rFonts w:ascii="Times New Roman" w:hAnsi="Times New Roman" w:cs="Times New Roman"/>
          <w:noProof/>
          <w:sz w:val="24"/>
          <w:szCs w:val="24"/>
        </w:rPr>
        <w:tab/>
      </w:r>
      <w:r w:rsidR="00674B83">
        <w:rPr>
          <w:rFonts w:ascii="Times New Roman" w:hAnsi="Times New Roman" w:cs="Times New Roman"/>
          <w:noProof/>
          <w:sz w:val="24"/>
          <w:szCs w:val="24"/>
          <w:lang/>
        </w:rPr>
        <w:t>56</w:t>
      </w:r>
    </w:p>
    <w:p w:rsidR="00A25806" w:rsidRPr="00527457" w:rsidRDefault="00A25806" w:rsidP="00A25806">
      <w:pPr>
        <w:pStyle w:val="TOC7"/>
        <w:tabs>
          <w:tab w:val="right" w:leader="dot" w:pos="9017"/>
        </w:tabs>
        <w:ind w:left="0"/>
        <w:jc w:val="both"/>
        <w:rPr>
          <w:rFonts w:ascii="Times New Roman" w:eastAsiaTheme="minorEastAsia" w:hAnsi="Times New Roman" w:cs="Times New Roman"/>
          <w:noProof/>
          <w:sz w:val="24"/>
          <w:szCs w:val="24"/>
          <w:lang/>
        </w:rPr>
      </w:pPr>
      <w:r w:rsidRPr="00E5421D">
        <w:rPr>
          <w:rFonts w:ascii="Times New Roman" w:hAnsi="Times New Roman" w:cs="Times New Roman"/>
          <w:noProof/>
          <w:sz w:val="24"/>
          <w:szCs w:val="24"/>
          <w:lang w:val="sr-Cyrl-CS"/>
        </w:rPr>
        <w:t>7.6. Нису испитани услови  радне околине- микроклиме и осветљености</w:t>
      </w:r>
      <w:r w:rsidRPr="00E5421D">
        <w:rPr>
          <w:rFonts w:ascii="Times New Roman" w:hAnsi="Times New Roman" w:cs="Times New Roman"/>
          <w:noProof/>
          <w:sz w:val="24"/>
          <w:szCs w:val="24"/>
        </w:rPr>
        <w:tab/>
      </w:r>
      <w:r w:rsidR="00674B83">
        <w:rPr>
          <w:rFonts w:ascii="Times New Roman" w:hAnsi="Times New Roman" w:cs="Times New Roman"/>
          <w:noProof/>
          <w:sz w:val="24"/>
          <w:szCs w:val="24"/>
          <w:lang/>
        </w:rPr>
        <w:t>57</w:t>
      </w:r>
    </w:p>
    <w:p w:rsidR="00527457" w:rsidRPr="00B875D9" w:rsidRDefault="00527457" w:rsidP="00527457">
      <w:pPr>
        <w:spacing w:after="0"/>
        <w:rPr>
          <w:rFonts w:ascii="Times New Roman" w:hAnsi="Times New Roman" w:cs="Times New Roman"/>
          <w:noProof/>
          <w:sz w:val="24"/>
          <w:szCs w:val="24"/>
          <w:lang/>
        </w:rPr>
      </w:pPr>
      <w:r w:rsidRPr="00BF0F87">
        <w:rPr>
          <w:rFonts w:ascii="Times New Roman" w:hAnsi="Times New Roman" w:cs="Times New Roman"/>
          <w:noProof/>
          <w:sz w:val="24"/>
          <w:szCs w:val="24"/>
          <w:lang w:val="sr-Cyrl-CS"/>
        </w:rPr>
        <w:t>7.</w:t>
      </w:r>
      <w:r>
        <w:rPr>
          <w:rFonts w:ascii="Times New Roman" w:hAnsi="Times New Roman" w:cs="Times New Roman"/>
          <w:noProof/>
          <w:sz w:val="24"/>
          <w:szCs w:val="24"/>
          <w:lang w:val="sr-Cyrl-CS"/>
        </w:rPr>
        <w:t>7.</w:t>
      </w:r>
      <w:r w:rsidRPr="00BF0F87">
        <w:rPr>
          <w:rFonts w:ascii="Times New Roman" w:hAnsi="Times New Roman" w:cs="Times New Roman"/>
          <w:sz w:val="24"/>
          <w:szCs w:val="24"/>
          <w:lang w:val="sr-Cyrl-CS"/>
        </w:rPr>
        <w:t xml:space="preserve"> Одговорност у руковођењу, примању и преношењу информација</w:t>
      </w:r>
      <w:r>
        <w:rPr>
          <w:rFonts w:ascii="Times New Roman" w:hAnsi="Times New Roman" w:cs="Times New Roman"/>
          <w:sz w:val="24"/>
          <w:szCs w:val="24"/>
          <w:lang w:val="sr-Cyrl-CS"/>
        </w:rPr>
        <w:t>...........................</w:t>
      </w:r>
      <w:r w:rsidR="00674B83">
        <w:rPr>
          <w:rFonts w:ascii="Times New Roman" w:hAnsi="Times New Roman" w:cs="Times New Roman"/>
          <w:noProof/>
          <w:sz w:val="24"/>
          <w:szCs w:val="24"/>
          <w:lang/>
        </w:rPr>
        <w:t>57</w:t>
      </w:r>
    </w:p>
    <w:p w:rsidR="00527457" w:rsidRPr="00B875D9" w:rsidRDefault="00527457" w:rsidP="00527457">
      <w:pPr>
        <w:spacing w:after="0"/>
        <w:rPr>
          <w:rFonts w:ascii="Times New Roman" w:hAnsi="Times New Roman" w:cs="Times New Roman"/>
          <w:noProof/>
          <w:sz w:val="24"/>
          <w:szCs w:val="24"/>
          <w:lang/>
        </w:rPr>
      </w:pPr>
      <w:r>
        <w:rPr>
          <w:rFonts w:ascii="Times New Roman" w:hAnsi="Times New Roman" w:cs="Times New Roman"/>
          <w:noProof/>
          <w:sz w:val="24"/>
          <w:szCs w:val="24"/>
          <w:lang w:val="sr-Cyrl-CS"/>
        </w:rPr>
        <w:t>7</w:t>
      </w:r>
      <w:r w:rsidRPr="00BF0F87">
        <w:rPr>
          <w:rFonts w:ascii="Times New Roman" w:hAnsi="Times New Roman" w:cs="Times New Roman"/>
          <w:noProof/>
          <w:sz w:val="24"/>
          <w:szCs w:val="24"/>
          <w:lang w:val="sr-Cyrl-CS"/>
        </w:rPr>
        <w:t>.</w:t>
      </w:r>
      <w:r>
        <w:rPr>
          <w:rFonts w:ascii="Times New Roman" w:hAnsi="Times New Roman" w:cs="Times New Roman"/>
          <w:noProof/>
          <w:sz w:val="24"/>
          <w:szCs w:val="24"/>
          <w:lang w:val="sr-Cyrl-CS"/>
        </w:rPr>
        <w:t>8. Штетности везане за стрес.........................................</w:t>
      </w:r>
      <w:r>
        <w:rPr>
          <w:rFonts w:ascii="Times New Roman" w:hAnsi="Times New Roman" w:cs="Times New Roman"/>
          <w:sz w:val="24"/>
          <w:szCs w:val="24"/>
          <w:lang w:val="sr-Cyrl-CS"/>
        </w:rPr>
        <w:t>....................................................</w:t>
      </w:r>
      <w:r w:rsidR="00674B83">
        <w:rPr>
          <w:rFonts w:ascii="Times New Roman" w:hAnsi="Times New Roman" w:cs="Times New Roman"/>
          <w:noProof/>
          <w:sz w:val="24"/>
          <w:szCs w:val="24"/>
          <w:lang/>
        </w:rPr>
        <w:t>57</w:t>
      </w:r>
    </w:p>
    <w:p w:rsidR="00527457" w:rsidRDefault="00527457" w:rsidP="00527457">
      <w:pPr>
        <w:spacing w:after="0"/>
        <w:rPr>
          <w:rFonts w:ascii="Times New Roman" w:hAnsi="Times New Roman" w:cs="Times New Roman"/>
          <w:noProof/>
          <w:sz w:val="24"/>
          <w:szCs w:val="24"/>
          <w:lang/>
        </w:rPr>
      </w:pPr>
      <w:r>
        <w:rPr>
          <w:rFonts w:ascii="Times New Roman" w:hAnsi="Times New Roman" w:cs="Times New Roman"/>
          <w:noProof/>
          <w:sz w:val="24"/>
          <w:szCs w:val="24"/>
          <w:lang/>
        </w:rPr>
        <w:t>7.9. Штетности од коришћења мобилних телефона...........................................................5</w:t>
      </w:r>
      <w:r w:rsidR="00674B83">
        <w:rPr>
          <w:rFonts w:ascii="Times New Roman" w:hAnsi="Times New Roman" w:cs="Times New Roman"/>
          <w:noProof/>
          <w:sz w:val="24"/>
          <w:szCs w:val="24"/>
          <w:lang/>
        </w:rPr>
        <w:t>8</w:t>
      </w:r>
    </w:p>
    <w:p w:rsidR="00527457" w:rsidRDefault="00527457" w:rsidP="00527457">
      <w:pPr>
        <w:spacing w:after="0"/>
        <w:rPr>
          <w:rFonts w:ascii="Times New Roman" w:hAnsi="Times New Roman" w:cs="Times New Roman"/>
          <w:noProof/>
          <w:sz w:val="24"/>
          <w:szCs w:val="24"/>
          <w:lang/>
        </w:rPr>
      </w:pPr>
      <w:r>
        <w:rPr>
          <w:rFonts w:ascii="Times New Roman" w:hAnsi="Times New Roman" w:cs="Times New Roman"/>
          <w:noProof/>
          <w:sz w:val="24"/>
          <w:szCs w:val="24"/>
          <w:lang/>
        </w:rPr>
        <w:t>7.10. Рад дужи од пуног радног времена.............................................................................5</w:t>
      </w:r>
      <w:r w:rsidR="00674B83">
        <w:rPr>
          <w:rFonts w:ascii="Times New Roman" w:hAnsi="Times New Roman" w:cs="Times New Roman"/>
          <w:noProof/>
          <w:sz w:val="24"/>
          <w:szCs w:val="24"/>
          <w:lang/>
        </w:rPr>
        <w:t>8</w:t>
      </w:r>
    </w:p>
    <w:p w:rsidR="00527457" w:rsidRDefault="00527457" w:rsidP="00527457">
      <w:pPr>
        <w:spacing w:after="0"/>
        <w:rPr>
          <w:rFonts w:ascii="Times New Roman" w:hAnsi="Times New Roman" w:cs="Times New Roman"/>
          <w:noProof/>
          <w:sz w:val="24"/>
          <w:szCs w:val="24"/>
          <w:lang/>
        </w:rPr>
      </w:pPr>
      <w:r>
        <w:rPr>
          <w:rFonts w:ascii="Times New Roman" w:hAnsi="Times New Roman" w:cs="Times New Roman"/>
          <w:noProof/>
          <w:sz w:val="24"/>
          <w:szCs w:val="24"/>
          <w:lang/>
        </w:rPr>
        <w:t>7.11. Опасности од недовољно безбедних површина у околини радног места...............5</w:t>
      </w:r>
      <w:r w:rsidR="00674B83">
        <w:rPr>
          <w:rFonts w:ascii="Times New Roman" w:hAnsi="Times New Roman" w:cs="Times New Roman"/>
          <w:noProof/>
          <w:sz w:val="24"/>
          <w:szCs w:val="24"/>
          <w:lang/>
        </w:rPr>
        <w:t>9</w:t>
      </w:r>
    </w:p>
    <w:p w:rsidR="00527457" w:rsidRDefault="00527457" w:rsidP="00527457">
      <w:pPr>
        <w:spacing w:after="0"/>
        <w:rPr>
          <w:rFonts w:ascii="Times New Roman" w:hAnsi="Times New Roman" w:cs="Times New Roman"/>
          <w:noProof/>
          <w:sz w:val="24"/>
          <w:szCs w:val="24"/>
          <w:lang/>
        </w:rPr>
      </w:pPr>
      <w:r>
        <w:rPr>
          <w:rFonts w:ascii="Times New Roman" w:hAnsi="Times New Roman" w:cs="Times New Roman"/>
          <w:noProof/>
          <w:sz w:val="24"/>
          <w:szCs w:val="24"/>
          <w:lang/>
        </w:rPr>
        <w:t>7.12. Запослени није обучен из области безбедности и здравље на раду.........................</w:t>
      </w:r>
      <w:r w:rsidR="00674B83">
        <w:rPr>
          <w:rFonts w:ascii="Times New Roman" w:hAnsi="Times New Roman" w:cs="Times New Roman"/>
          <w:noProof/>
          <w:sz w:val="24"/>
          <w:szCs w:val="24"/>
          <w:lang/>
        </w:rPr>
        <w:t>60</w:t>
      </w:r>
    </w:p>
    <w:p w:rsidR="00527457" w:rsidRDefault="00527457" w:rsidP="00527457">
      <w:pPr>
        <w:spacing w:after="0"/>
        <w:rPr>
          <w:rFonts w:ascii="Times New Roman" w:hAnsi="Times New Roman" w:cs="Times New Roman"/>
          <w:noProof/>
          <w:sz w:val="24"/>
          <w:szCs w:val="24"/>
          <w:lang/>
        </w:rPr>
      </w:pPr>
      <w:r>
        <w:rPr>
          <w:rFonts w:ascii="Times New Roman" w:hAnsi="Times New Roman" w:cs="Times New Roman"/>
          <w:noProof/>
          <w:sz w:val="24"/>
          <w:szCs w:val="24"/>
          <w:lang/>
        </w:rPr>
        <w:t>7.13. Неправилно обртање глава захватних направа..........................................................</w:t>
      </w:r>
      <w:r w:rsidR="00674B83">
        <w:rPr>
          <w:rFonts w:ascii="Times New Roman" w:hAnsi="Times New Roman" w:cs="Times New Roman"/>
          <w:noProof/>
          <w:sz w:val="24"/>
          <w:szCs w:val="24"/>
          <w:lang/>
        </w:rPr>
        <w:t>60</w:t>
      </w:r>
    </w:p>
    <w:p w:rsidR="00527457" w:rsidRDefault="00527457" w:rsidP="00527457">
      <w:pPr>
        <w:spacing w:after="0"/>
        <w:rPr>
          <w:rFonts w:ascii="Times New Roman" w:hAnsi="Times New Roman" w:cs="Times New Roman"/>
          <w:noProof/>
          <w:sz w:val="24"/>
          <w:szCs w:val="24"/>
          <w:lang/>
        </w:rPr>
      </w:pPr>
      <w:r>
        <w:rPr>
          <w:rFonts w:ascii="Times New Roman" w:hAnsi="Times New Roman" w:cs="Times New Roman"/>
          <w:noProof/>
          <w:sz w:val="24"/>
          <w:szCs w:val="24"/>
          <w:lang/>
        </w:rPr>
        <w:t>7.14. Опасност од подизања радника на палети..................................................................</w:t>
      </w:r>
      <w:r w:rsidR="00674B83">
        <w:rPr>
          <w:rFonts w:ascii="Times New Roman" w:hAnsi="Times New Roman" w:cs="Times New Roman"/>
          <w:noProof/>
          <w:sz w:val="24"/>
          <w:szCs w:val="24"/>
          <w:lang/>
        </w:rPr>
        <w:t>61</w:t>
      </w:r>
    </w:p>
    <w:p w:rsidR="00527457" w:rsidRDefault="00527457" w:rsidP="00527457">
      <w:pPr>
        <w:spacing w:after="0"/>
        <w:rPr>
          <w:rFonts w:ascii="Times New Roman" w:hAnsi="Times New Roman" w:cs="Times New Roman"/>
          <w:noProof/>
          <w:sz w:val="24"/>
          <w:szCs w:val="24"/>
          <w:lang/>
        </w:rPr>
      </w:pPr>
      <w:r>
        <w:rPr>
          <w:rFonts w:ascii="Times New Roman" w:hAnsi="Times New Roman" w:cs="Times New Roman"/>
          <w:noProof/>
          <w:sz w:val="24"/>
          <w:szCs w:val="24"/>
          <w:lang/>
        </w:rPr>
        <w:t>7.15. Опасност од превоза радника виљушкаром...............................................................</w:t>
      </w:r>
      <w:r w:rsidR="00674B83">
        <w:rPr>
          <w:rFonts w:ascii="Times New Roman" w:hAnsi="Times New Roman" w:cs="Times New Roman"/>
          <w:noProof/>
          <w:sz w:val="24"/>
          <w:szCs w:val="24"/>
          <w:lang/>
        </w:rPr>
        <w:t>61</w:t>
      </w:r>
    </w:p>
    <w:p w:rsidR="00527457" w:rsidRDefault="00527457" w:rsidP="00527457">
      <w:pPr>
        <w:spacing w:after="0"/>
        <w:rPr>
          <w:rFonts w:ascii="Times New Roman" w:hAnsi="Times New Roman" w:cs="Times New Roman"/>
          <w:noProof/>
          <w:sz w:val="24"/>
          <w:szCs w:val="24"/>
          <w:lang/>
        </w:rPr>
      </w:pPr>
      <w:r>
        <w:rPr>
          <w:rFonts w:ascii="Times New Roman" w:hAnsi="Times New Roman" w:cs="Times New Roman"/>
          <w:noProof/>
          <w:sz w:val="24"/>
          <w:szCs w:val="24"/>
          <w:lang/>
        </w:rPr>
        <w:t>7.16. Неправилно складиштен материјал.............................................................................</w:t>
      </w:r>
      <w:r w:rsidR="00674B83">
        <w:rPr>
          <w:rFonts w:ascii="Times New Roman" w:hAnsi="Times New Roman" w:cs="Times New Roman"/>
          <w:noProof/>
          <w:sz w:val="24"/>
          <w:szCs w:val="24"/>
          <w:lang/>
        </w:rPr>
        <w:t>61</w:t>
      </w:r>
    </w:p>
    <w:p w:rsidR="00527457" w:rsidRDefault="00527457" w:rsidP="00527457">
      <w:pPr>
        <w:spacing w:after="0"/>
        <w:rPr>
          <w:rFonts w:ascii="Times New Roman" w:hAnsi="Times New Roman" w:cs="Times New Roman"/>
          <w:noProof/>
          <w:sz w:val="24"/>
          <w:szCs w:val="24"/>
          <w:lang/>
        </w:rPr>
      </w:pPr>
      <w:r>
        <w:rPr>
          <w:rFonts w:ascii="Times New Roman" w:hAnsi="Times New Roman" w:cs="Times New Roman"/>
          <w:noProof/>
          <w:sz w:val="24"/>
          <w:szCs w:val="24"/>
          <w:lang/>
        </w:rPr>
        <w:t>7.17. Коришћење човека као ослонац за подизање терета.................................................</w:t>
      </w:r>
      <w:r w:rsidR="00674B83">
        <w:rPr>
          <w:rFonts w:ascii="Times New Roman" w:hAnsi="Times New Roman" w:cs="Times New Roman"/>
          <w:noProof/>
          <w:sz w:val="24"/>
          <w:szCs w:val="24"/>
          <w:lang/>
        </w:rPr>
        <w:t>62</w:t>
      </w:r>
    </w:p>
    <w:p w:rsidR="00527457" w:rsidRPr="00527457" w:rsidRDefault="00527457" w:rsidP="00527457">
      <w:pPr>
        <w:rPr>
          <w:rFonts w:ascii="Times New Roman" w:hAnsi="Times New Roman" w:cs="Times New Roman"/>
          <w:sz w:val="24"/>
          <w:szCs w:val="24"/>
          <w:lang/>
        </w:rPr>
      </w:pPr>
    </w:p>
    <w:p w:rsidR="00A25806" w:rsidRPr="00527457" w:rsidRDefault="00DC7E2E" w:rsidP="00A25806">
      <w:pPr>
        <w:pStyle w:val="NoSpacing"/>
        <w:spacing w:after="120"/>
        <w:rPr>
          <w:rFonts w:ascii="Times New Roman" w:hAnsi="Times New Roman" w:cs="Times New Roman"/>
          <w:sz w:val="24"/>
          <w:szCs w:val="24"/>
          <w:lang/>
        </w:rPr>
      </w:pPr>
      <w:r w:rsidRPr="00E5421D">
        <w:rPr>
          <w:rFonts w:ascii="Times New Roman" w:hAnsi="Times New Roman" w:cs="Times New Roman"/>
          <w:sz w:val="24"/>
          <w:szCs w:val="24"/>
        </w:rPr>
        <w:fldChar w:fldCharType="end"/>
      </w:r>
      <w:r w:rsidR="00527457">
        <w:rPr>
          <w:rFonts w:ascii="Times New Roman" w:hAnsi="Times New Roman" w:cs="Times New Roman"/>
          <w:b/>
          <w:sz w:val="24"/>
          <w:szCs w:val="24"/>
          <w:lang/>
        </w:rPr>
        <w:t>8</w:t>
      </w:r>
      <w:r w:rsidR="00A25806" w:rsidRPr="008759A6">
        <w:rPr>
          <w:rFonts w:ascii="Times New Roman" w:hAnsi="Times New Roman" w:cs="Times New Roman"/>
          <w:b/>
          <w:sz w:val="24"/>
          <w:szCs w:val="24"/>
        </w:rPr>
        <w:t xml:space="preserve">. </w:t>
      </w:r>
      <w:r w:rsidR="001445B1">
        <w:rPr>
          <w:rFonts w:ascii="Times New Roman" w:hAnsi="Times New Roman" w:cs="Times New Roman"/>
          <w:b/>
          <w:sz w:val="24"/>
          <w:szCs w:val="24"/>
          <w:lang/>
        </w:rPr>
        <w:t xml:space="preserve"> </w:t>
      </w:r>
      <w:r w:rsidR="00A25806" w:rsidRPr="008759A6">
        <w:rPr>
          <w:rFonts w:ascii="Times New Roman" w:hAnsi="Times New Roman" w:cs="Times New Roman"/>
          <w:b/>
          <w:sz w:val="24"/>
          <w:szCs w:val="24"/>
        </w:rPr>
        <w:t>ЗАКЉУЧАК</w:t>
      </w:r>
      <w:r w:rsidR="00A25806" w:rsidRPr="00877410">
        <w:rPr>
          <w:rFonts w:ascii="Times New Roman" w:hAnsi="Times New Roman" w:cs="Times New Roman"/>
          <w:sz w:val="24"/>
          <w:szCs w:val="24"/>
        </w:rPr>
        <w:t>.................................</w:t>
      </w:r>
      <w:r w:rsidR="00A25806">
        <w:rPr>
          <w:rFonts w:ascii="Times New Roman" w:hAnsi="Times New Roman" w:cs="Times New Roman"/>
          <w:sz w:val="24"/>
          <w:szCs w:val="24"/>
        </w:rPr>
        <w:t>................</w:t>
      </w:r>
      <w:r w:rsidR="00A25806" w:rsidRPr="00877410">
        <w:rPr>
          <w:rFonts w:ascii="Times New Roman" w:hAnsi="Times New Roman" w:cs="Times New Roman"/>
          <w:sz w:val="24"/>
          <w:szCs w:val="24"/>
        </w:rPr>
        <w:t>......</w:t>
      </w:r>
      <w:r w:rsidR="00A25806">
        <w:rPr>
          <w:rFonts w:ascii="Times New Roman" w:hAnsi="Times New Roman" w:cs="Times New Roman"/>
          <w:sz w:val="24"/>
          <w:szCs w:val="24"/>
        </w:rPr>
        <w:t>.</w:t>
      </w:r>
      <w:r w:rsidR="00A25806" w:rsidRPr="00877410">
        <w:rPr>
          <w:rFonts w:ascii="Times New Roman" w:hAnsi="Times New Roman" w:cs="Times New Roman"/>
          <w:sz w:val="24"/>
          <w:szCs w:val="24"/>
        </w:rPr>
        <w:t>....................................................</w:t>
      </w:r>
      <w:r w:rsidR="001445B1">
        <w:rPr>
          <w:rFonts w:ascii="Times New Roman" w:hAnsi="Times New Roman" w:cs="Times New Roman"/>
          <w:sz w:val="24"/>
          <w:szCs w:val="24"/>
          <w:lang/>
        </w:rPr>
        <w:t>..</w:t>
      </w:r>
      <w:r w:rsidR="00A25806" w:rsidRPr="00877410">
        <w:rPr>
          <w:rFonts w:ascii="Times New Roman" w:hAnsi="Times New Roman" w:cs="Times New Roman"/>
          <w:sz w:val="24"/>
          <w:szCs w:val="24"/>
        </w:rPr>
        <w:t>.......</w:t>
      </w:r>
      <w:r w:rsidR="00674B83">
        <w:rPr>
          <w:rFonts w:ascii="Times New Roman" w:hAnsi="Times New Roman" w:cs="Times New Roman"/>
          <w:sz w:val="24"/>
          <w:szCs w:val="24"/>
          <w:lang/>
        </w:rPr>
        <w:t>63</w:t>
      </w:r>
    </w:p>
    <w:p w:rsidR="00527457" w:rsidRDefault="00527457" w:rsidP="00A25806">
      <w:pPr>
        <w:spacing w:after="120" w:line="240" w:lineRule="auto"/>
        <w:rPr>
          <w:rFonts w:ascii="Times New Roman" w:hAnsi="Times New Roman" w:cs="Times New Roman"/>
          <w:b/>
          <w:sz w:val="24"/>
          <w:szCs w:val="24"/>
          <w:lang/>
        </w:rPr>
      </w:pPr>
    </w:p>
    <w:p w:rsidR="00A25806" w:rsidRPr="00527457" w:rsidRDefault="00527457" w:rsidP="00A25806">
      <w:pPr>
        <w:spacing w:after="120" w:line="240" w:lineRule="auto"/>
        <w:rPr>
          <w:rFonts w:ascii="Times New Roman" w:hAnsi="Times New Roman" w:cs="Times New Roman"/>
          <w:sz w:val="24"/>
          <w:szCs w:val="24"/>
          <w:lang/>
        </w:rPr>
      </w:pPr>
      <w:r>
        <w:rPr>
          <w:rFonts w:ascii="Times New Roman" w:hAnsi="Times New Roman" w:cs="Times New Roman"/>
          <w:b/>
          <w:sz w:val="24"/>
          <w:szCs w:val="24"/>
          <w:lang/>
        </w:rPr>
        <w:t>9</w:t>
      </w:r>
      <w:r w:rsidR="00A25806" w:rsidRPr="008759A6">
        <w:rPr>
          <w:rFonts w:ascii="Times New Roman" w:hAnsi="Times New Roman" w:cs="Times New Roman"/>
          <w:b/>
          <w:sz w:val="24"/>
          <w:szCs w:val="24"/>
        </w:rPr>
        <w:t xml:space="preserve">. </w:t>
      </w:r>
      <w:r w:rsidR="001445B1">
        <w:rPr>
          <w:rFonts w:ascii="Times New Roman" w:hAnsi="Times New Roman" w:cs="Times New Roman"/>
          <w:b/>
          <w:sz w:val="24"/>
          <w:szCs w:val="24"/>
          <w:lang/>
        </w:rPr>
        <w:t xml:space="preserve"> </w:t>
      </w:r>
      <w:r w:rsidR="00A25806" w:rsidRPr="008759A6">
        <w:rPr>
          <w:rFonts w:ascii="Times New Roman" w:hAnsi="Times New Roman" w:cs="Times New Roman"/>
          <w:b/>
          <w:sz w:val="24"/>
          <w:szCs w:val="24"/>
        </w:rPr>
        <w:t>ЛИТЕРАТУРА</w:t>
      </w:r>
      <w:r w:rsidR="00A25806">
        <w:rPr>
          <w:rFonts w:ascii="Times New Roman" w:hAnsi="Times New Roman" w:cs="Times New Roman"/>
          <w:sz w:val="24"/>
          <w:szCs w:val="24"/>
        </w:rPr>
        <w:t>................</w:t>
      </w:r>
      <w:r w:rsidR="00A25806" w:rsidRPr="00877410">
        <w:rPr>
          <w:rFonts w:ascii="Times New Roman" w:hAnsi="Times New Roman" w:cs="Times New Roman"/>
          <w:sz w:val="24"/>
          <w:szCs w:val="24"/>
        </w:rPr>
        <w:t>...................................</w:t>
      </w:r>
      <w:r w:rsidR="00A25806">
        <w:rPr>
          <w:rFonts w:ascii="Times New Roman" w:hAnsi="Times New Roman" w:cs="Times New Roman"/>
          <w:sz w:val="24"/>
          <w:szCs w:val="24"/>
        </w:rPr>
        <w:t>..</w:t>
      </w:r>
      <w:r w:rsidR="00A25806" w:rsidRPr="00877410">
        <w:rPr>
          <w:rFonts w:ascii="Times New Roman" w:hAnsi="Times New Roman" w:cs="Times New Roman"/>
          <w:sz w:val="24"/>
          <w:szCs w:val="24"/>
        </w:rPr>
        <w:t>...........................</w:t>
      </w:r>
      <w:r>
        <w:rPr>
          <w:rFonts w:ascii="Times New Roman" w:hAnsi="Times New Roman" w:cs="Times New Roman"/>
          <w:sz w:val="24"/>
          <w:szCs w:val="24"/>
        </w:rPr>
        <w:t>..............................</w:t>
      </w:r>
      <w:r w:rsidR="001445B1">
        <w:rPr>
          <w:rFonts w:ascii="Times New Roman" w:hAnsi="Times New Roman" w:cs="Times New Roman"/>
          <w:sz w:val="24"/>
          <w:szCs w:val="24"/>
          <w:lang/>
        </w:rPr>
        <w:t>..</w:t>
      </w:r>
      <w:r>
        <w:rPr>
          <w:rFonts w:ascii="Times New Roman" w:hAnsi="Times New Roman" w:cs="Times New Roman"/>
          <w:sz w:val="24"/>
          <w:szCs w:val="24"/>
        </w:rPr>
        <w:t>.</w:t>
      </w:r>
      <w:r w:rsidR="001445B1">
        <w:rPr>
          <w:rFonts w:ascii="Times New Roman" w:hAnsi="Times New Roman" w:cs="Times New Roman"/>
          <w:sz w:val="24"/>
          <w:szCs w:val="24"/>
          <w:lang/>
        </w:rPr>
        <w:t>64</w:t>
      </w:r>
    </w:p>
    <w:p w:rsidR="00A25806" w:rsidRDefault="00A25806" w:rsidP="007D13FD">
      <w:pPr>
        <w:spacing w:after="0"/>
        <w:jc w:val="center"/>
        <w:rPr>
          <w:rFonts w:ascii="Times New Roman" w:hAnsi="Times New Roman" w:cs="Times New Roman"/>
          <w:b/>
          <w:i/>
          <w:sz w:val="36"/>
          <w:szCs w:val="36"/>
        </w:rPr>
      </w:pPr>
    </w:p>
    <w:p w:rsidR="00A25806" w:rsidRDefault="00A25806" w:rsidP="007D13FD">
      <w:pPr>
        <w:spacing w:after="0"/>
        <w:jc w:val="center"/>
        <w:rPr>
          <w:rFonts w:ascii="Times New Roman" w:hAnsi="Times New Roman" w:cs="Times New Roman"/>
          <w:b/>
          <w:i/>
          <w:sz w:val="36"/>
          <w:szCs w:val="36"/>
        </w:rPr>
      </w:pPr>
    </w:p>
    <w:p w:rsidR="00A25806" w:rsidRDefault="00A25806" w:rsidP="007D13FD">
      <w:pPr>
        <w:spacing w:after="0"/>
        <w:jc w:val="center"/>
        <w:rPr>
          <w:rFonts w:ascii="Times New Roman" w:hAnsi="Times New Roman" w:cs="Times New Roman"/>
          <w:b/>
          <w:i/>
          <w:sz w:val="36"/>
          <w:szCs w:val="36"/>
        </w:rPr>
      </w:pPr>
    </w:p>
    <w:p w:rsidR="001550E3" w:rsidRDefault="001550E3" w:rsidP="001550E3">
      <w:pPr>
        <w:pStyle w:val="TOCHeading"/>
      </w:pPr>
    </w:p>
    <w:p w:rsidR="00A25806" w:rsidRDefault="00A25806" w:rsidP="007D13FD">
      <w:pPr>
        <w:spacing w:after="0"/>
        <w:jc w:val="center"/>
        <w:rPr>
          <w:rFonts w:ascii="Times New Roman" w:hAnsi="Times New Roman" w:cs="Times New Roman"/>
          <w:b/>
          <w:i/>
          <w:sz w:val="36"/>
          <w:szCs w:val="36"/>
        </w:rPr>
      </w:pPr>
    </w:p>
    <w:p w:rsidR="00A25806" w:rsidRPr="001445B1" w:rsidRDefault="00A25806" w:rsidP="007D13FD">
      <w:pPr>
        <w:spacing w:after="0"/>
        <w:jc w:val="center"/>
        <w:rPr>
          <w:rFonts w:ascii="Times New Roman" w:hAnsi="Times New Roman" w:cs="Times New Roman"/>
          <w:b/>
          <w:i/>
          <w:sz w:val="36"/>
          <w:szCs w:val="36"/>
          <w:lang/>
        </w:rPr>
      </w:pPr>
    </w:p>
    <w:p w:rsidR="00932004" w:rsidRPr="007D13FD" w:rsidRDefault="00932004" w:rsidP="007D13FD">
      <w:pPr>
        <w:spacing w:after="0"/>
        <w:jc w:val="center"/>
        <w:rPr>
          <w:rFonts w:ascii="Times New Roman" w:hAnsi="Times New Roman" w:cs="Times New Roman"/>
          <w:b/>
          <w:i/>
          <w:sz w:val="36"/>
          <w:szCs w:val="36"/>
          <w:lang w:val="sr-Cyrl-CS"/>
        </w:rPr>
      </w:pPr>
      <w:r w:rsidRPr="007D13FD">
        <w:rPr>
          <w:rFonts w:ascii="Times New Roman" w:hAnsi="Times New Roman" w:cs="Times New Roman"/>
          <w:b/>
          <w:i/>
          <w:sz w:val="36"/>
          <w:szCs w:val="36"/>
          <w:lang w:val="sr-Cyrl-CS"/>
        </w:rPr>
        <w:lastRenderedPageBreak/>
        <w:t>Увод</w:t>
      </w:r>
    </w:p>
    <w:p w:rsidR="00932004" w:rsidRDefault="00932004" w:rsidP="000B1891">
      <w:pPr>
        <w:spacing w:after="0"/>
        <w:rPr>
          <w:rFonts w:ascii="Times New Roman" w:hAnsi="Times New Roman" w:cs="Times New Roman"/>
          <w:sz w:val="24"/>
          <w:szCs w:val="24"/>
        </w:rPr>
      </w:pPr>
    </w:p>
    <w:p w:rsidR="00CB2E04" w:rsidRPr="000B1891" w:rsidRDefault="000B1891" w:rsidP="00415F8D">
      <w:pPr>
        <w:spacing w:after="0" w:line="360" w:lineRule="auto"/>
        <w:ind w:firstLine="720"/>
        <w:jc w:val="both"/>
        <w:rPr>
          <w:rFonts w:ascii="Times New Roman" w:hAnsi="Times New Roman" w:cs="Times New Roman"/>
          <w:sz w:val="24"/>
          <w:szCs w:val="24"/>
        </w:rPr>
      </w:pPr>
      <w:r w:rsidRPr="000B1891">
        <w:rPr>
          <w:rFonts w:ascii="Times New Roman" w:hAnsi="Times New Roman" w:cs="Times New Roman"/>
          <w:sz w:val="24"/>
          <w:szCs w:val="24"/>
        </w:rPr>
        <w:t xml:space="preserve">Процена ризика у области безбедности и здравља на раду базира се на систематском евидентирању и праћењу свих фактора опасности и штетности у процесу рада, у односу на које </w:t>
      </w:r>
      <w:r>
        <w:rPr>
          <w:rFonts w:ascii="Times New Roman" w:hAnsi="Times New Roman" w:cs="Times New Roman"/>
          <w:sz w:val="24"/>
          <w:szCs w:val="24"/>
        </w:rPr>
        <w:t xml:space="preserve"> </w:t>
      </w:r>
      <w:r w:rsidRPr="000B1891">
        <w:rPr>
          <w:rFonts w:ascii="Times New Roman" w:hAnsi="Times New Roman" w:cs="Times New Roman"/>
          <w:sz w:val="24"/>
          <w:szCs w:val="24"/>
        </w:rPr>
        <w:t xml:space="preserve">се и врши процена ризика. Процени ризика мора претходити добро познавање организације </w:t>
      </w:r>
      <w:r>
        <w:rPr>
          <w:rFonts w:ascii="Times New Roman" w:hAnsi="Times New Roman" w:cs="Times New Roman"/>
          <w:sz w:val="24"/>
          <w:szCs w:val="24"/>
        </w:rPr>
        <w:t xml:space="preserve"> </w:t>
      </w:r>
      <w:r w:rsidRPr="000B1891">
        <w:rPr>
          <w:rFonts w:ascii="Times New Roman" w:hAnsi="Times New Roman" w:cs="Times New Roman"/>
          <w:sz w:val="24"/>
          <w:szCs w:val="24"/>
        </w:rPr>
        <w:t xml:space="preserve">рада, радног процеса, средстава за рад, материјала и сировина које се користе у процесу </w:t>
      </w:r>
      <w:r>
        <w:rPr>
          <w:rFonts w:ascii="Times New Roman" w:hAnsi="Times New Roman" w:cs="Times New Roman"/>
          <w:sz w:val="24"/>
          <w:szCs w:val="24"/>
        </w:rPr>
        <w:t xml:space="preserve"> </w:t>
      </w:r>
      <w:r w:rsidRPr="000B1891">
        <w:rPr>
          <w:rFonts w:ascii="Times New Roman" w:hAnsi="Times New Roman" w:cs="Times New Roman"/>
          <w:sz w:val="24"/>
          <w:szCs w:val="24"/>
        </w:rPr>
        <w:t xml:space="preserve">рада, средстава и опреме за личну заштиту и других битних елемената. </w:t>
      </w:r>
    </w:p>
    <w:p w:rsidR="000B1891" w:rsidRPr="000B1891" w:rsidRDefault="000B1891" w:rsidP="00415F8D">
      <w:pPr>
        <w:spacing w:after="0" w:line="360" w:lineRule="auto"/>
        <w:ind w:firstLine="720"/>
        <w:jc w:val="both"/>
        <w:rPr>
          <w:rFonts w:ascii="Times New Roman" w:hAnsi="Times New Roman" w:cs="Times New Roman"/>
          <w:sz w:val="24"/>
          <w:szCs w:val="24"/>
        </w:rPr>
      </w:pPr>
      <w:r w:rsidRPr="000B1891">
        <w:rPr>
          <w:rFonts w:ascii="Times New Roman" w:hAnsi="Times New Roman" w:cs="Times New Roman"/>
          <w:sz w:val="24"/>
          <w:szCs w:val="24"/>
        </w:rPr>
        <w:t>Методологија процене ризика обухвата следеће кораке, према овом редоследу:</w:t>
      </w:r>
    </w:p>
    <w:p w:rsidR="000B1891" w:rsidRPr="00415F8D" w:rsidRDefault="000B1891" w:rsidP="008E321F">
      <w:pPr>
        <w:pStyle w:val="ListParagraph"/>
        <w:numPr>
          <w:ilvl w:val="0"/>
          <w:numId w:val="27"/>
        </w:numPr>
        <w:spacing w:after="0" w:line="360" w:lineRule="auto"/>
        <w:jc w:val="both"/>
        <w:rPr>
          <w:rFonts w:ascii="Times New Roman" w:hAnsi="Times New Roman" w:cs="Times New Roman"/>
          <w:sz w:val="24"/>
          <w:szCs w:val="24"/>
        </w:rPr>
      </w:pPr>
      <w:r w:rsidRPr="00415F8D">
        <w:rPr>
          <w:rFonts w:ascii="Times New Roman" w:hAnsi="Times New Roman" w:cs="Times New Roman"/>
          <w:sz w:val="24"/>
          <w:szCs w:val="24"/>
        </w:rPr>
        <w:t>упознавање предузећа, процеса рада, организацију, технологије и слично,</w:t>
      </w:r>
    </w:p>
    <w:p w:rsidR="000B1891" w:rsidRPr="00415F8D" w:rsidRDefault="000B1891" w:rsidP="008E321F">
      <w:pPr>
        <w:pStyle w:val="ListParagraph"/>
        <w:numPr>
          <w:ilvl w:val="0"/>
          <w:numId w:val="27"/>
        </w:numPr>
        <w:spacing w:after="0" w:line="360" w:lineRule="auto"/>
        <w:jc w:val="both"/>
        <w:rPr>
          <w:rFonts w:ascii="Times New Roman" w:hAnsi="Times New Roman" w:cs="Times New Roman"/>
          <w:sz w:val="24"/>
          <w:szCs w:val="24"/>
        </w:rPr>
      </w:pPr>
      <w:r w:rsidRPr="00415F8D">
        <w:rPr>
          <w:rFonts w:ascii="Times New Roman" w:hAnsi="Times New Roman" w:cs="Times New Roman"/>
          <w:sz w:val="24"/>
          <w:szCs w:val="24"/>
        </w:rPr>
        <w:t>препознавање и утврђивање опасности и штетности на радном месту и у радној околини,</w:t>
      </w:r>
    </w:p>
    <w:p w:rsidR="000B1891" w:rsidRPr="00415F8D" w:rsidRDefault="000B1891" w:rsidP="008E321F">
      <w:pPr>
        <w:pStyle w:val="ListParagraph"/>
        <w:numPr>
          <w:ilvl w:val="0"/>
          <w:numId w:val="27"/>
        </w:numPr>
        <w:spacing w:after="0" w:line="360" w:lineRule="auto"/>
        <w:jc w:val="both"/>
        <w:rPr>
          <w:rFonts w:ascii="Times New Roman" w:hAnsi="Times New Roman" w:cs="Times New Roman"/>
          <w:sz w:val="24"/>
          <w:szCs w:val="24"/>
        </w:rPr>
      </w:pPr>
      <w:r w:rsidRPr="00415F8D">
        <w:rPr>
          <w:rFonts w:ascii="Times New Roman" w:hAnsi="Times New Roman" w:cs="Times New Roman"/>
          <w:sz w:val="24"/>
          <w:szCs w:val="24"/>
        </w:rPr>
        <w:t>процењивање ризика у односу на опасности и штетности,</w:t>
      </w:r>
    </w:p>
    <w:p w:rsidR="000B1891" w:rsidRPr="00415F8D" w:rsidRDefault="000B1891" w:rsidP="008E321F">
      <w:pPr>
        <w:pStyle w:val="ListParagraph"/>
        <w:numPr>
          <w:ilvl w:val="0"/>
          <w:numId w:val="27"/>
        </w:numPr>
        <w:spacing w:after="0" w:line="360" w:lineRule="auto"/>
        <w:jc w:val="both"/>
        <w:rPr>
          <w:rFonts w:ascii="Times New Roman" w:hAnsi="Times New Roman" w:cs="Times New Roman"/>
          <w:sz w:val="24"/>
          <w:szCs w:val="24"/>
        </w:rPr>
      </w:pPr>
      <w:r w:rsidRPr="00415F8D">
        <w:rPr>
          <w:rFonts w:ascii="Times New Roman" w:hAnsi="Times New Roman" w:cs="Times New Roman"/>
          <w:sz w:val="24"/>
          <w:szCs w:val="24"/>
        </w:rPr>
        <w:t>утврђивање начина и мера за отклањање, смањење и спречавање ризика,</w:t>
      </w:r>
    </w:p>
    <w:p w:rsidR="000B1891" w:rsidRPr="00415F8D" w:rsidRDefault="000B1891" w:rsidP="008E321F">
      <w:pPr>
        <w:pStyle w:val="ListParagraph"/>
        <w:numPr>
          <w:ilvl w:val="0"/>
          <w:numId w:val="27"/>
        </w:numPr>
        <w:spacing w:after="0" w:line="360" w:lineRule="auto"/>
        <w:jc w:val="both"/>
        <w:rPr>
          <w:rFonts w:ascii="Times New Roman" w:hAnsi="Times New Roman" w:cs="Times New Roman"/>
          <w:sz w:val="24"/>
          <w:szCs w:val="24"/>
        </w:rPr>
      </w:pPr>
      <w:r w:rsidRPr="00415F8D">
        <w:rPr>
          <w:rFonts w:ascii="Times New Roman" w:hAnsi="Times New Roman" w:cs="Times New Roman"/>
          <w:sz w:val="24"/>
          <w:szCs w:val="24"/>
        </w:rPr>
        <w:t>закључак.</w:t>
      </w:r>
    </w:p>
    <w:p w:rsidR="00CB2E04" w:rsidRPr="000B1891" w:rsidRDefault="00CB2E04" w:rsidP="00415F8D">
      <w:pPr>
        <w:spacing w:after="0" w:line="360" w:lineRule="auto"/>
        <w:ind w:firstLine="720"/>
        <w:jc w:val="both"/>
        <w:rPr>
          <w:rFonts w:ascii="Times New Roman" w:hAnsi="Times New Roman" w:cs="Times New Roman"/>
          <w:sz w:val="24"/>
          <w:szCs w:val="24"/>
        </w:rPr>
      </w:pPr>
    </w:p>
    <w:p w:rsidR="000B1891" w:rsidRDefault="000B1891" w:rsidP="00415F8D">
      <w:pPr>
        <w:spacing w:after="0" w:line="360" w:lineRule="auto"/>
        <w:ind w:firstLine="720"/>
        <w:jc w:val="both"/>
        <w:rPr>
          <w:rFonts w:ascii="Times New Roman" w:hAnsi="Times New Roman" w:cs="Times New Roman"/>
          <w:sz w:val="24"/>
          <w:szCs w:val="24"/>
        </w:rPr>
      </w:pPr>
      <w:r w:rsidRPr="000B1891">
        <w:rPr>
          <w:rFonts w:ascii="Times New Roman" w:hAnsi="Times New Roman" w:cs="Times New Roman"/>
          <w:sz w:val="24"/>
          <w:szCs w:val="24"/>
        </w:rPr>
        <w:t>У области безбедности и здравља на раду постоји обавеза израде акта о процени ризика за свако предузеће и свако радно место, независно од његове делатности, величине и облика организовања.</w:t>
      </w:r>
      <w:r w:rsidR="00415F8D">
        <w:rPr>
          <w:rFonts w:ascii="Times New Roman" w:hAnsi="Times New Roman" w:cs="Times New Roman"/>
          <w:sz w:val="24"/>
          <w:szCs w:val="24"/>
        </w:rPr>
        <w:t xml:space="preserve"> </w:t>
      </w:r>
      <w:r w:rsidRPr="000B1891">
        <w:rPr>
          <w:rFonts w:ascii="Times New Roman" w:hAnsi="Times New Roman" w:cs="Times New Roman"/>
          <w:sz w:val="24"/>
          <w:szCs w:val="24"/>
        </w:rPr>
        <w:t xml:space="preserve">Процена ризика је континуални процес и захтева сталну допуну и измену акта о процени ризика. Разлози за допуну и измену акта о процени ризика су бројни. Везани су за промене било које врсте, у технологији, систематизацији, законској регулативи, појави акцидента и тако даље. </w:t>
      </w:r>
    </w:p>
    <w:p w:rsidR="003D1270" w:rsidRDefault="000B1891" w:rsidP="00415F8D">
      <w:pPr>
        <w:spacing w:after="0" w:line="360" w:lineRule="auto"/>
        <w:ind w:firstLine="720"/>
        <w:jc w:val="both"/>
        <w:rPr>
          <w:rFonts w:ascii="Times New Roman" w:hAnsi="Times New Roman" w:cs="Times New Roman"/>
          <w:sz w:val="24"/>
          <w:szCs w:val="24"/>
        </w:rPr>
      </w:pPr>
      <w:r w:rsidRPr="000B1891">
        <w:rPr>
          <w:rFonts w:ascii="Times New Roman" w:hAnsi="Times New Roman" w:cs="Times New Roman"/>
          <w:sz w:val="24"/>
          <w:szCs w:val="24"/>
        </w:rPr>
        <w:t xml:space="preserve"> Препознавање и утврђивање опасности и штетности на радном месту и у радној околини је најважнији елемент у управљању ризиком, јер се само на бази добро препознатих </w:t>
      </w:r>
      <w:r>
        <w:rPr>
          <w:rFonts w:ascii="Times New Roman" w:hAnsi="Times New Roman" w:cs="Times New Roman"/>
          <w:sz w:val="24"/>
          <w:szCs w:val="24"/>
        </w:rPr>
        <w:t xml:space="preserve"> </w:t>
      </w:r>
      <w:r w:rsidRPr="000B1891">
        <w:rPr>
          <w:rFonts w:ascii="Times New Roman" w:hAnsi="Times New Roman" w:cs="Times New Roman"/>
          <w:sz w:val="24"/>
          <w:szCs w:val="24"/>
        </w:rPr>
        <w:t>и дефинисаних опасности и штетности следећи кораци могу добро и квалитетно урадити. Процењивање ризика у односу на опасности и штетно</w:t>
      </w:r>
      <w:r w:rsidR="00415F8D">
        <w:rPr>
          <w:rFonts w:ascii="Times New Roman" w:hAnsi="Times New Roman" w:cs="Times New Roman"/>
          <w:sz w:val="24"/>
          <w:szCs w:val="24"/>
        </w:rPr>
        <w:t xml:space="preserve">сти се изводи усвојеном методом </w:t>
      </w:r>
      <w:r w:rsidRPr="000B1891">
        <w:rPr>
          <w:rFonts w:ascii="Times New Roman" w:hAnsi="Times New Roman" w:cs="Times New Roman"/>
          <w:sz w:val="24"/>
          <w:szCs w:val="24"/>
        </w:rPr>
        <w:t xml:space="preserve">процене. Метода мора бити јасно презентована у документацији и разумљива, како би корисник </w:t>
      </w:r>
      <w:r>
        <w:rPr>
          <w:rFonts w:ascii="Times New Roman" w:hAnsi="Times New Roman" w:cs="Times New Roman"/>
          <w:sz w:val="24"/>
          <w:szCs w:val="24"/>
        </w:rPr>
        <w:t xml:space="preserve"> </w:t>
      </w:r>
      <w:r w:rsidRPr="000B1891">
        <w:rPr>
          <w:rFonts w:ascii="Times New Roman" w:hAnsi="Times New Roman" w:cs="Times New Roman"/>
          <w:sz w:val="24"/>
          <w:szCs w:val="24"/>
        </w:rPr>
        <w:t>услуге процене могао да је прихвати и разуме резултате које она даје. Такође, метода мора бити једноставна за примену од стране других проценитеља. Циљ овог рада је да се управо то обезбеди.</w:t>
      </w:r>
    </w:p>
    <w:p w:rsidR="00CB2E04" w:rsidRDefault="00CB2E04" w:rsidP="00415F8D">
      <w:pPr>
        <w:spacing w:after="0" w:line="360" w:lineRule="auto"/>
        <w:ind w:firstLine="720"/>
        <w:jc w:val="both"/>
        <w:rPr>
          <w:rFonts w:ascii="Times New Roman" w:hAnsi="Times New Roman" w:cs="Times New Roman"/>
          <w:sz w:val="24"/>
          <w:szCs w:val="24"/>
        </w:rPr>
      </w:pPr>
    </w:p>
    <w:p w:rsidR="001259FD" w:rsidRDefault="001259FD" w:rsidP="00415F8D">
      <w:pPr>
        <w:spacing w:after="0" w:line="360" w:lineRule="auto"/>
        <w:ind w:firstLine="720"/>
        <w:jc w:val="both"/>
        <w:rPr>
          <w:rFonts w:ascii="Times New Roman" w:hAnsi="Times New Roman" w:cs="Times New Roman"/>
          <w:sz w:val="24"/>
          <w:szCs w:val="24"/>
        </w:rPr>
      </w:pPr>
    </w:p>
    <w:p w:rsidR="000B1891" w:rsidRDefault="000B1891" w:rsidP="00415F8D">
      <w:pPr>
        <w:spacing w:after="0" w:line="360" w:lineRule="auto"/>
        <w:ind w:firstLine="720"/>
        <w:jc w:val="both"/>
        <w:rPr>
          <w:rFonts w:ascii="Times New Roman" w:hAnsi="Times New Roman" w:cs="Times New Roman"/>
          <w:sz w:val="24"/>
          <w:szCs w:val="24"/>
        </w:rPr>
      </w:pPr>
      <w:r w:rsidRPr="000B1891">
        <w:rPr>
          <w:rFonts w:ascii="Times New Roman" w:hAnsi="Times New Roman" w:cs="Times New Roman"/>
          <w:sz w:val="24"/>
          <w:szCs w:val="24"/>
        </w:rPr>
        <w:lastRenderedPageBreak/>
        <w:t>Утврђивање начина и мера за отклањање, смањење или спречавање ризика је део проценекоји треба да покаже проценитељеву стручност и креативност. Мер</w:t>
      </w:r>
      <w:r>
        <w:rPr>
          <w:rFonts w:ascii="Times New Roman" w:hAnsi="Times New Roman" w:cs="Times New Roman"/>
          <w:sz w:val="24"/>
          <w:szCs w:val="24"/>
        </w:rPr>
        <w:t xml:space="preserve">е могу бити различите:  </w:t>
      </w:r>
    </w:p>
    <w:p w:rsidR="000B1891" w:rsidRPr="00415F8D" w:rsidRDefault="000B1891" w:rsidP="008E321F">
      <w:pPr>
        <w:pStyle w:val="ListParagraph"/>
        <w:numPr>
          <w:ilvl w:val="0"/>
          <w:numId w:val="26"/>
        </w:numPr>
        <w:spacing w:after="0" w:line="360" w:lineRule="auto"/>
        <w:jc w:val="both"/>
        <w:rPr>
          <w:rFonts w:ascii="Times New Roman" w:hAnsi="Times New Roman" w:cs="Times New Roman"/>
          <w:sz w:val="24"/>
          <w:szCs w:val="24"/>
        </w:rPr>
      </w:pPr>
      <w:r w:rsidRPr="00415F8D">
        <w:rPr>
          <w:rFonts w:ascii="Times New Roman" w:hAnsi="Times New Roman" w:cs="Times New Roman"/>
          <w:sz w:val="24"/>
          <w:szCs w:val="24"/>
        </w:rPr>
        <w:t xml:space="preserve">конструктивне (у смислу конструкције саме машине или технологије или процеса рада), </w:t>
      </w:r>
    </w:p>
    <w:p w:rsidR="000B1891" w:rsidRPr="00415F8D" w:rsidRDefault="000B1891" w:rsidP="008E321F">
      <w:pPr>
        <w:pStyle w:val="ListParagraph"/>
        <w:numPr>
          <w:ilvl w:val="0"/>
          <w:numId w:val="26"/>
        </w:numPr>
        <w:spacing w:after="0" w:line="360" w:lineRule="auto"/>
        <w:jc w:val="both"/>
        <w:rPr>
          <w:rFonts w:ascii="Times New Roman" w:hAnsi="Times New Roman" w:cs="Times New Roman"/>
          <w:sz w:val="24"/>
          <w:szCs w:val="24"/>
        </w:rPr>
      </w:pPr>
      <w:r w:rsidRPr="00415F8D">
        <w:rPr>
          <w:rFonts w:ascii="Times New Roman" w:hAnsi="Times New Roman" w:cs="Times New Roman"/>
          <w:sz w:val="24"/>
          <w:szCs w:val="24"/>
        </w:rPr>
        <w:t xml:space="preserve">конструктивне заштитне, организационе и остале. </w:t>
      </w:r>
    </w:p>
    <w:p w:rsidR="00CB2E04" w:rsidRDefault="00CB2E04" w:rsidP="00415F8D">
      <w:pPr>
        <w:spacing w:after="0" w:line="360" w:lineRule="auto"/>
        <w:ind w:firstLine="720"/>
        <w:jc w:val="both"/>
        <w:rPr>
          <w:rFonts w:ascii="Times New Roman" w:hAnsi="Times New Roman" w:cs="Times New Roman"/>
          <w:sz w:val="24"/>
          <w:szCs w:val="24"/>
        </w:rPr>
      </w:pPr>
    </w:p>
    <w:p w:rsidR="00415F8D" w:rsidRDefault="000B1891" w:rsidP="00415F8D">
      <w:pPr>
        <w:spacing w:after="0" w:line="360" w:lineRule="auto"/>
        <w:ind w:firstLine="720"/>
        <w:jc w:val="both"/>
        <w:rPr>
          <w:rFonts w:ascii="Times New Roman" w:hAnsi="Times New Roman" w:cs="Times New Roman"/>
          <w:sz w:val="24"/>
          <w:szCs w:val="24"/>
        </w:rPr>
      </w:pPr>
      <w:r w:rsidRPr="000B1891">
        <w:rPr>
          <w:rFonts w:ascii="Times New Roman" w:hAnsi="Times New Roman" w:cs="Times New Roman"/>
          <w:sz w:val="24"/>
          <w:szCs w:val="24"/>
        </w:rPr>
        <w:t xml:space="preserve">Мере морају бити конкретне и треба их </w:t>
      </w:r>
      <w:r>
        <w:rPr>
          <w:rFonts w:ascii="Times New Roman" w:hAnsi="Times New Roman" w:cs="Times New Roman"/>
          <w:sz w:val="24"/>
          <w:szCs w:val="24"/>
        </w:rPr>
        <w:t xml:space="preserve"> </w:t>
      </w:r>
      <w:r w:rsidRPr="000B1891">
        <w:rPr>
          <w:rFonts w:ascii="Times New Roman" w:hAnsi="Times New Roman" w:cs="Times New Roman"/>
          <w:sz w:val="24"/>
          <w:szCs w:val="24"/>
        </w:rPr>
        <w:t xml:space="preserve">понудити бар у облику идејног решења. Овакво решење обезбеђује прихватање послодавца </w:t>
      </w:r>
      <w:r>
        <w:rPr>
          <w:rFonts w:ascii="Times New Roman" w:hAnsi="Times New Roman" w:cs="Times New Roman"/>
          <w:sz w:val="24"/>
          <w:szCs w:val="24"/>
        </w:rPr>
        <w:t xml:space="preserve"> </w:t>
      </w:r>
      <w:r w:rsidRPr="000B1891">
        <w:rPr>
          <w:rFonts w:ascii="Times New Roman" w:hAnsi="Times New Roman" w:cs="Times New Roman"/>
          <w:sz w:val="24"/>
          <w:szCs w:val="24"/>
        </w:rPr>
        <w:t>да их спроведе, могућност процене рокова и цене њихове реа</w:t>
      </w:r>
      <w:r>
        <w:rPr>
          <w:rFonts w:ascii="Times New Roman" w:hAnsi="Times New Roman" w:cs="Times New Roman"/>
          <w:sz w:val="24"/>
          <w:szCs w:val="24"/>
        </w:rPr>
        <w:t xml:space="preserve">лизације. Закључак подразумева  </w:t>
      </w:r>
      <w:r w:rsidRPr="000B1891">
        <w:rPr>
          <w:rFonts w:ascii="Times New Roman" w:hAnsi="Times New Roman" w:cs="Times New Roman"/>
          <w:sz w:val="24"/>
          <w:szCs w:val="24"/>
        </w:rPr>
        <w:t xml:space="preserve">оцењивање вредновања ризика и потребу евентуалног ангажовања медицине рада. </w:t>
      </w:r>
    </w:p>
    <w:p w:rsidR="000B1891" w:rsidRDefault="000B1891" w:rsidP="00415F8D">
      <w:pPr>
        <w:spacing w:after="0" w:line="360" w:lineRule="auto"/>
        <w:ind w:firstLine="720"/>
        <w:jc w:val="both"/>
        <w:rPr>
          <w:rFonts w:ascii="Times New Roman" w:hAnsi="Times New Roman" w:cs="Times New Roman"/>
          <w:sz w:val="24"/>
          <w:szCs w:val="24"/>
        </w:rPr>
      </w:pPr>
      <w:r w:rsidRPr="000B1891">
        <w:rPr>
          <w:rFonts w:ascii="Times New Roman" w:hAnsi="Times New Roman" w:cs="Times New Roman"/>
          <w:sz w:val="24"/>
          <w:szCs w:val="24"/>
        </w:rPr>
        <w:t xml:space="preserve">По примени претходних мера и поновној процени ризика предвиђају се мере за одржавање постигнутог нивоа ризика. Оне су од великог значаја јер је њихово спровођење оно што ће омогућити да се ризик и у будућности задржи на жељеном </w:t>
      </w:r>
      <w:r>
        <w:rPr>
          <w:rFonts w:ascii="Times New Roman" w:hAnsi="Times New Roman" w:cs="Times New Roman"/>
          <w:sz w:val="24"/>
          <w:szCs w:val="24"/>
        </w:rPr>
        <w:t xml:space="preserve">и прихваћеном нивоу. Управљање  </w:t>
      </w:r>
      <w:r w:rsidRPr="000B1891">
        <w:rPr>
          <w:rFonts w:ascii="Times New Roman" w:hAnsi="Times New Roman" w:cs="Times New Roman"/>
          <w:sz w:val="24"/>
          <w:szCs w:val="24"/>
        </w:rPr>
        <w:t>ризиком је сложен процес који мора бити документован. Како п</w:t>
      </w:r>
      <w:r>
        <w:rPr>
          <w:rFonts w:ascii="Times New Roman" w:hAnsi="Times New Roman" w:cs="Times New Roman"/>
          <w:sz w:val="24"/>
          <w:szCs w:val="24"/>
        </w:rPr>
        <w:t xml:space="preserve">остоје бројне радне операције, </w:t>
      </w:r>
      <w:r w:rsidRPr="000B1891">
        <w:rPr>
          <w:rFonts w:ascii="Times New Roman" w:hAnsi="Times New Roman" w:cs="Times New Roman"/>
          <w:sz w:val="24"/>
          <w:szCs w:val="24"/>
        </w:rPr>
        <w:t>радна места, опасности, штетности, мере и активности,</w:t>
      </w:r>
      <w:r>
        <w:rPr>
          <w:rFonts w:ascii="Times New Roman" w:hAnsi="Times New Roman" w:cs="Times New Roman"/>
          <w:sz w:val="24"/>
          <w:szCs w:val="24"/>
        </w:rPr>
        <w:t xml:space="preserve"> систем управљања квалитетом и </w:t>
      </w:r>
      <w:r w:rsidRPr="000B1891">
        <w:rPr>
          <w:rFonts w:ascii="Times New Roman" w:hAnsi="Times New Roman" w:cs="Times New Roman"/>
          <w:sz w:val="24"/>
          <w:szCs w:val="24"/>
        </w:rPr>
        <w:t>систем безбе</w:t>
      </w:r>
      <w:r>
        <w:rPr>
          <w:rFonts w:ascii="Times New Roman" w:hAnsi="Times New Roman" w:cs="Times New Roman"/>
          <w:sz w:val="24"/>
          <w:szCs w:val="24"/>
        </w:rPr>
        <w:t xml:space="preserve">дности, ISO 9001 и OHSAS 18001 </w:t>
      </w:r>
      <w:r w:rsidRPr="000B1891">
        <w:rPr>
          <w:rFonts w:ascii="Times New Roman" w:hAnsi="Times New Roman" w:cs="Times New Roman"/>
          <w:sz w:val="24"/>
          <w:szCs w:val="24"/>
        </w:rPr>
        <w:t>, с</w:t>
      </w:r>
      <w:r>
        <w:rPr>
          <w:rFonts w:ascii="Times New Roman" w:hAnsi="Times New Roman" w:cs="Times New Roman"/>
          <w:sz w:val="24"/>
          <w:szCs w:val="24"/>
        </w:rPr>
        <w:t xml:space="preserve">у веома пожељни јер обезбеђују </w:t>
      </w:r>
      <w:r w:rsidRPr="000B1891">
        <w:rPr>
          <w:rFonts w:ascii="Times New Roman" w:hAnsi="Times New Roman" w:cs="Times New Roman"/>
          <w:sz w:val="24"/>
          <w:szCs w:val="24"/>
        </w:rPr>
        <w:t xml:space="preserve">процедуре које обећавају поуздану реализацију. </w:t>
      </w:r>
    </w:p>
    <w:p w:rsidR="000B1891" w:rsidRDefault="000B1891" w:rsidP="00415F8D">
      <w:pPr>
        <w:pStyle w:val="Pa3"/>
        <w:spacing w:line="360" w:lineRule="auto"/>
        <w:ind w:firstLine="720"/>
        <w:jc w:val="both"/>
        <w:rPr>
          <w:color w:val="000000"/>
        </w:rPr>
      </w:pPr>
      <w:r w:rsidRPr="000B1891">
        <w:rPr>
          <w:color w:val="000000"/>
        </w:rPr>
        <w:t xml:space="preserve">Како процена ризика у области безбедности и здравља на раду подразумева процену ризика радног места и радне околине, мора се препознати и дефинисати радно место за које се врши процена, али исто тако и препознати и одредити радна околина. Радно место није баш јасно дефинисан појам. Погрешно је узети га директно из систематизације радних места. Радно место може бити појединачно, групно, са више послова или делатност. У суштини, најбољи начин препознавања опасности је праћење производног тока и уочавање могућих опасности. При томе се не треба оптерећивати радним местом. </w:t>
      </w:r>
    </w:p>
    <w:p w:rsidR="00415F8D" w:rsidRDefault="000B1891" w:rsidP="00415F8D">
      <w:pPr>
        <w:spacing w:after="0" w:line="360" w:lineRule="auto"/>
        <w:ind w:firstLine="720"/>
        <w:jc w:val="both"/>
        <w:rPr>
          <w:rFonts w:ascii="Times New Roman" w:hAnsi="Times New Roman" w:cs="Times New Roman"/>
          <w:color w:val="000000"/>
          <w:sz w:val="24"/>
          <w:szCs w:val="24"/>
        </w:rPr>
      </w:pPr>
      <w:r w:rsidRPr="000B1891">
        <w:rPr>
          <w:rFonts w:ascii="Times New Roman" w:hAnsi="Times New Roman" w:cs="Times New Roman"/>
          <w:color w:val="000000"/>
          <w:sz w:val="24"/>
          <w:szCs w:val="24"/>
        </w:rPr>
        <w:t xml:space="preserve">Дефиниција и препознавање радне околине је једноставнији задатак. Она се дефинише као ограничен радни простор на којем се у исто или различито време могу наћи два или више радника са различитих радних места који су изложени истим опасностима. </w:t>
      </w:r>
    </w:p>
    <w:p w:rsidR="000B1891" w:rsidRDefault="000B1891" w:rsidP="00415F8D">
      <w:pPr>
        <w:spacing w:after="0" w:line="360" w:lineRule="auto"/>
        <w:ind w:firstLine="720"/>
        <w:jc w:val="both"/>
        <w:rPr>
          <w:rFonts w:ascii="Times New Roman" w:hAnsi="Times New Roman" w:cs="Times New Roman"/>
          <w:color w:val="000000"/>
          <w:sz w:val="24"/>
          <w:szCs w:val="24"/>
        </w:rPr>
      </w:pPr>
      <w:r w:rsidRPr="000B1891">
        <w:rPr>
          <w:rFonts w:ascii="Times New Roman" w:hAnsi="Times New Roman" w:cs="Times New Roman"/>
          <w:color w:val="000000"/>
          <w:sz w:val="24"/>
          <w:szCs w:val="24"/>
        </w:rPr>
        <w:lastRenderedPageBreak/>
        <w:t>Може радну околину представљати и простор у коме се налази само један радник, што је карактеристично за административне просторе. Ово је алтернатива процени ризика на радном месту на којем нема конкретних опасности.</w:t>
      </w:r>
    </w:p>
    <w:p w:rsidR="000B1891" w:rsidRPr="00415F8D" w:rsidRDefault="000B1891" w:rsidP="00415F8D">
      <w:pPr>
        <w:pStyle w:val="Pa3"/>
        <w:spacing w:line="360" w:lineRule="auto"/>
        <w:ind w:firstLine="720"/>
        <w:jc w:val="both"/>
        <w:rPr>
          <w:color w:val="000000"/>
        </w:rPr>
      </w:pPr>
      <w:r w:rsidRPr="000B1891">
        <w:rPr>
          <w:color w:val="000000"/>
        </w:rPr>
        <w:t>При процени ризика на сваком нивоу радне околине наводи се који су све радници изложени ризику на том нивоу. Тако сваки радник има више ризика:</w:t>
      </w:r>
    </w:p>
    <w:p w:rsidR="000B1891" w:rsidRPr="00415F8D" w:rsidRDefault="000B1891" w:rsidP="008E321F">
      <w:pPr>
        <w:pStyle w:val="Pa15"/>
        <w:numPr>
          <w:ilvl w:val="0"/>
          <w:numId w:val="25"/>
        </w:numPr>
        <w:spacing w:line="360" w:lineRule="auto"/>
        <w:ind w:left="0" w:firstLine="360"/>
        <w:jc w:val="both"/>
        <w:rPr>
          <w:color w:val="000000"/>
        </w:rPr>
      </w:pPr>
      <w:r w:rsidRPr="000B1891">
        <w:rPr>
          <w:color w:val="000000"/>
        </w:rPr>
        <w:t>на нивоу предузећа ризику се излажу практично сви радници и сви који долазе у предузеће, и најчешће то за њих није коначна процена, јер су изложени ризику на још неком од нивоа.</w:t>
      </w:r>
    </w:p>
    <w:p w:rsidR="00CB2E04" w:rsidRPr="00415F8D" w:rsidRDefault="000B1891" w:rsidP="008E321F">
      <w:pPr>
        <w:pStyle w:val="ListParagraph"/>
        <w:numPr>
          <w:ilvl w:val="0"/>
          <w:numId w:val="25"/>
        </w:numPr>
        <w:spacing w:after="0" w:line="360" w:lineRule="auto"/>
        <w:ind w:left="0" w:firstLine="360"/>
        <w:jc w:val="both"/>
        <w:rPr>
          <w:rFonts w:ascii="Times New Roman" w:hAnsi="Times New Roman" w:cs="Times New Roman"/>
          <w:color w:val="000000"/>
          <w:sz w:val="24"/>
          <w:szCs w:val="24"/>
        </w:rPr>
      </w:pPr>
      <w:r w:rsidRPr="00ED6D96">
        <w:rPr>
          <w:rFonts w:ascii="Times New Roman" w:hAnsi="Times New Roman" w:cs="Times New Roman"/>
          <w:color w:val="000000"/>
          <w:sz w:val="24"/>
          <w:szCs w:val="24"/>
        </w:rPr>
        <w:t>на нивоу дела објекта ризику су изложени сви радници који раде на том нивоу, a проценом ризика на нивоу етаже и канцеларије се углавном и завршавају процене ризика за велики број радних места административног, непроизводног карактера. Опасности и штетности засва ова радна места су заједнички. Остају за даљу процену ра</w:t>
      </w:r>
      <w:r w:rsidR="00ED6D96">
        <w:rPr>
          <w:rFonts w:ascii="Times New Roman" w:hAnsi="Times New Roman" w:cs="Times New Roman"/>
          <w:color w:val="000000"/>
          <w:sz w:val="24"/>
          <w:szCs w:val="24"/>
        </w:rPr>
        <w:t>дна места са специфичним опасно</w:t>
      </w:r>
      <w:r w:rsidRPr="00ED6D96">
        <w:rPr>
          <w:rFonts w:ascii="Times New Roman" w:hAnsi="Times New Roman" w:cs="Times New Roman"/>
          <w:color w:val="000000"/>
          <w:sz w:val="24"/>
          <w:szCs w:val="24"/>
        </w:rPr>
        <w:t>стима и штетностима које ће се даље обрађивати на нивоу радног места или делатности.</w:t>
      </w:r>
    </w:p>
    <w:p w:rsidR="000B1891" w:rsidRPr="00415F8D" w:rsidRDefault="000B1891" w:rsidP="008E321F">
      <w:pPr>
        <w:pStyle w:val="Pa15"/>
        <w:numPr>
          <w:ilvl w:val="0"/>
          <w:numId w:val="25"/>
        </w:numPr>
        <w:spacing w:line="360" w:lineRule="auto"/>
        <w:ind w:left="0" w:firstLine="360"/>
        <w:jc w:val="both"/>
        <w:rPr>
          <w:color w:val="000000"/>
        </w:rPr>
      </w:pPr>
      <w:r w:rsidRPr="000B1891">
        <w:rPr>
          <w:color w:val="000000"/>
        </w:rPr>
        <w:t>радно место или делатност су у оквиру погона или неког другог радног простора имају осим свог ризика и ризик на нивоу погона или на нивоу отвореног простора, јер се утицаји опасности и штетности околних или заједничких радних места не могу увек избећи.</w:t>
      </w:r>
    </w:p>
    <w:p w:rsidR="000B1891" w:rsidRDefault="000B1891" w:rsidP="008E321F">
      <w:pPr>
        <w:pStyle w:val="Pa15"/>
        <w:numPr>
          <w:ilvl w:val="0"/>
          <w:numId w:val="25"/>
        </w:numPr>
        <w:spacing w:line="360" w:lineRule="auto"/>
        <w:ind w:left="0" w:firstLine="360"/>
        <w:jc w:val="both"/>
        <w:rPr>
          <w:color w:val="000000"/>
        </w:rPr>
      </w:pPr>
      <w:r w:rsidRPr="000B1891">
        <w:rPr>
          <w:color w:val="000000"/>
        </w:rPr>
        <w:t>ниво радног места или делатности се односи на једног или више радника и представља четврти ниво процене ризика. Користи се термин технолошки препозната радна места пошто се не морају поклапати са радним местима из систематизације.</w:t>
      </w:r>
    </w:p>
    <w:p w:rsidR="000B1891" w:rsidRPr="000B1891" w:rsidRDefault="000B1891" w:rsidP="00415F8D">
      <w:pPr>
        <w:spacing w:after="0" w:line="360" w:lineRule="auto"/>
        <w:ind w:firstLine="720"/>
        <w:jc w:val="both"/>
      </w:pPr>
    </w:p>
    <w:p w:rsidR="00580F51" w:rsidRDefault="000B1891" w:rsidP="00580F51">
      <w:pPr>
        <w:spacing w:after="0" w:line="360" w:lineRule="auto"/>
        <w:ind w:firstLine="720"/>
        <w:jc w:val="both"/>
        <w:rPr>
          <w:rFonts w:ascii="Times New Roman" w:hAnsi="Times New Roman" w:cs="Times New Roman"/>
          <w:color w:val="000000"/>
          <w:sz w:val="24"/>
          <w:szCs w:val="24"/>
        </w:rPr>
      </w:pPr>
      <w:r w:rsidRPr="000B1891">
        <w:rPr>
          <w:rFonts w:ascii="Times New Roman" w:hAnsi="Times New Roman" w:cs="Times New Roman"/>
          <w:color w:val="000000"/>
          <w:sz w:val="24"/>
          <w:szCs w:val="24"/>
        </w:rPr>
        <w:t xml:space="preserve">На овај начин један радник добија различите ризике и сваки од њих се мора јасно и посебно представити да би се добила јасна и тачна представа о њима. За област </w:t>
      </w:r>
      <w:r w:rsidR="00580F51" w:rsidRPr="00580F51">
        <w:rPr>
          <w:rFonts w:ascii="Times New Roman" w:hAnsi="Times New Roman" w:cs="Times New Roman"/>
          <w:color w:val="000000"/>
          <w:sz w:val="24"/>
          <w:szCs w:val="24"/>
        </w:rPr>
        <w:t xml:space="preserve">У свим гранама индустрије, посебно у металопрерађивачкој, унутарњи транспорт врши једну од најзначајнијих функција, јер повезује све производно-технолошке сегменте, кроз преношење, премештање и превожење материјала (сировине, предмети, производи), унутар простора и објеката индустријског предузећа. Заједничко обележје свих врста производње је потреба за руковањем материјалом у циљу постизања више ефикасности, економичности и хуманизације рада. </w:t>
      </w:r>
    </w:p>
    <w:p w:rsidR="00580F51" w:rsidRDefault="00580F51" w:rsidP="00580F51">
      <w:pPr>
        <w:spacing w:after="0" w:line="360" w:lineRule="auto"/>
        <w:ind w:firstLine="720"/>
        <w:jc w:val="both"/>
        <w:rPr>
          <w:rFonts w:ascii="Times New Roman" w:hAnsi="Times New Roman" w:cs="Times New Roman"/>
          <w:color w:val="000000"/>
          <w:sz w:val="24"/>
          <w:szCs w:val="24"/>
        </w:rPr>
      </w:pPr>
    </w:p>
    <w:p w:rsidR="00580F51" w:rsidRDefault="00580F51" w:rsidP="00580F51">
      <w:pPr>
        <w:spacing w:after="0" w:line="360" w:lineRule="auto"/>
        <w:ind w:firstLine="720"/>
        <w:jc w:val="both"/>
        <w:rPr>
          <w:rFonts w:ascii="Times New Roman" w:hAnsi="Times New Roman" w:cs="Times New Roman"/>
          <w:color w:val="000000"/>
          <w:sz w:val="24"/>
          <w:szCs w:val="24"/>
        </w:rPr>
      </w:pPr>
    </w:p>
    <w:p w:rsidR="00580F51" w:rsidRPr="00B2195A" w:rsidRDefault="00580F51" w:rsidP="00B2195A">
      <w:pPr>
        <w:spacing w:after="0" w:line="360" w:lineRule="auto"/>
        <w:jc w:val="both"/>
        <w:rPr>
          <w:rFonts w:ascii="Times New Roman" w:hAnsi="Times New Roman" w:cs="Times New Roman"/>
          <w:color w:val="000000"/>
          <w:sz w:val="24"/>
          <w:szCs w:val="24"/>
        </w:rPr>
      </w:pPr>
    </w:p>
    <w:p w:rsidR="00580F51" w:rsidRPr="00B2195A" w:rsidRDefault="00580F51" w:rsidP="00580F51">
      <w:pPr>
        <w:spacing w:after="0" w:line="360" w:lineRule="auto"/>
        <w:ind w:firstLine="720"/>
        <w:jc w:val="center"/>
        <w:rPr>
          <w:rFonts w:ascii="Times New Roman" w:hAnsi="Times New Roman" w:cs="Times New Roman"/>
          <w:b/>
          <w:i/>
          <w:color w:val="000000"/>
          <w:sz w:val="32"/>
          <w:szCs w:val="32"/>
        </w:rPr>
      </w:pPr>
      <w:r w:rsidRPr="00B2195A">
        <w:rPr>
          <w:rFonts w:ascii="Times New Roman" w:hAnsi="Times New Roman" w:cs="Times New Roman"/>
          <w:b/>
          <w:i/>
          <w:color w:val="000000"/>
          <w:sz w:val="32"/>
          <w:szCs w:val="32"/>
        </w:rPr>
        <w:lastRenderedPageBreak/>
        <w:t>Унутрашњи транспорт</w:t>
      </w:r>
    </w:p>
    <w:p w:rsidR="00580F51" w:rsidRDefault="00580F51" w:rsidP="00580F51">
      <w:pPr>
        <w:spacing w:after="0" w:line="360" w:lineRule="auto"/>
        <w:ind w:firstLine="720"/>
        <w:jc w:val="both"/>
        <w:rPr>
          <w:rFonts w:ascii="Times New Roman" w:hAnsi="Times New Roman" w:cs="Times New Roman"/>
          <w:color w:val="000000"/>
          <w:sz w:val="24"/>
          <w:szCs w:val="24"/>
        </w:rPr>
      </w:pPr>
    </w:p>
    <w:p w:rsidR="00580F51" w:rsidRPr="00580F51" w:rsidRDefault="00580F51" w:rsidP="00580F51">
      <w:pPr>
        <w:spacing w:after="0" w:line="360" w:lineRule="auto"/>
        <w:ind w:firstLine="720"/>
        <w:jc w:val="both"/>
        <w:rPr>
          <w:rFonts w:ascii="Times New Roman" w:hAnsi="Times New Roman" w:cs="Times New Roman"/>
          <w:color w:val="000000"/>
          <w:sz w:val="24"/>
          <w:szCs w:val="24"/>
        </w:rPr>
      </w:pPr>
      <w:r w:rsidRPr="00580F51">
        <w:rPr>
          <w:rFonts w:ascii="Times New Roman" w:hAnsi="Times New Roman" w:cs="Times New Roman"/>
          <w:color w:val="000000"/>
          <w:sz w:val="24"/>
          <w:szCs w:val="24"/>
        </w:rPr>
        <w:t>У принципу, унут</w:t>
      </w:r>
      <w:r>
        <w:rPr>
          <w:rFonts w:ascii="Times New Roman" w:hAnsi="Times New Roman" w:cs="Times New Roman"/>
          <w:color w:val="000000"/>
          <w:sz w:val="24"/>
          <w:szCs w:val="24"/>
        </w:rPr>
        <w:t>раш</w:t>
      </w:r>
      <w:r w:rsidRPr="00580F51">
        <w:rPr>
          <w:rFonts w:ascii="Times New Roman" w:hAnsi="Times New Roman" w:cs="Times New Roman"/>
          <w:color w:val="000000"/>
          <w:sz w:val="24"/>
          <w:szCs w:val="24"/>
        </w:rPr>
        <w:t>њи транспорт треба да омогући благовремену допрему материјала на радно место, а исто тако и његову отпрему са радног места.</w:t>
      </w:r>
    </w:p>
    <w:p w:rsidR="00580F51" w:rsidRPr="00580F51" w:rsidRDefault="00580F51" w:rsidP="00580F51">
      <w:pPr>
        <w:spacing w:after="0" w:line="360" w:lineRule="auto"/>
        <w:ind w:firstLine="720"/>
        <w:jc w:val="both"/>
        <w:rPr>
          <w:rFonts w:ascii="Times New Roman" w:hAnsi="Times New Roman" w:cs="Times New Roman"/>
          <w:color w:val="000000"/>
          <w:sz w:val="24"/>
          <w:szCs w:val="24"/>
        </w:rPr>
      </w:pPr>
      <w:r w:rsidRPr="00580F51">
        <w:rPr>
          <w:rFonts w:ascii="Times New Roman" w:hAnsi="Times New Roman" w:cs="Times New Roman"/>
          <w:color w:val="000000"/>
          <w:sz w:val="24"/>
          <w:szCs w:val="24"/>
        </w:rPr>
        <w:t xml:space="preserve">У индустрији посебно место заузима унутарњи транспорт материјала, јер од ефикасности транспорта зависи ефективност радне организације у целини. Посебно у производним погонима </w:t>
      </w:r>
      <w:r w:rsidR="004B2F42">
        <w:rPr>
          <w:rFonts w:ascii="Times New Roman" w:hAnsi="Times New Roman" w:cs="Times New Roman"/>
          <w:color w:val="000000"/>
          <w:sz w:val="24"/>
          <w:szCs w:val="24"/>
        </w:rPr>
        <w:t>индустрије, унутраш</w:t>
      </w:r>
      <w:r w:rsidRPr="00580F51">
        <w:rPr>
          <w:rFonts w:ascii="Times New Roman" w:hAnsi="Times New Roman" w:cs="Times New Roman"/>
          <w:color w:val="000000"/>
          <w:sz w:val="24"/>
          <w:szCs w:val="24"/>
        </w:rPr>
        <w:t>њи транспорт је значајан јер се путем њега повезују поједини производни процеси односно врши манипулирање материјалом.</w:t>
      </w:r>
    </w:p>
    <w:p w:rsidR="00580F51" w:rsidRPr="00580F51" w:rsidRDefault="00580F51" w:rsidP="00580F51">
      <w:pPr>
        <w:spacing w:after="0" w:line="360" w:lineRule="auto"/>
        <w:ind w:firstLine="720"/>
        <w:jc w:val="both"/>
        <w:rPr>
          <w:rFonts w:ascii="Times New Roman" w:hAnsi="Times New Roman" w:cs="Times New Roman"/>
          <w:color w:val="000000"/>
          <w:sz w:val="24"/>
          <w:szCs w:val="24"/>
        </w:rPr>
      </w:pPr>
    </w:p>
    <w:p w:rsidR="00580F51" w:rsidRPr="00580F51" w:rsidRDefault="00580F51" w:rsidP="00580F51">
      <w:pPr>
        <w:spacing w:after="0" w:line="360" w:lineRule="auto"/>
        <w:ind w:firstLine="720"/>
        <w:jc w:val="both"/>
        <w:rPr>
          <w:rFonts w:ascii="Times New Roman" w:hAnsi="Times New Roman" w:cs="Times New Roman"/>
          <w:color w:val="000000"/>
          <w:sz w:val="24"/>
          <w:szCs w:val="24"/>
        </w:rPr>
      </w:pPr>
      <w:r w:rsidRPr="00580F51">
        <w:rPr>
          <w:rFonts w:ascii="Times New Roman" w:hAnsi="Times New Roman" w:cs="Times New Roman"/>
          <w:color w:val="000000"/>
          <w:sz w:val="24"/>
          <w:szCs w:val="24"/>
        </w:rPr>
        <w:t>Организација унутрашњег транспорта без обзира о којој се прозводној целини ради, мора бити таква да се обезбеди пренос роба, људи и информација уз најнижу цену затим максималну сигурност при раду као и испуњавање заштите радне и животне средине.</w:t>
      </w:r>
    </w:p>
    <w:p w:rsidR="00580F51" w:rsidRPr="00580F51" w:rsidRDefault="00580F51" w:rsidP="00580F51">
      <w:pPr>
        <w:spacing w:after="0" w:line="360" w:lineRule="auto"/>
        <w:ind w:firstLine="720"/>
        <w:jc w:val="both"/>
        <w:rPr>
          <w:rFonts w:ascii="Times New Roman" w:hAnsi="Times New Roman" w:cs="Times New Roman"/>
          <w:color w:val="000000"/>
          <w:sz w:val="24"/>
          <w:szCs w:val="24"/>
        </w:rPr>
      </w:pPr>
    </w:p>
    <w:p w:rsidR="00580F51" w:rsidRPr="00580F51" w:rsidRDefault="00580F51" w:rsidP="00580F51">
      <w:pPr>
        <w:spacing w:after="0" w:line="360" w:lineRule="auto"/>
        <w:ind w:firstLine="720"/>
        <w:jc w:val="both"/>
        <w:rPr>
          <w:rFonts w:ascii="Times New Roman" w:hAnsi="Times New Roman" w:cs="Times New Roman"/>
          <w:color w:val="000000"/>
          <w:sz w:val="24"/>
          <w:szCs w:val="24"/>
        </w:rPr>
      </w:pPr>
      <w:r w:rsidRPr="00580F51">
        <w:rPr>
          <w:rFonts w:ascii="Times New Roman" w:hAnsi="Times New Roman" w:cs="Times New Roman"/>
          <w:color w:val="000000"/>
          <w:sz w:val="24"/>
          <w:szCs w:val="24"/>
        </w:rPr>
        <w:t>Виљушкари су претоварна средства са прекидним циклусом рада намењена транспорту унутар фабричких хала и складишта, као и транспорту на краћим растојањима у кругу предузећа. Служе за транспорт већих комадних терета, мањих комадних терета на палетама и расутог терета у сандуцима.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Један од најзначајнијих делова при танспорту и складиштењу робе су њен утовар и истовар. За утовар, истовар и транспорт робе унутар складишта најчешће се користе виљушкари. Служе за транспорт већих комадних терета, мањих комадних терета на палетама и расутог терета у сандуцима или корпама. Основно обележје је уређај у облику рама за подизање (слагање) терета по висини. Дуж рама за подизање и спуштање терета креће се захватни уређај у облику виљушке по којој је виљушкар и добио име. Сматра се да се данас налази у експлоатацији неколико милиона виљушкара. Према Индустриал труцк ассоциатион у САД је у функцији 855.900 виљушкара.[1]</w:t>
      </w:r>
    </w:p>
    <w:p w:rsidR="002D65BB" w:rsidRDefault="002D65BB" w:rsidP="002D65BB">
      <w:pPr>
        <w:spacing w:after="0" w:line="360" w:lineRule="auto"/>
        <w:ind w:firstLine="720"/>
        <w:jc w:val="both"/>
        <w:rPr>
          <w:rFonts w:ascii="Times New Roman" w:hAnsi="Times New Roman" w:cs="Times New Roman"/>
          <w:color w:val="000000"/>
          <w:sz w:val="24"/>
          <w:szCs w:val="24"/>
        </w:rPr>
      </w:pPr>
    </w:p>
    <w:p w:rsidR="002D65BB" w:rsidRDefault="002D65BB" w:rsidP="002D65BB">
      <w:pPr>
        <w:spacing w:after="0" w:line="360" w:lineRule="auto"/>
        <w:ind w:firstLine="720"/>
        <w:jc w:val="both"/>
        <w:rPr>
          <w:rFonts w:ascii="Times New Roman" w:hAnsi="Times New Roman" w:cs="Times New Roman"/>
          <w:color w:val="000000"/>
          <w:sz w:val="24"/>
          <w:szCs w:val="24"/>
        </w:rPr>
      </w:pPr>
    </w:p>
    <w:p w:rsid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lastRenderedPageBreak/>
        <w:t>Виљушкари су моторна индустријска возила која се користе за подизање и транспорт материјала. Савремени виљушкар развијен је током двадесетих година од стране разних компанија укључујући Цларк и Yале &amp; Тоwне Мануфацторинг. Виљушкари су од тада постали незамањив део опреме у производним погонима и складиштима. [2]</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noProof/>
          <w:color w:val="000000"/>
          <w:sz w:val="24"/>
          <w:szCs w:val="24"/>
        </w:rPr>
        <w:drawing>
          <wp:inline distT="0" distB="0" distL="0" distR="0">
            <wp:extent cx="5732145" cy="3295894"/>
            <wp:effectExtent l="19050" t="0" r="1905"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732145" cy="3295894"/>
                    </a:xfrm>
                    <a:prstGeom prst="rect">
                      <a:avLst/>
                    </a:prstGeom>
                    <a:noFill/>
                    <a:ln w="9525">
                      <a:noFill/>
                      <a:miter lim="800000"/>
                      <a:headEnd/>
                      <a:tailEnd/>
                    </a:ln>
                  </pic:spPr>
                </pic:pic>
              </a:graphicData>
            </a:graphic>
          </wp:inline>
        </w:drawing>
      </w:r>
    </w:p>
    <w:p w:rsidR="002D65BB" w:rsidRPr="002D65BB" w:rsidRDefault="002D65BB" w:rsidP="002D65BB">
      <w:pPr>
        <w:spacing w:after="0" w:line="360" w:lineRule="auto"/>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Слика 1. - Виљушкари</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Default="002D65BB" w:rsidP="002D65BB">
      <w:pPr>
        <w:spacing w:after="0" w:line="360" w:lineRule="auto"/>
        <w:ind w:firstLine="720"/>
        <w:jc w:val="center"/>
        <w:rPr>
          <w:rFonts w:ascii="Times New Roman" w:hAnsi="Times New Roman" w:cs="Times New Roman"/>
          <w:color w:val="000000"/>
          <w:sz w:val="24"/>
          <w:szCs w:val="24"/>
        </w:rPr>
      </w:pPr>
    </w:p>
    <w:p w:rsidR="002D65BB" w:rsidRDefault="002D65BB" w:rsidP="002D65BB">
      <w:pPr>
        <w:spacing w:after="0" w:line="360" w:lineRule="auto"/>
        <w:ind w:firstLine="720"/>
        <w:jc w:val="center"/>
        <w:rPr>
          <w:rFonts w:ascii="Times New Roman" w:hAnsi="Times New Roman" w:cs="Times New Roman"/>
          <w:color w:val="000000"/>
          <w:sz w:val="24"/>
          <w:szCs w:val="24"/>
        </w:rPr>
      </w:pPr>
    </w:p>
    <w:p w:rsidR="002D65BB" w:rsidRDefault="002D65BB" w:rsidP="002D65BB">
      <w:pPr>
        <w:spacing w:after="0" w:line="360" w:lineRule="auto"/>
        <w:ind w:firstLine="720"/>
        <w:jc w:val="center"/>
        <w:rPr>
          <w:rFonts w:ascii="Times New Roman" w:hAnsi="Times New Roman" w:cs="Times New Roman"/>
          <w:color w:val="000000"/>
          <w:sz w:val="24"/>
          <w:szCs w:val="24"/>
        </w:rPr>
      </w:pPr>
    </w:p>
    <w:p w:rsidR="002D65BB" w:rsidRDefault="002D65BB" w:rsidP="002D65BB">
      <w:pPr>
        <w:spacing w:after="0" w:line="360" w:lineRule="auto"/>
        <w:ind w:firstLine="720"/>
        <w:jc w:val="center"/>
        <w:rPr>
          <w:rFonts w:ascii="Times New Roman" w:hAnsi="Times New Roman" w:cs="Times New Roman"/>
          <w:color w:val="000000"/>
          <w:sz w:val="24"/>
          <w:szCs w:val="24"/>
        </w:rPr>
      </w:pPr>
    </w:p>
    <w:p w:rsidR="002D65BB" w:rsidRDefault="002D65BB" w:rsidP="002D65BB">
      <w:pPr>
        <w:spacing w:after="0" w:line="360" w:lineRule="auto"/>
        <w:ind w:firstLine="720"/>
        <w:jc w:val="center"/>
        <w:rPr>
          <w:rFonts w:ascii="Times New Roman" w:hAnsi="Times New Roman" w:cs="Times New Roman"/>
          <w:color w:val="000000"/>
          <w:sz w:val="24"/>
          <w:szCs w:val="24"/>
        </w:rPr>
      </w:pPr>
    </w:p>
    <w:p w:rsidR="002D65BB" w:rsidRDefault="002D65BB" w:rsidP="002D65BB">
      <w:pPr>
        <w:spacing w:after="0" w:line="360" w:lineRule="auto"/>
        <w:ind w:firstLine="720"/>
        <w:jc w:val="center"/>
        <w:rPr>
          <w:rFonts w:ascii="Times New Roman" w:hAnsi="Times New Roman" w:cs="Times New Roman"/>
          <w:color w:val="000000"/>
          <w:sz w:val="24"/>
          <w:szCs w:val="24"/>
        </w:rPr>
      </w:pPr>
    </w:p>
    <w:p w:rsidR="002D65BB" w:rsidRDefault="002D65BB" w:rsidP="002D65BB">
      <w:pPr>
        <w:spacing w:after="0" w:line="360" w:lineRule="auto"/>
        <w:ind w:firstLine="720"/>
        <w:jc w:val="center"/>
        <w:rPr>
          <w:rFonts w:ascii="Times New Roman" w:hAnsi="Times New Roman" w:cs="Times New Roman"/>
          <w:color w:val="000000"/>
          <w:sz w:val="24"/>
          <w:szCs w:val="24"/>
        </w:rPr>
      </w:pPr>
    </w:p>
    <w:p w:rsidR="002D65BB" w:rsidRDefault="002D65BB" w:rsidP="002D65BB">
      <w:pPr>
        <w:spacing w:after="0" w:line="360" w:lineRule="auto"/>
        <w:ind w:firstLine="720"/>
        <w:jc w:val="center"/>
        <w:rPr>
          <w:rFonts w:ascii="Times New Roman" w:hAnsi="Times New Roman" w:cs="Times New Roman"/>
          <w:color w:val="000000"/>
          <w:sz w:val="24"/>
          <w:szCs w:val="24"/>
        </w:rPr>
      </w:pPr>
    </w:p>
    <w:p w:rsidR="002D65BB" w:rsidRDefault="002D65BB" w:rsidP="002D65BB">
      <w:pPr>
        <w:spacing w:after="0" w:line="360" w:lineRule="auto"/>
        <w:ind w:firstLine="720"/>
        <w:jc w:val="center"/>
        <w:rPr>
          <w:rFonts w:ascii="Times New Roman" w:hAnsi="Times New Roman" w:cs="Times New Roman"/>
          <w:color w:val="000000"/>
          <w:sz w:val="24"/>
          <w:szCs w:val="24"/>
        </w:rPr>
      </w:pPr>
    </w:p>
    <w:p w:rsidR="002D65BB" w:rsidRDefault="002D65BB" w:rsidP="002D65BB">
      <w:pPr>
        <w:spacing w:after="0" w:line="360" w:lineRule="auto"/>
        <w:ind w:firstLine="720"/>
        <w:jc w:val="center"/>
        <w:rPr>
          <w:rFonts w:ascii="Times New Roman" w:hAnsi="Times New Roman" w:cs="Times New Roman"/>
          <w:color w:val="000000"/>
          <w:sz w:val="24"/>
          <w:szCs w:val="24"/>
        </w:rPr>
      </w:pPr>
    </w:p>
    <w:p w:rsidR="002D65BB" w:rsidRDefault="002D65BB" w:rsidP="002D65BB">
      <w:pPr>
        <w:spacing w:after="0" w:line="360" w:lineRule="auto"/>
        <w:ind w:firstLine="720"/>
        <w:jc w:val="center"/>
        <w:rPr>
          <w:rFonts w:ascii="Times New Roman" w:hAnsi="Times New Roman" w:cs="Times New Roman"/>
          <w:color w:val="000000"/>
          <w:sz w:val="24"/>
          <w:szCs w:val="24"/>
        </w:rPr>
      </w:pPr>
    </w:p>
    <w:p w:rsidR="002D65BB" w:rsidRPr="002D65BB" w:rsidRDefault="002D65BB" w:rsidP="002D65BB">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lastRenderedPageBreak/>
        <w:t>ОСНОВНИ СКЛОПОВИ И ПОДСКЛОПОВИ</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 xml:space="preserve">У случају виљушкара </w:t>
      </w:r>
      <w:r>
        <w:rPr>
          <w:rFonts w:ascii="Times New Roman" w:hAnsi="Times New Roman" w:cs="Times New Roman"/>
          <w:color w:val="000000"/>
          <w:sz w:val="24"/>
          <w:szCs w:val="24"/>
        </w:rPr>
        <w:t>је да се успе</w:t>
      </w:r>
      <w:r w:rsidRPr="002D65BB">
        <w:rPr>
          <w:rFonts w:ascii="Times New Roman" w:hAnsi="Times New Roman" w:cs="Times New Roman"/>
          <w:color w:val="000000"/>
          <w:sz w:val="24"/>
          <w:szCs w:val="24"/>
        </w:rPr>
        <w:t xml:space="preserve"> да се помоћу једног средства обједине манипулативне и транспортне активности. Примарна функција је манипулација, а транспортна је секундарна. Циљ је да се при њиховом раду оствари што више операција разних руковања теретом, уз што мање ангажовање на функцији самог транспорта.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Ковенционална конструкција виљушкара је примарно прилагођена за рад са компактним јединицама у облику палете или контејнера. Виљушка није једини облик</w:t>
      </w:r>
    </w:p>
    <w:p w:rsidR="002D65BB" w:rsidRPr="002D65BB" w:rsidRDefault="002D65BB" w:rsidP="00BA0E61">
      <w:pPr>
        <w:spacing w:after="0" w:line="360" w:lineRule="auto"/>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захватног уређаја који се користи у виљушкарској техници, а поред виљушке користи се читав низ различитих облика захватних направа које су прилагођене различитим облицима терета и задатака</w:t>
      </w:r>
      <w:r w:rsidR="00BA0E61">
        <w:rPr>
          <w:rFonts w:ascii="Times New Roman" w:hAnsi="Times New Roman" w:cs="Times New Roman"/>
          <w:color w:val="000000"/>
          <w:sz w:val="24"/>
          <w:szCs w:val="24"/>
        </w:rPr>
        <w:t xml:space="preserve"> </w:t>
      </w:r>
      <w:r w:rsidRPr="002D65BB">
        <w:rPr>
          <w:rFonts w:ascii="Times New Roman" w:hAnsi="Times New Roman" w:cs="Times New Roman"/>
          <w:color w:val="000000"/>
          <w:sz w:val="24"/>
          <w:szCs w:val="24"/>
        </w:rPr>
        <w:t>(транспорт цеви, ролни, буради итд.). [5]</w:t>
      </w:r>
    </w:p>
    <w:p w:rsidR="00BA0E61" w:rsidRDefault="00BA0E61" w:rsidP="00BA0E61">
      <w:pPr>
        <w:spacing w:after="0" w:line="360" w:lineRule="auto"/>
        <w:jc w:val="both"/>
        <w:rPr>
          <w:rFonts w:ascii="Times New Roman" w:hAnsi="Times New Roman" w:cs="Times New Roman"/>
          <w:color w:val="000000"/>
          <w:sz w:val="24"/>
          <w:szCs w:val="24"/>
        </w:rPr>
      </w:pPr>
    </w:p>
    <w:p w:rsidR="002D65BB" w:rsidRPr="002D65BB" w:rsidRDefault="002D65BB" w:rsidP="00BA0E61">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Према конструкцији моторни виљушкари могу бити:</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BA0E61" w:rsidP="00BA0E61">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2D65BB" w:rsidRPr="002D65BB">
        <w:rPr>
          <w:rFonts w:ascii="Times New Roman" w:hAnsi="Times New Roman" w:cs="Times New Roman"/>
          <w:color w:val="000000"/>
          <w:sz w:val="24"/>
          <w:szCs w:val="24"/>
        </w:rPr>
        <w:t xml:space="preserve">чеони (захватају терет фронтално, цеоном страном возила тако да је приликом кретања терет испред тела виљушкара и они су најзаступљенији); </w:t>
      </w:r>
    </w:p>
    <w:p w:rsidR="002D65BB" w:rsidRPr="002D65BB" w:rsidRDefault="00BA0E61" w:rsidP="00BA0E61">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2D65BB" w:rsidRPr="002D65BB">
        <w:rPr>
          <w:rFonts w:ascii="Times New Roman" w:hAnsi="Times New Roman" w:cs="Times New Roman"/>
          <w:color w:val="000000"/>
          <w:sz w:val="24"/>
          <w:szCs w:val="24"/>
        </w:rPr>
        <w:t xml:space="preserve">бочни (захватају терет са једне од својих бочних страна и користи се за транспорт дугачких терета где је уздужна оса терета паралелна са уздужном осом виљушкара); </w:t>
      </w:r>
    </w:p>
    <w:p w:rsidR="002D65BB" w:rsidRPr="002D65BB" w:rsidRDefault="00BA0E61" w:rsidP="00BA0E61">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2D65BB" w:rsidRPr="002D65BB">
        <w:rPr>
          <w:rFonts w:ascii="Times New Roman" w:hAnsi="Times New Roman" w:cs="Times New Roman"/>
          <w:color w:val="000000"/>
          <w:sz w:val="24"/>
          <w:szCs w:val="24"/>
        </w:rPr>
        <w:t xml:space="preserve">контејнерски (служе за пренос контејнера унутар лука и складишта, и свој терет захватају својом чеоном страном); </w:t>
      </w:r>
    </w:p>
    <w:p w:rsidR="002D65BB" w:rsidRPr="002D65BB" w:rsidRDefault="00BA0E61" w:rsidP="00BA0E61">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002D65BB" w:rsidRPr="002D65BB">
        <w:rPr>
          <w:rFonts w:ascii="Times New Roman" w:hAnsi="Times New Roman" w:cs="Times New Roman"/>
          <w:color w:val="000000"/>
          <w:sz w:val="24"/>
          <w:szCs w:val="24"/>
        </w:rPr>
        <w:t xml:space="preserve">са хоризонталним померањем виљушке у правцу хоризонталне осе; </w:t>
      </w:r>
    </w:p>
    <w:p w:rsidR="002D65BB" w:rsidRPr="002D65BB" w:rsidRDefault="00BA0E61" w:rsidP="00BA0E61">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w:t>
      </w:r>
      <w:r w:rsidR="002D65BB" w:rsidRPr="002D65BB">
        <w:rPr>
          <w:rFonts w:ascii="Times New Roman" w:hAnsi="Times New Roman" w:cs="Times New Roman"/>
          <w:color w:val="000000"/>
          <w:sz w:val="24"/>
          <w:szCs w:val="24"/>
        </w:rPr>
        <w:t xml:space="preserve">четворострани (могу се кретати напред, назад, лево и десно без потребе за маневарским простором.Правац мењају ротирањем својих точкова).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BA0E61" w:rsidRDefault="00BA0E61" w:rsidP="002D65BB">
      <w:pPr>
        <w:spacing w:after="0" w:line="360" w:lineRule="auto"/>
        <w:ind w:firstLine="720"/>
        <w:jc w:val="both"/>
        <w:rPr>
          <w:rFonts w:ascii="Times New Roman" w:hAnsi="Times New Roman" w:cs="Times New Roman"/>
          <w:color w:val="000000"/>
          <w:sz w:val="24"/>
          <w:szCs w:val="24"/>
        </w:rPr>
      </w:pPr>
    </w:p>
    <w:p w:rsidR="00BA0E61" w:rsidRDefault="00BA0E61" w:rsidP="002D65BB">
      <w:pPr>
        <w:spacing w:after="0" w:line="360" w:lineRule="auto"/>
        <w:ind w:firstLine="720"/>
        <w:jc w:val="both"/>
        <w:rPr>
          <w:rFonts w:ascii="Times New Roman" w:hAnsi="Times New Roman" w:cs="Times New Roman"/>
          <w:color w:val="000000"/>
          <w:sz w:val="24"/>
          <w:szCs w:val="24"/>
        </w:rPr>
      </w:pPr>
    </w:p>
    <w:p w:rsidR="00BA0E61" w:rsidRDefault="00BA0E61" w:rsidP="002D65BB">
      <w:pPr>
        <w:spacing w:after="0" w:line="360" w:lineRule="auto"/>
        <w:ind w:firstLine="720"/>
        <w:jc w:val="both"/>
        <w:rPr>
          <w:rFonts w:ascii="Times New Roman" w:hAnsi="Times New Roman" w:cs="Times New Roman"/>
          <w:color w:val="000000"/>
          <w:sz w:val="24"/>
          <w:szCs w:val="24"/>
        </w:rPr>
      </w:pPr>
    </w:p>
    <w:p w:rsidR="00BA0E61" w:rsidRDefault="00BA0E61" w:rsidP="002D65BB">
      <w:pPr>
        <w:spacing w:after="0" w:line="360" w:lineRule="auto"/>
        <w:ind w:firstLine="720"/>
        <w:jc w:val="both"/>
        <w:rPr>
          <w:rFonts w:ascii="Times New Roman" w:hAnsi="Times New Roman" w:cs="Times New Roman"/>
          <w:color w:val="000000"/>
          <w:sz w:val="24"/>
          <w:szCs w:val="24"/>
        </w:rPr>
      </w:pPr>
    </w:p>
    <w:p w:rsidR="00BA0E61" w:rsidRDefault="00BA0E61"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lastRenderedPageBreak/>
        <w:t>У последње време се као критеријум за поделу виљушкара према конструкцији користи положај терета у односу на базу виљушкара. У односу на овај критеријум разликују се следеће врсте виљушкара: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1.</w:t>
      </w:r>
      <w:r w:rsidRPr="002D65BB">
        <w:rPr>
          <w:rFonts w:ascii="Times New Roman" w:hAnsi="Times New Roman" w:cs="Times New Roman"/>
          <w:color w:val="000000"/>
          <w:sz w:val="24"/>
          <w:szCs w:val="24"/>
        </w:rPr>
        <w:tab/>
        <w:t xml:space="preserve">виљушкари са слободно ношеним теретом;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2.</w:t>
      </w:r>
      <w:r w:rsidRPr="002D65BB">
        <w:rPr>
          <w:rFonts w:ascii="Times New Roman" w:hAnsi="Times New Roman" w:cs="Times New Roman"/>
          <w:color w:val="000000"/>
          <w:sz w:val="24"/>
          <w:szCs w:val="24"/>
        </w:rPr>
        <w:tab/>
        <w:t xml:space="preserve">виљушкари са тежиштем терета унутар базе виљушкара;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3.</w:t>
      </w:r>
      <w:r w:rsidRPr="002D65BB">
        <w:rPr>
          <w:rFonts w:ascii="Times New Roman" w:hAnsi="Times New Roman" w:cs="Times New Roman"/>
          <w:color w:val="000000"/>
          <w:sz w:val="24"/>
          <w:szCs w:val="24"/>
        </w:rPr>
        <w:tab/>
        <w:t xml:space="preserve">хибридни виљушкари треће генерације;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4.</w:t>
      </w:r>
      <w:r w:rsidRPr="002D65BB">
        <w:rPr>
          <w:rFonts w:ascii="Times New Roman" w:hAnsi="Times New Roman" w:cs="Times New Roman"/>
          <w:color w:val="000000"/>
          <w:sz w:val="24"/>
          <w:szCs w:val="24"/>
        </w:rPr>
        <w:tab/>
        <w:t xml:space="preserve">виљушкари за рад у високорегалним складиштима.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Виљушкаре са слободно ношеним теретом чини група чеоних виљушкара.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У групу виљушкара са тежиштем терета унутар базе виљушкара спадају виљушкари са хоризонталним померањем виљушке у правцу хоризонталне осе.</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Хибридни виљушкари треће генерације су познати као виљушкари са окретном главом. Код ових виљушкара виљушке се померају тако да је могуће захватање са леве и десне стране без окретања самог виљушкара.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BA0E61" w:rsidRDefault="002D65BB" w:rsidP="00BA0E61">
      <w:pPr>
        <w:spacing w:after="0" w:line="360" w:lineRule="auto"/>
        <w:ind w:firstLine="720"/>
        <w:jc w:val="center"/>
        <w:rPr>
          <w:rFonts w:ascii="Times New Roman" w:hAnsi="Times New Roman" w:cs="Times New Roman"/>
          <w:color w:val="000000"/>
          <w:sz w:val="28"/>
          <w:szCs w:val="28"/>
        </w:rPr>
      </w:pPr>
      <w:r w:rsidRPr="00BA0E61">
        <w:rPr>
          <w:rFonts w:ascii="Times New Roman" w:hAnsi="Times New Roman" w:cs="Times New Roman"/>
          <w:color w:val="000000"/>
          <w:sz w:val="28"/>
          <w:szCs w:val="28"/>
        </w:rPr>
        <w:t>Носивост виљушкара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Према носивост виљушкари се деле на: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1.</w:t>
      </w:r>
      <w:r w:rsidRPr="002D65BB">
        <w:rPr>
          <w:rFonts w:ascii="Times New Roman" w:hAnsi="Times New Roman" w:cs="Times New Roman"/>
          <w:color w:val="000000"/>
          <w:sz w:val="24"/>
          <w:szCs w:val="24"/>
        </w:rPr>
        <w:tab/>
        <w:t xml:space="preserve">виљушкари мале носивости (до 1200кг);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2.</w:t>
      </w:r>
      <w:r w:rsidRPr="002D65BB">
        <w:rPr>
          <w:rFonts w:ascii="Times New Roman" w:hAnsi="Times New Roman" w:cs="Times New Roman"/>
          <w:color w:val="000000"/>
          <w:sz w:val="24"/>
          <w:szCs w:val="24"/>
        </w:rPr>
        <w:tab/>
        <w:t xml:space="preserve">виљушкари средње носивости (1200кг - 3200кг);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3.</w:t>
      </w:r>
      <w:r w:rsidRPr="002D65BB">
        <w:rPr>
          <w:rFonts w:ascii="Times New Roman" w:hAnsi="Times New Roman" w:cs="Times New Roman"/>
          <w:color w:val="000000"/>
          <w:sz w:val="24"/>
          <w:szCs w:val="24"/>
        </w:rPr>
        <w:tab/>
        <w:t xml:space="preserve">виљускари средње тешке носивости (3,2т - 8т);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4.</w:t>
      </w:r>
      <w:r w:rsidRPr="002D65BB">
        <w:rPr>
          <w:rFonts w:ascii="Times New Roman" w:hAnsi="Times New Roman" w:cs="Times New Roman"/>
          <w:color w:val="000000"/>
          <w:sz w:val="24"/>
          <w:szCs w:val="24"/>
        </w:rPr>
        <w:tab/>
        <w:t xml:space="preserve">Виљушкари тешке носивости (8т - 50т). </w:t>
      </w:r>
    </w:p>
    <w:p w:rsidR="002D65BB" w:rsidRPr="002D65BB" w:rsidRDefault="002D65BB" w:rsidP="00BA0E61">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lastRenderedPageBreak/>
        <w:t>Виљушкари са већом носивошћу израђују се са четири точка. Они имају већу брзину и стабилност.</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Виљушкари носивости до 1200кг се израђују са 3 точка. Они се карактришу бољим маневарским способностима па захтевају мање ширине пролаза и тиме доприносе ефикаснијем искоришћењу складишта или магацина. Током времена, разлике између виљускара са три и четири точка су се смањиле. Данас модерне конструкције виљушкара са четири точка имају сличну ширину пролаза као и они са три точка.</w:t>
      </w:r>
    </w:p>
    <w:p w:rsidR="002D65BB" w:rsidRPr="002D65BB" w:rsidRDefault="002D65BB" w:rsidP="00BA0E61">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Горња граница носивости код виљушкара сада је померена на 80т.</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Виљушкари са екстремно великом носивошћу се углавном граде за решавање специјалних претоварних задатака. Данашњи виљушкар рекордер је развијен за потребе изградње једног система за водоснабдевање у Либији (систем је грађен од бетонских цеви велике тежине) Овај огромни виљушкар је произвела шведска фирма Калмар и његова носивост је 80т за удаљење тежишта терета од леђа виљушке од 2300 [мм], што би за уобичајено исказивање носивости код тешких виљушкара на удаљењу тежишта од леђа виљушке 1200 [мм] одговарало носивости од 110т. Највећи виљушкар у В.Британији (носивост 60т) служи за претовар челичних полуга дугих 13м при температурама од 800</w:t>
      </w:r>
      <w:r w:rsidRPr="002D65BB">
        <w:rPr>
          <w:rFonts w:ascii="Cambria Math" w:hAnsi="Cambria Math" w:cs="Cambria Math"/>
          <w:color w:val="000000"/>
          <w:sz w:val="24"/>
          <w:szCs w:val="24"/>
        </w:rPr>
        <w:t>℃</w:t>
      </w:r>
      <w:r w:rsidRPr="002D65BB">
        <w:rPr>
          <w:rFonts w:ascii="Times New Roman" w:hAnsi="Times New Roman" w:cs="Times New Roman"/>
          <w:color w:val="000000"/>
          <w:sz w:val="24"/>
          <w:szCs w:val="24"/>
        </w:rPr>
        <w:t>. Потпуно натоварен тежи 106 т.</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 xml:space="preserve">Чеони (фронтални) виљушкар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Највећу примену у транспорту и складиштењу робе и материјала имају чеони виљушкари. Они се састоје из шасије са 3 или 4 точка. Управљање се због великог оптерећења на предњим точковима изводи искључиво задњим.</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Његови основни делови су:</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1.</w:t>
      </w:r>
      <w:r w:rsidRPr="002D65BB">
        <w:rPr>
          <w:rFonts w:ascii="Times New Roman" w:hAnsi="Times New Roman" w:cs="Times New Roman"/>
          <w:color w:val="000000"/>
          <w:sz w:val="24"/>
          <w:szCs w:val="24"/>
        </w:rPr>
        <w:tab/>
        <w:t xml:space="preserve">рам са осовинама и погонском групом;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2.</w:t>
      </w:r>
      <w:r w:rsidRPr="002D65BB">
        <w:rPr>
          <w:rFonts w:ascii="Times New Roman" w:hAnsi="Times New Roman" w:cs="Times New Roman"/>
          <w:color w:val="000000"/>
          <w:sz w:val="24"/>
          <w:szCs w:val="24"/>
        </w:rPr>
        <w:tab/>
        <w:t xml:space="preserve">уређај за дизање;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3.</w:t>
      </w:r>
      <w:r w:rsidRPr="002D65BB">
        <w:rPr>
          <w:rFonts w:ascii="Times New Roman" w:hAnsi="Times New Roman" w:cs="Times New Roman"/>
          <w:color w:val="000000"/>
          <w:sz w:val="24"/>
          <w:szCs w:val="24"/>
        </w:rPr>
        <w:tab/>
        <w:t xml:space="preserve">систем за управљање.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Погон је електробатеријски и са СУС-мотором. Електровиљушкари имају мању тежину контратега. Функцију противтега код електровиљушкара делимично су преузеле батерије.</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Крути рам повезује све елементе виљушкара у једну целину. Код чеоног виљушкара је са предње стране рама зглобно повезан уређај са дизање терета. Чеони виљушкар се класификује и као виљушкар са слободно ношеним теретом, што значи да је тежиште терета стално изван базе виљушкара. [3]</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Идентификација основних делова: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BA0E61" w:rsidP="00BA0E61">
      <w:pPr>
        <w:spacing w:after="0" w:line="360" w:lineRule="auto"/>
        <w:jc w:val="center"/>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extent cx="5732145" cy="2641462"/>
            <wp:effectExtent l="19050" t="0" r="1905"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5732145" cy="2641462"/>
                    </a:xfrm>
                    <a:prstGeom prst="rect">
                      <a:avLst/>
                    </a:prstGeom>
                    <a:noFill/>
                    <a:ln w="9525">
                      <a:noFill/>
                      <a:miter lim="800000"/>
                      <a:headEnd/>
                      <a:tailEnd/>
                    </a:ln>
                  </pic:spPr>
                </pic:pic>
              </a:graphicData>
            </a:graphic>
          </wp:inline>
        </w:drawing>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BA0E61">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Слика 2. – Основни делови виљушкара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Због велике тежине контратега код чеоног виљушкара је неповољан однос носивости и сопствене тежине - код лаке и средње класе носивости тај однос је 1 : 2,</w:t>
      </w:r>
    </w:p>
    <w:p w:rsidR="002D65BB" w:rsidRPr="002D65BB" w:rsidRDefault="002D65BB" w:rsidP="00BA0E61">
      <w:pPr>
        <w:spacing w:after="0" w:line="360" w:lineRule="auto"/>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двоструко је већа сопствена тежина од носивости, а код већих носивости тај однос је повољнији, због већег размака осовина.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 xml:space="preserve">Код чеоних виљушкара на предњој страин се налази вертикална осовина, цилиндар за подизање виљушки и виљушке које служе за захватање терета. Вертикална осовина је зглобно везана за шасију виљушкара и може мењати нагиб и то </w:t>
      </w:r>
      <w:r w:rsidRPr="002D65BB">
        <w:rPr>
          <w:rFonts w:ascii="Times New Roman" w:hAnsi="Times New Roman" w:cs="Times New Roman"/>
          <w:color w:val="000000"/>
          <w:sz w:val="24"/>
          <w:szCs w:val="24"/>
        </w:rPr>
        <w:lastRenderedPageBreak/>
        <w:t>напред за 3°до 4° (при утовару) и уназад 10° до 12° (при преносу терета). . Приликом кретања виљушкара она је нагнута уназад и на тај начин повећава се стабилност виљушкара и терета при вожњи. Приликом подизања и спуштања терета она је увек у вертикалном полозају.</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Брзина кретања се креће од 6 до 30 км/х (углавном се ограничава на 16км/х, а за веће машине се не препоручује већа брзина од 6км/х).</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BA0E61" w:rsidP="00BA0E61">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Такођ</w:t>
      </w:r>
      <w:r w:rsidR="002D65BB" w:rsidRPr="002D65BB">
        <w:rPr>
          <w:rFonts w:ascii="Times New Roman" w:hAnsi="Times New Roman" w:cs="Times New Roman"/>
          <w:color w:val="000000"/>
          <w:sz w:val="24"/>
          <w:szCs w:val="24"/>
        </w:rPr>
        <w:t>е су у употреби специјални захватни уређаји и то:</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BA0E61"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2D65BB" w:rsidRPr="002D65BB">
        <w:rPr>
          <w:rFonts w:ascii="Times New Roman" w:hAnsi="Times New Roman" w:cs="Times New Roman"/>
          <w:color w:val="000000"/>
          <w:sz w:val="24"/>
          <w:szCs w:val="24"/>
        </w:rPr>
        <w:t xml:space="preserve">уређаји који олакшавају и убрзавају руковање палетизованих терета (продужеци за виљушке, ротатори, потискивачи);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BA0E61"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2D65BB" w:rsidRPr="002D65BB">
        <w:rPr>
          <w:rFonts w:ascii="Times New Roman" w:hAnsi="Times New Roman" w:cs="Times New Roman"/>
          <w:color w:val="000000"/>
          <w:sz w:val="24"/>
          <w:szCs w:val="24"/>
        </w:rPr>
        <w:t xml:space="preserve">уређаји које омогућавају руковање непалетизованих терета (трн,конзола, кашика, клешта);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BA0E61"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2D65BB" w:rsidRPr="002D65BB">
        <w:rPr>
          <w:rFonts w:ascii="Times New Roman" w:hAnsi="Times New Roman" w:cs="Times New Roman"/>
          <w:color w:val="000000"/>
          <w:sz w:val="24"/>
          <w:szCs w:val="24"/>
        </w:rPr>
        <w:t xml:space="preserve">разни облици заштитних решетки које код руковања кабастим теретом обезбеђују заштиту возача виљушкара;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BA0E61"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002D65BB" w:rsidRPr="002D65BB">
        <w:rPr>
          <w:rFonts w:ascii="Times New Roman" w:hAnsi="Times New Roman" w:cs="Times New Roman"/>
          <w:color w:val="000000"/>
          <w:sz w:val="24"/>
          <w:szCs w:val="24"/>
        </w:rPr>
        <w:t xml:space="preserve">уређаји које омогућавају реализацију операција које нису у домену претоварног задатка (радне корпе за монтажу или репаратуру инсталација у халама и др.).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BA0E61" w:rsidP="00BA0E61">
      <w:pPr>
        <w:spacing w:after="0" w:line="360" w:lineRule="auto"/>
        <w:jc w:val="center"/>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extent cx="5732145" cy="3285947"/>
            <wp:effectExtent l="19050" t="0" r="1905"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5732145" cy="3285947"/>
                    </a:xfrm>
                    <a:prstGeom prst="rect">
                      <a:avLst/>
                    </a:prstGeom>
                    <a:noFill/>
                    <a:ln w="9525">
                      <a:noFill/>
                      <a:miter lim="800000"/>
                      <a:headEnd/>
                      <a:tailEnd/>
                    </a:ln>
                  </pic:spPr>
                </pic:pic>
              </a:graphicData>
            </a:graphic>
          </wp:inline>
        </w:drawing>
      </w:r>
    </w:p>
    <w:p w:rsidR="002D65BB" w:rsidRPr="002D65BB" w:rsidRDefault="002D65BB" w:rsidP="00BA0E61">
      <w:pPr>
        <w:spacing w:after="0" w:line="360" w:lineRule="auto"/>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Слика 3. - Разни облици виљушка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BA0E61">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РАМ</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BA0E61" w:rsidRDefault="002D65BB" w:rsidP="00BA0E61">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Рам представља основу на коју су закачени јарбол, осовине, точкови, противтег, горњи штитник и погон. У саставу рама могу бити и резервоари за гориво и хидрауличну течност.[2]</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 xml:space="preserve"> </w:t>
      </w:r>
    </w:p>
    <w:p w:rsidR="002D65BB" w:rsidRPr="002D65BB" w:rsidRDefault="002D65BB" w:rsidP="00BA0E61">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ПНЕУМАТИЦИ</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Постоје велики број пнеуматика виљушкара. Три најчешће коришћена типа су пнеуматски, пуни и полиуретански. Пнеуматици се бирају на основу тога за шта и где се виљушкар користи. Избор пнеуматика у великој мери утиче на сигурност и перформансе.</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A45A43" w:rsidRDefault="002D65BB" w:rsidP="00A45A43">
      <w:pPr>
        <w:spacing w:after="0" w:line="360" w:lineRule="auto"/>
        <w:jc w:val="both"/>
        <w:rPr>
          <w:rFonts w:ascii="Times New Roman" w:hAnsi="Times New Roman" w:cs="Times New Roman"/>
          <w:color w:val="000000"/>
          <w:sz w:val="24"/>
          <w:szCs w:val="24"/>
        </w:rPr>
      </w:pPr>
    </w:p>
    <w:p w:rsidR="002D65BB" w:rsidRPr="002D65BB" w:rsidRDefault="002D65BB" w:rsidP="00A45A43">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lastRenderedPageBreak/>
        <w:t>ПРОТИВТЕГ</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Противтег је маса причвршћена на задњем делу рама виљушкара. Сврха противтега је да пружи противтежу у односу на терет који се подиже. У случају електричних виљућкара, велике батерије могу заменити контратег.</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A45A43">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КАБИНА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Кабина је део који садржи седиште за возача заједно са контролним педалама, воланом, полугама, прекидачима и контролном таблом. Кабина може бити отвореног или затвореног типа, али увек садржи горњи штитник. Кабина може бити опремљена грејачима за земље са хладном климом.</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A45A43" w:rsidP="00A45A43">
      <w:pPr>
        <w:spacing w:after="0" w:line="360" w:lineRule="auto"/>
        <w:jc w:val="both"/>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extent cx="2606722" cy="2623237"/>
            <wp:effectExtent l="19050" t="0" r="3128"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2612301" cy="2628851"/>
                    </a:xfrm>
                    <a:prstGeom prst="rect">
                      <a:avLst/>
                    </a:prstGeom>
                    <a:noFill/>
                    <a:ln w="9525">
                      <a:noFill/>
                      <a:miter lim="800000"/>
                      <a:headEnd/>
                      <a:tailEnd/>
                    </a:ln>
                  </pic:spPr>
                </pic:pic>
              </a:graphicData>
            </a:graphic>
          </wp:inline>
        </w:drawing>
      </w:r>
      <w:r w:rsidRPr="00A45A43">
        <w:rPr>
          <w:rFonts w:ascii="Times New Roman" w:hAnsi="Times New Roman" w:cs="Times New Roman"/>
          <w:color w:val="000000"/>
          <w:sz w:val="24"/>
          <w:szCs w:val="24"/>
        </w:rPr>
        <w:t xml:space="preserve"> </w:t>
      </w:r>
      <w:r>
        <w:rPr>
          <w:rFonts w:ascii="Times New Roman" w:hAnsi="Times New Roman" w:cs="Times New Roman"/>
          <w:noProof/>
          <w:color w:val="000000"/>
          <w:sz w:val="24"/>
          <w:szCs w:val="24"/>
        </w:rPr>
        <w:drawing>
          <wp:inline distT="0" distB="0" distL="0" distR="0">
            <wp:extent cx="3035518" cy="2480660"/>
            <wp:effectExtent l="19050" t="0" r="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3055671" cy="2497129"/>
                    </a:xfrm>
                    <a:prstGeom prst="rect">
                      <a:avLst/>
                    </a:prstGeom>
                    <a:noFill/>
                    <a:ln w="9525">
                      <a:noFill/>
                      <a:miter lim="800000"/>
                      <a:headEnd/>
                      <a:tailEnd/>
                    </a:ln>
                  </pic:spPr>
                </pic:pic>
              </a:graphicData>
            </a:graphic>
          </wp:inline>
        </w:drawing>
      </w:r>
    </w:p>
    <w:p w:rsidR="002D65BB" w:rsidRPr="002D65BB" w:rsidRDefault="002D65BB" w:rsidP="00A45A43">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Слика 5. ЕСР 5000 Сериес Цолд Сторе кабина и унутрашњост кабине Хyндаи ПР 16-07-9 Е</w:t>
      </w:r>
    </w:p>
    <w:p w:rsidR="002D65BB" w:rsidRDefault="002D65BB" w:rsidP="002D65BB">
      <w:pPr>
        <w:spacing w:after="0" w:line="360" w:lineRule="auto"/>
        <w:ind w:firstLine="720"/>
        <w:jc w:val="both"/>
        <w:rPr>
          <w:rFonts w:ascii="Times New Roman" w:hAnsi="Times New Roman" w:cs="Times New Roman"/>
          <w:color w:val="000000"/>
          <w:sz w:val="24"/>
          <w:szCs w:val="24"/>
        </w:rPr>
      </w:pPr>
    </w:p>
    <w:p w:rsidR="00A45A43" w:rsidRPr="00A45A43" w:rsidRDefault="00A45A43" w:rsidP="002D65BB">
      <w:pPr>
        <w:spacing w:after="0" w:line="360" w:lineRule="auto"/>
        <w:ind w:firstLine="720"/>
        <w:jc w:val="both"/>
        <w:rPr>
          <w:rFonts w:ascii="Times New Roman" w:hAnsi="Times New Roman" w:cs="Times New Roman"/>
          <w:color w:val="000000"/>
          <w:sz w:val="24"/>
          <w:szCs w:val="24"/>
        </w:rPr>
      </w:pPr>
    </w:p>
    <w:p w:rsidR="00A45A43" w:rsidRDefault="00A45A43" w:rsidP="002D65BB">
      <w:pPr>
        <w:spacing w:after="0" w:line="360" w:lineRule="auto"/>
        <w:ind w:firstLine="720"/>
        <w:jc w:val="both"/>
        <w:rPr>
          <w:rFonts w:ascii="Times New Roman" w:hAnsi="Times New Roman" w:cs="Times New Roman"/>
          <w:color w:val="000000"/>
          <w:sz w:val="24"/>
          <w:szCs w:val="24"/>
        </w:rPr>
      </w:pPr>
    </w:p>
    <w:p w:rsidR="00A45A43" w:rsidRDefault="00A45A43" w:rsidP="002D65BB">
      <w:pPr>
        <w:spacing w:after="0" w:line="360" w:lineRule="auto"/>
        <w:ind w:firstLine="720"/>
        <w:jc w:val="both"/>
        <w:rPr>
          <w:rFonts w:ascii="Times New Roman" w:hAnsi="Times New Roman" w:cs="Times New Roman"/>
          <w:color w:val="000000"/>
          <w:sz w:val="24"/>
          <w:szCs w:val="24"/>
        </w:rPr>
      </w:pPr>
    </w:p>
    <w:p w:rsidR="00A45A43" w:rsidRDefault="00A45A43" w:rsidP="002D65BB">
      <w:pPr>
        <w:spacing w:after="0" w:line="360" w:lineRule="auto"/>
        <w:ind w:firstLine="720"/>
        <w:jc w:val="both"/>
        <w:rPr>
          <w:rFonts w:ascii="Times New Roman" w:hAnsi="Times New Roman" w:cs="Times New Roman"/>
          <w:color w:val="000000"/>
          <w:sz w:val="24"/>
          <w:szCs w:val="24"/>
        </w:rPr>
      </w:pPr>
    </w:p>
    <w:p w:rsidR="00A45A43" w:rsidRDefault="00A45A43" w:rsidP="002D65BB">
      <w:pPr>
        <w:spacing w:after="0" w:line="360" w:lineRule="auto"/>
        <w:ind w:firstLine="720"/>
        <w:jc w:val="both"/>
        <w:rPr>
          <w:rFonts w:ascii="Times New Roman" w:hAnsi="Times New Roman" w:cs="Times New Roman"/>
          <w:color w:val="000000"/>
          <w:sz w:val="24"/>
          <w:szCs w:val="24"/>
        </w:rPr>
      </w:pPr>
    </w:p>
    <w:p w:rsidR="00A45A43" w:rsidRDefault="00A45A43" w:rsidP="002D65BB">
      <w:pPr>
        <w:spacing w:after="0" w:line="360" w:lineRule="auto"/>
        <w:ind w:firstLine="720"/>
        <w:jc w:val="both"/>
        <w:rPr>
          <w:rFonts w:ascii="Times New Roman" w:hAnsi="Times New Roman" w:cs="Times New Roman"/>
          <w:color w:val="000000"/>
          <w:sz w:val="24"/>
          <w:szCs w:val="24"/>
        </w:rPr>
      </w:pPr>
    </w:p>
    <w:p w:rsidR="00A45A43" w:rsidRDefault="00A45A43"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A45A43">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lastRenderedPageBreak/>
        <w:t>НАГИБНИ ЦИЛИНДРИ</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Нагибни цилиндри су повезани на рам виљушкара и кран. Њихова улога је да угаоно померају кран у циљу лакшег манипулисања товаром.</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 xml:space="preserve"> </w:t>
      </w:r>
    </w:p>
    <w:p w:rsidR="002D65BB" w:rsidRPr="002D65BB" w:rsidRDefault="002D65BB" w:rsidP="00A45A43">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КРАН</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Кран је вертикална конструкција која врши рад подизања и спуштања товара. Сачињена је од међусобно повезаних шина које пружају латералну стабилност. Међусобно повезане шине могу имати ваљке или чауре за вођење. Кран је погоњен хидраулички, од стране једног или више хидрауличних цилиндара, директно или преко ланца. Може бити закачен на предњу осовину или на рам виљушкара.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A45A43">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НОСАЧ</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Носач је део виљушкара на који се каче виљушке или други додаци. Постављен је на шине крана уз које се креће на доле и горе уз помоћ ланца или директном везом са хидрауличним цилиндром. Као и кран, носач може садржати ваљке или чауре за вођење у шинама крана.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D46BD1" w:rsidP="00D46BD1">
      <w:pPr>
        <w:spacing w:after="0" w:line="360" w:lineRule="auto"/>
        <w:jc w:val="center"/>
        <w:rPr>
          <w:rFonts w:ascii="Times New Roman" w:hAnsi="Times New Roman" w:cs="Times New Roman"/>
          <w:color w:val="000000"/>
          <w:sz w:val="24"/>
          <w:szCs w:val="24"/>
        </w:rPr>
      </w:pPr>
      <w:r>
        <w:rPr>
          <w:rFonts w:ascii="Times New Roman" w:hAnsi="Times New Roman" w:cs="Times New Roman"/>
          <w:noProof/>
          <w:color w:val="000000"/>
          <w:sz w:val="24"/>
          <w:szCs w:val="24"/>
        </w:rPr>
        <w:lastRenderedPageBreak/>
        <w:drawing>
          <wp:inline distT="0" distB="0" distL="0" distR="0">
            <wp:extent cx="3261995" cy="373951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3261995" cy="3739515"/>
                    </a:xfrm>
                    <a:prstGeom prst="rect">
                      <a:avLst/>
                    </a:prstGeom>
                    <a:noFill/>
                    <a:ln w="9525">
                      <a:noFill/>
                      <a:miter lim="800000"/>
                      <a:headEnd/>
                      <a:tailEnd/>
                    </a:ln>
                  </pic:spPr>
                </pic:pic>
              </a:graphicData>
            </a:graphic>
          </wp:inline>
        </w:drawing>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D46BD1">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Слика 6. Приказ крана, носача хидрауличног цилиндра и виљушке</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D46BD1">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ПОГОН</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Погон виљушкара може бити мотор са унутрашњим сагоревањем који користи гас, бензин или дизел гориво. Електрични виљушкари се напајају преко батерија или горивних ћелија које обезбеђују напајање електричног мотора. Електрични мотори у виљушкарима могу бити ДЦ или</w:t>
      </w:r>
      <w:r w:rsidR="00D46BD1">
        <w:rPr>
          <w:rFonts w:ascii="Times New Roman" w:hAnsi="Times New Roman" w:cs="Times New Roman"/>
          <w:color w:val="000000"/>
          <w:sz w:val="24"/>
          <w:szCs w:val="24"/>
          <w:lang/>
        </w:rPr>
        <w:t xml:space="preserve"> </w:t>
      </w:r>
      <w:r w:rsidRPr="002D65BB">
        <w:rPr>
          <w:rFonts w:ascii="Times New Roman" w:hAnsi="Times New Roman" w:cs="Times New Roman"/>
          <w:color w:val="000000"/>
          <w:sz w:val="24"/>
          <w:szCs w:val="24"/>
        </w:rPr>
        <w:t>АЦ типа.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D46BD1" w:rsidRDefault="00D46BD1" w:rsidP="002D65BB">
      <w:pPr>
        <w:spacing w:after="0" w:line="360" w:lineRule="auto"/>
        <w:ind w:firstLine="720"/>
        <w:jc w:val="both"/>
        <w:rPr>
          <w:rFonts w:ascii="Times New Roman" w:hAnsi="Times New Roman" w:cs="Times New Roman"/>
          <w:color w:val="000000"/>
          <w:sz w:val="24"/>
          <w:szCs w:val="24"/>
          <w:lang/>
        </w:rPr>
      </w:pPr>
    </w:p>
    <w:p w:rsidR="00D46BD1" w:rsidRDefault="00D46BD1" w:rsidP="002D65BB">
      <w:pPr>
        <w:spacing w:after="0" w:line="360" w:lineRule="auto"/>
        <w:ind w:firstLine="720"/>
        <w:jc w:val="both"/>
        <w:rPr>
          <w:rFonts w:ascii="Times New Roman" w:hAnsi="Times New Roman" w:cs="Times New Roman"/>
          <w:color w:val="000000"/>
          <w:sz w:val="24"/>
          <w:szCs w:val="24"/>
          <w:lang/>
        </w:rPr>
      </w:pPr>
    </w:p>
    <w:p w:rsidR="00D46BD1" w:rsidRDefault="00D46BD1" w:rsidP="002D65BB">
      <w:pPr>
        <w:spacing w:after="0" w:line="360" w:lineRule="auto"/>
        <w:ind w:firstLine="720"/>
        <w:jc w:val="both"/>
        <w:rPr>
          <w:rFonts w:ascii="Times New Roman" w:hAnsi="Times New Roman" w:cs="Times New Roman"/>
          <w:color w:val="000000"/>
          <w:sz w:val="24"/>
          <w:szCs w:val="24"/>
          <w:lang/>
        </w:rPr>
      </w:pPr>
    </w:p>
    <w:p w:rsidR="00D46BD1" w:rsidRDefault="00D46BD1" w:rsidP="002D65BB">
      <w:pPr>
        <w:spacing w:after="0" w:line="360" w:lineRule="auto"/>
        <w:ind w:firstLine="720"/>
        <w:jc w:val="both"/>
        <w:rPr>
          <w:rFonts w:ascii="Times New Roman" w:hAnsi="Times New Roman" w:cs="Times New Roman"/>
          <w:color w:val="000000"/>
          <w:sz w:val="24"/>
          <w:szCs w:val="24"/>
          <w:lang/>
        </w:rPr>
      </w:pPr>
    </w:p>
    <w:p w:rsidR="00D46BD1" w:rsidRDefault="00D46BD1" w:rsidP="002D65BB">
      <w:pPr>
        <w:spacing w:after="0" w:line="360" w:lineRule="auto"/>
        <w:ind w:firstLine="720"/>
        <w:jc w:val="both"/>
        <w:rPr>
          <w:rFonts w:ascii="Times New Roman" w:hAnsi="Times New Roman" w:cs="Times New Roman"/>
          <w:color w:val="000000"/>
          <w:sz w:val="24"/>
          <w:szCs w:val="24"/>
          <w:lang/>
        </w:rPr>
      </w:pPr>
    </w:p>
    <w:p w:rsidR="00D46BD1" w:rsidRDefault="00D46BD1" w:rsidP="002D65BB">
      <w:pPr>
        <w:spacing w:after="0" w:line="360" w:lineRule="auto"/>
        <w:ind w:firstLine="720"/>
        <w:jc w:val="both"/>
        <w:rPr>
          <w:rFonts w:ascii="Times New Roman" w:hAnsi="Times New Roman" w:cs="Times New Roman"/>
          <w:color w:val="000000"/>
          <w:sz w:val="24"/>
          <w:szCs w:val="24"/>
          <w:lang/>
        </w:rPr>
      </w:pPr>
    </w:p>
    <w:p w:rsidR="00D46BD1" w:rsidRDefault="00D46BD1" w:rsidP="002D65BB">
      <w:pPr>
        <w:spacing w:after="0" w:line="360" w:lineRule="auto"/>
        <w:ind w:firstLine="720"/>
        <w:jc w:val="both"/>
        <w:rPr>
          <w:rFonts w:ascii="Times New Roman" w:hAnsi="Times New Roman" w:cs="Times New Roman"/>
          <w:color w:val="000000"/>
          <w:sz w:val="24"/>
          <w:szCs w:val="24"/>
          <w:lang/>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 xml:space="preserve"> </w:t>
      </w:r>
    </w:p>
    <w:p w:rsidR="002D65BB" w:rsidRPr="00D46BD1" w:rsidRDefault="002D65BB" w:rsidP="00D46BD1">
      <w:pPr>
        <w:spacing w:after="0" w:line="360" w:lineRule="auto"/>
        <w:ind w:firstLine="720"/>
        <w:jc w:val="center"/>
        <w:rPr>
          <w:rFonts w:ascii="Times New Roman" w:hAnsi="Times New Roman" w:cs="Times New Roman"/>
          <w:b/>
          <w:i/>
          <w:color w:val="000000"/>
          <w:sz w:val="28"/>
          <w:szCs w:val="28"/>
        </w:rPr>
      </w:pPr>
      <w:r w:rsidRPr="00D46BD1">
        <w:rPr>
          <w:rFonts w:ascii="Times New Roman" w:hAnsi="Times New Roman" w:cs="Times New Roman"/>
          <w:b/>
          <w:i/>
          <w:color w:val="000000"/>
          <w:sz w:val="28"/>
          <w:szCs w:val="28"/>
        </w:rPr>
        <w:lastRenderedPageBreak/>
        <w:t>ПОГОН ВИЉУШКАРА НА ДИЗЕЛ ГОРИВО</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Већина произвођача се одлучује за дизел моторе због:</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D46BD1"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rPr>
        <w:t xml:space="preserve"> </w:t>
      </w:r>
      <w:r w:rsidR="002D65BB" w:rsidRPr="002D65BB">
        <w:rPr>
          <w:rFonts w:ascii="Times New Roman" w:hAnsi="Times New Roman" w:cs="Times New Roman"/>
          <w:color w:val="000000"/>
          <w:sz w:val="24"/>
          <w:szCs w:val="24"/>
        </w:rPr>
        <w:t xml:space="preserve">разлога одржавања, </w:t>
      </w:r>
    </w:p>
    <w:p w:rsidR="002D65BB" w:rsidRPr="002D65BB" w:rsidRDefault="00D46BD1"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rPr>
        <w:t xml:space="preserve"> </w:t>
      </w:r>
      <w:r w:rsidR="002D65BB" w:rsidRPr="002D65BB">
        <w:rPr>
          <w:rFonts w:ascii="Times New Roman" w:hAnsi="Times New Roman" w:cs="Times New Roman"/>
          <w:color w:val="000000"/>
          <w:sz w:val="24"/>
          <w:szCs w:val="24"/>
        </w:rPr>
        <w:t xml:space="preserve">веће снаге и издржљивости мотора, </w:t>
      </w:r>
    </w:p>
    <w:p w:rsidR="002D65BB" w:rsidRPr="002D65BB" w:rsidRDefault="00D46BD1"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rPr>
        <w:t xml:space="preserve"> </w:t>
      </w:r>
      <w:r w:rsidR="002D65BB" w:rsidRPr="002D65BB">
        <w:rPr>
          <w:rFonts w:ascii="Times New Roman" w:hAnsi="Times New Roman" w:cs="Times New Roman"/>
          <w:color w:val="000000"/>
          <w:sz w:val="24"/>
          <w:szCs w:val="24"/>
        </w:rPr>
        <w:t xml:space="preserve">мањих погонских трошкова.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Мотори на дизел погон потпуно су, нарочито код већих виљушкара, потпуно избацили бензинске моторе. издувни гасови код свих мотора СУС типа у себи садржи отровне гасове те се виљушкари са СУС погоном не смеју користити у затвореним просторијама.</w:t>
      </w:r>
    </w:p>
    <w:p w:rsidR="002D65BB" w:rsidRPr="00D46BD1" w:rsidRDefault="002D65BB" w:rsidP="002D65BB">
      <w:pPr>
        <w:spacing w:after="0" w:line="360" w:lineRule="auto"/>
        <w:ind w:firstLine="720"/>
        <w:jc w:val="both"/>
        <w:rPr>
          <w:rFonts w:ascii="Times New Roman" w:hAnsi="Times New Roman" w:cs="Times New Roman"/>
          <w:b/>
          <w:i/>
          <w:color w:val="000000"/>
          <w:sz w:val="28"/>
          <w:szCs w:val="28"/>
        </w:rPr>
      </w:pPr>
    </w:p>
    <w:p w:rsidR="002D65BB" w:rsidRPr="00D46BD1" w:rsidRDefault="002D65BB" w:rsidP="00D46BD1">
      <w:pPr>
        <w:spacing w:after="0" w:line="360" w:lineRule="auto"/>
        <w:ind w:firstLine="720"/>
        <w:jc w:val="center"/>
        <w:rPr>
          <w:rFonts w:ascii="Times New Roman" w:hAnsi="Times New Roman" w:cs="Times New Roman"/>
          <w:b/>
          <w:i/>
          <w:color w:val="000000"/>
          <w:sz w:val="28"/>
          <w:szCs w:val="28"/>
        </w:rPr>
      </w:pPr>
      <w:r w:rsidRPr="00D46BD1">
        <w:rPr>
          <w:rFonts w:ascii="Times New Roman" w:hAnsi="Times New Roman" w:cs="Times New Roman"/>
          <w:b/>
          <w:i/>
          <w:color w:val="000000"/>
          <w:sz w:val="28"/>
          <w:szCs w:val="28"/>
        </w:rPr>
        <w:t>ПОГОН ВИЉУШКАРА НА БЕНЗИН – ГАС</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Код виљушкара на гас ради се често о комбинованом погону бензина и гаса. Виљушкар може да ради са бензином као погонским средством или са гасом што нам омогућава посебна изведба електронског-карбуратора. [2]</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Предности виљушкара на гасни погон су много чистији издувни гасови, тако да са њим можемо да радимо и у затвореним просторијама. Ипак, код ових виљушкара морамо да обратимо пажњу на неке проблеме који произилазе из гасног система: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D46BD1"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rPr>
        <w:t xml:space="preserve"> </w:t>
      </w:r>
      <w:r w:rsidR="002D65BB" w:rsidRPr="002D65BB">
        <w:rPr>
          <w:rFonts w:ascii="Times New Roman" w:hAnsi="Times New Roman" w:cs="Times New Roman"/>
          <w:color w:val="000000"/>
          <w:sz w:val="24"/>
          <w:szCs w:val="24"/>
        </w:rPr>
        <w:t xml:space="preserve">морамо да пазимо на веома добро заптивање целокупног гасног система,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D46BD1"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rPr>
        <w:t xml:space="preserve"> </w:t>
      </w:r>
      <w:r w:rsidR="002D65BB" w:rsidRPr="002D65BB">
        <w:rPr>
          <w:rFonts w:ascii="Times New Roman" w:hAnsi="Times New Roman" w:cs="Times New Roman"/>
          <w:color w:val="000000"/>
          <w:sz w:val="24"/>
          <w:szCs w:val="24"/>
        </w:rPr>
        <w:t xml:space="preserve">цеви за гориво морају бити правилно причвршћене и заштићене од хабања, топлоте, нарочито од издувних гасова,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D46BD1"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rPr>
        <w:t xml:space="preserve"> </w:t>
      </w:r>
      <w:r w:rsidR="002D65BB" w:rsidRPr="002D65BB">
        <w:rPr>
          <w:rFonts w:ascii="Times New Roman" w:hAnsi="Times New Roman" w:cs="Times New Roman"/>
          <w:color w:val="000000"/>
          <w:sz w:val="24"/>
          <w:szCs w:val="24"/>
        </w:rPr>
        <w:t xml:space="preserve">простор, у коме се виљушкар налази, мора да се проветрава.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D46BD1" w:rsidP="00D46BD1">
      <w:pPr>
        <w:spacing w:after="0" w:line="360" w:lineRule="auto"/>
        <w:jc w:val="both"/>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extent cx="1815465" cy="1651635"/>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1815465" cy="1651635"/>
                    </a:xfrm>
                    <a:prstGeom prst="rect">
                      <a:avLst/>
                    </a:prstGeom>
                    <a:noFill/>
                    <a:ln w="9525">
                      <a:noFill/>
                      <a:miter lim="800000"/>
                      <a:headEnd/>
                      <a:tailEnd/>
                    </a:ln>
                  </pic:spPr>
                </pic:pic>
              </a:graphicData>
            </a:graphic>
          </wp:inline>
        </w:drawing>
      </w:r>
      <w:r>
        <w:rPr>
          <w:rFonts w:ascii="Times New Roman" w:hAnsi="Times New Roman" w:cs="Times New Roman"/>
          <w:noProof/>
          <w:color w:val="000000"/>
          <w:sz w:val="24"/>
          <w:szCs w:val="24"/>
        </w:rPr>
        <w:drawing>
          <wp:inline distT="0" distB="0" distL="0" distR="0">
            <wp:extent cx="3575685" cy="1460500"/>
            <wp:effectExtent l="19050" t="0" r="5715"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3575685" cy="1460500"/>
                    </a:xfrm>
                    <a:prstGeom prst="rect">
                      <a:avLst/>
                    </a:prstGeom>
                    <a:noFill/>
                    <a:ln w="9525">
                      <a:noFill/>
                      <a:miter lim="800000"/>
                      <a:headEnd/>
                      <a:tailEnd/>
                    </a:ln>
                  </pic:spPr>
                </pic:pic>
              </a:graphicData>
            </a:graphic>
          </wp:inline>
        </w:drawing>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D46BD1">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Слика 7 - Пример виљушкара са погоном на ГАС</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D46BD1" w:rsidRDefault="002D65BB" w:rsidP="00D46BD1">
      <w:pPr>
        <w:spacing w:after="0" w:line="360" w:lineRule="auto"/>
        <w:ind w:firstLine="720"/>
        <w:jc w:val="center"/>
        <w:rPr>
          <w:rFonts w:ascii="Times New Roman" w:hAnsi="Times New Roman" w:cs="Times New Roman"/>
          <w:b/>
          <w:i/>
          <w:color w:val="000000"/>
          <w:sz w:val="24"/>
          <w:szCs w:val="24"/>
        </w:rPr>
      </w:pPr>
      <w:r w:rsidRPr="00D46BD1">
        <w:rPr>
          <w:rFonts w:ascii="Times New Roman" w:hAnsi="Times New Roman" w:cs="Times New Roman"/>
          <w:b/>
          <w:i/>
          <w:color w:val="000000"/>
          <w:sz w:val="24"/>
          <w:szCs w:val="24"/>
        </w:rPr>
        <w:t>ПОГОН ВИЉУШКАРА ПОМОЋУ ЕЛЕКТРОМОТОРА-</w:t>
      </w:r>
    </w:p>
    <w:p w:rsidR="002D65BB" w:rsidRPr="00D46BD1" w:rsidRDefault="002D65BB" w:rsidP="00D46BD1">
      <w:pPr>
        <w:spacing w:after="0" w:line="360" w:lineRule="auto"/>
        <w:ind w:firstLine="720"/>
        <w:jc w:val="center"/>
        <w:rPr>
          <w:rFonts w:ascii="Times New Roman" w:hAnsi="Times New Roman" w:cs="Times New Roman"/>
          <w:b/>
          <w:i/>
          <w:color w:val="000000"/>
          <w:sz w:val="24"/>
          <w:szCs w:val="24"/>
        </w:rPr>
      </w:pPr>
      <w:r w:rsidRPr="00D46BD1">
        <w:rPr>
          <w:rFonts w:ascii="Times New Roman" w:hAnsi="Times New Roman" w:cs="Times New Roman"/>
          <w:b/>
          <w:i/>
          <w:color w:val="000000"/>
          <w:sz w:val="24"/>
          <w:szCs w:val="24"/>
        </w:rPr>
        <w:t>АКУМУЛАТОРА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Мотор је електромотор који добија струју из акумулатора. Овај начин погона међу најраспрострањенијима је, зато што има низ добрих страна: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1E5437"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rPr>
        <w:t xml:space="preserve"> </w:t>
      </w:r>
      <w:r w:rsidR="002D65BB" w:rsidRPr="002D65BB">
        <w:rPr>
          <w:rFonts w:ascii="Times New Roman" w:hAnsi="Times New Roman" w:cs="Times New Roman"/>
          <w:color w:val="000000"/>
          <w:sz w:val="24"/>
          <w:szCs w:val="24"/>
        </w:rPr>
        <w:t xml:space="preserve">нема издувних гасова, зато виљушкари могу да раде у затвореним просторијама, </w:t>
      </w:r>
    </w:p>
    <w:p w:rsidR="002D65BB" w:rsidRPr="002D65BB" w:rsidRDefault="001E5437"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rPr>
        <w:t xml:space="preserve"> </w:t>
      </w:r>
      <w:r w:rsidR="002D65BB" w:rsidRPr="002D65BB">
        <w:rPr>
          <w:rFonts w:ascii="Times New Roman" w:hAnsi="Times New Roman" w:cs="Times New Roman"/>
          <w:color w:val="000000"/>
          <w:sz w:val="24"/>
          <w:szCs w:val="24"/>
        </w:rPr>
        <w:t xml:space="preserve">не прави буку, </w:t>
      </w:r>
    </w:p>
    <w:p w:rsidR="002D65BB" w:rsidRPr="002D65BB" w:rsidRDefault="001E5437"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rPr>
        <w:t xml:space="preserve"> </w:t>
      </w:r>
      <w:r w:rsidR="002D65BB" w:rsidRPr="002D65BB">
        <w:rPr>
          <w:rFonts w:ascii="Times New Roman" w:hAnsi="Times New Roman" w:cs="Times New Roman"/>
          <w:color w:val="000000"/>
          <w:sz w:val="24"/>
          <w:szCs w:val="24"/>
        </w:rPr>
        <w:t xml:space="preserve">рад је чист што је нарочито важно у прехрамбеној индустрији, </w:t>
      </w:r>
    </w:p>
    <w:p w:rsidR="002D65BB" w:rsidRPr="002D65BB" w:rsidRDefault="001E5437"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rPr>
        <w:t xml:space="preserve"> </w:t>
      </w:r>
      <w:r w:rsidR="002D65BB" w:rsidRPr="002D65BB">
        <w:rPr>
          <w:rFonts w:ascii="Times New Roman" w:hAnsi="Times New Roman" w:cs="Times New Roman"/>
          <w:color w:val="000000"/>
          <w:sz w:val="24"/>
          <w:szCs w:val="24"/>
        </w:rPr>
        <w:t xml:space="preserve">често су то мањи виљушкари и зато су адекватнији за рад у производњи и мањим складиштима, </w:t>
      </w:r>
    </w:p>
    <w:p w:rsidR="002D65BB" w:rsidRPr="002D65BB" w:rsidRDefault="001E5437" w:rsidP="002D65BB">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rPr>
        <w:t xml:space="preserve"> </w:t>
      </w:r>
      <w:r w:rsidR="002D65BB" w:rsidRPr="002D65BB">
        <w:rPr>
          <w:rFonts w:ascii="Times New Roman" w:hAnsi="Times New Roman" w:cs="Times New Roman"/>
          <w:color w:val="000000"/>
          <w:sz w:val="24"/>
          <w:szCs w:val="24"/>
        </w:rPr>
        <w:t xml:space="preserve">рад ових виљушкара би требао да буде јефтинији. [3]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774A6" w:rsidP="002774A6">
      <w:pPr>
        <w:spacing w:after="0" w:line="360" w:lineRule="auto"/>
        <w:jc w:val="both"/>
        <w:rPr>
          <w:rFonts w:ascii="Times New Roman" w:hAnsi="Times New Roman" w:cs="Times New Roman"/>
          <w:color w:val="000000"/>
          <w:sz w:val="24"/>
          <w:szCs w:val="24"/>
        </w:rPr>
      </w:pPr>
      <w:r>
        <w:rPr>
          <w:rFonts w:ascii="Times New Roman" w:hAnsi="Times New Roman" w:cs="Times New Roman"/>
          <w:noProof/>
          <w:color w:val="000000"/>
          <w:sz w:val="24"/>
          <w:szCs w:val="24"/>
        </w:rPr>
        <w:lastRenderedPageBreak/>
        <w:drawing>
          <wp:inline distT="0" distB="0" distL="0" distR="0">
            <wp:extent cx="5732145" cy="2246484"/>
            <wp:effectExtent l="19050" t="0" r="1905"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5732145" cy="2246484"/>
                    </a:xfrm>
                    <a:prstGeom prst="rect">
                      <a:avLst/>
                    </a:prstGeom>
                    <a:noFill/>
                    <a:ln w="9525">
                      <a:noFill/>
                      <a:miter lim="800000"/>
                      <a:headEnd/>
                      <a:tailEnd/>
                    </a:ln>
                  </pic:spPr>
                </pic:pic>
              </a:graphicData>
            </a:graphic>
          </wp:inline>
        </w:drawing>
      </w:r>
    </w:p>
    <w:p w:rsidR="002D65BB" w:rsidRPr="002D65BB" w:rsidRDefault="002D65BB" w:rsidP="002774A6">
      <w:pPr>
        <w:spacing w:after="0" w:line="360" w:lineRule="auto"/>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Слика 8 - Пример погона виљушкара пмоћу електромотора-акумулатора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774A6" w:rsidRDefault="002D65BB" w:rsidP="002774A6">
      <w:pPr>
        <w:spacing w:after="0" w:line="360" w:lineRule="auto"/>
        <w:ind w:firstLine="720"/>
        <w:jc w:val="center"/>
        <w:rPr>
          <w:rFonts w:ascii="Times New Roman" w:hAnsi="Times New Roman" w:cs="Times New Roman"/>
          <w:b/>
          <w:i/>
          <w:color w:val="000000"/>
          <w:sz w:val="28"/>
          <w:szCs w:val="28"/>
        </w:rPr>
      </w:pPr>
      <w:r w:rsidRPr="002774A6">
        <w:rPr>
          <w:rFonts w:ascii="Times New Roman" w:hAnsi="Times New Roman" w:cs="Times New Roman"/>
          <w:b/>
          <w:i/>
          <w:color w:val="000000"/>
          <w:sz w:val="28"/>
          <w:szCs w:val="28"/>
        </w:rPr>
        <w:t>ДОДАЦИ</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На носач се могу качити додаци попут виљушки Л-облика које служе за манипулисање товаром. Постоји велики број других врста додатака за манипулацију разним врстама материјала.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Default="002774A6" w:rsidP="002774A6">
      <w:pPr>
        <w:spacing w:after="0" w:line="360" w:lineRule="auto"/>
        <w:jc w:val="center"/>
        <w:rPr>
          <w:rFonts w:ascii="Times New Roman" w:hAnsi="Times New Roman" w:cs="Times New Roman"/>
          <w:color w:val="000000"/>
          <w:sz w:val="24"/>
          <w:szCs w:val="24"/>
          <w:lang/>
        </w:rPr>
      </w:pPr>
      <w:r>
        <w:rPr>
          <w:rFonts w:ascii="Times New Roman" w:hAnsi="Times New Roman" w:cs="Times New Roman"/>
          <w:noProof/>
          <w:color w:val="000000"/>
          <w:sz w:val="24"/>
          <w:szCs w:val="24"/>
        </w:rPr>
        <w:drawing>
          <wp:inline distT="0" distB="0" distL="0" distR="0">
            <wp:extent cx="2005965" cy="2606675"/>
            <wp:effectExtent l="19050" t="0" r="0"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srcRect/>
                    <a:stretch>
                      <a:fillRect/>
                    </a:stretch>
                  </pic:blipFill>
                  <pic:spPr bwMode="auto">
                    <a:xfrm>
                      <a:off x="0" y="0"/>
                      <a:ext cx="2005965" cy="2606675"/>
                    </a:xfrm>
                    <a:prstGeom prst="rect">
                      <a:avLst/>
                    </a:prstGeom>
                    <a:noFill/>
                    <a:ln w="9525">
                      <a:noFill/>
                      <a:miter lim="800000"/>
                      <a:headEnd/>
                      <a:tailEnd/>
                    </a:ln>
                  </pic:spPr>
                </pic:pic>
              </a:graphicData>
            </a:graphic>
          </wp:inline>
        </w:drawing>
      </w:r>
    </w:p>
    <w:p w:rsidR="002774A6" w:rsidRPr="002774A6" w:rsidRDefault="002D65BB" w:rsidP="002774A6">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 xml:space="preserve">Слика </w:t>
      </w:r>
      <w:r w:rsidR="002774A6">
        <w:rPr>
          <w:rFonts w:ascii="Times New Roman" w:hAnsi="Times New Roman" w:cs="Times New Roman"/>
          <w:color w:val="000000"/>
          <w:sz w:val="24"/>
          <w:szCs w:val="24"/>
        </w:rPr>
        <w:t>9. Разни специјални додаци за</w:t>
      </w:r>
      <w:r w:rsidR="002774A6">
        <w:rPr>
          <w:rFonts w:ascii="Times New Roman" w:hAnsi="Times New Roman" w:cs="Times New Roman"/>
          <w:color w:val="000000"/>
          <w:sz w:val="24"/>
          <w:szCs w:val="24"/>
          <w:lang/>
        </w:rPr>
        <w:t xml:space="preserve"> </w:t>
      </w:r>
      <w:r w:rsidRPr="002D65BB">
        <w:rPr>
          <w:rFonts w:ascii="Times New Roman" w:hAnsi="Times New Roman" w:cs="Times New Roman"/>
          <w:color w:val="000000"/>
          <w:sz w:val="24"/>
          <w:szCs w:val="24"/>
        </w:rPr>
        <w:t>виљушкар</w:t>
      </w:r>
    </w:p>
    <w:p w:rsidR="002774A6" w:rsidRDefault="002774A6" w:rsidP="002D65BB">
      <w:pPr>
        <w:spacing w:after="0" w:line="360" w:lineRule="auto"/>
        <w:ind w:firstLine="720"/>
        <w:jc w:val="both"/>
        <w:rPr>
          <w:rFonts w:ascii="Times New Roman" w:hAnsi="Times New Roman" w:cs="Times New Roman"/>
          <w:color w:val="000000"/>
          <w:sz w:val="24"/>
          <w:szCs w:val="24"/>
          <w:lang/>
        </w:rPr>
      </w:pPr>
    </w:p>
    <w:p w:rsidR="002D65BB" w:rsidRDefault="002D65BB" w:rsidP="002D65BB">
      <w:pPr>
        <w:spacing w:after="0" w:line="360" w:lineRule="auto"/>
        <w:ind w:firstLine="720"/>
        <w:jc w:val="both"/>
        <w:rPr>
          <w:rFonts w:ascii="Times New Roman" w:hAnsi="Times New Roman" w:cs="Times New Roman"/>
          <w:color w:val="000000"/>
          <w:sz w:val="24"/>
          <w:szCs w:val="24"/>
          <w:lang/>
        </w:rPr>
      </w:pPr>
    </w:p>
    <w:p w:rsidR="002774A6" w:rsidRDefault="002774A6" w:rsidP="002D65BB">
      <w:pPr>
        <w:spacing w:after="0" w:line="360" w:lineRule="auto"/>
        <w:ind w:firstLine="720"/>
        <w:jc w:val="both"/>
        <w:rPr>
          <w:rFonts w:ascii="Times New Roman" w:hAnsi="Times New Roman" w:cs="Times New Roman"/>
          <w:color w:val="000000"/>
          <w:sz w:val="24"/>
          <w:szCs w:val="24"/>
          <w:lang/>
        </w:rPr>
      </w:pPr>
    </w:p>
    <w:p w:rsidR="002774A6" w:rsidRDefault="002774A6" w:rsidP="002D65BB">
      <w:pPr>
        <w:spacing w:after="0" w:line="360" w:lineRule="auto"/>
        <w:ind w:firstLine="720"/>
        <w:jc w:val="both"/>
        <w:rPr>
          <w:rFonts w:ascii="Times New Roman" w:hAnsi="Times New Roman" w:cs="Times New Roman"/>
          <w:color w:val="000000"/>
          <w:sz w:val="24"/>
          <w:szCs w:val="24"/>
          <w:lang/>
        </w:rPr>
      </w:pPr>
    </w:p>
    <w:p w:rsidR="002774A6" w:rsidRPr="002774A6" w:rsidRDefault="002774A6" w:rsidP="002D65BB">
      <w:pPr>
        <w:spacing w:after="0" w:line="360" w:lineRule="auto"/>
        <w:ind w:firstLine="720"/>
        <w:jc w:val="both"/>
        <w:rPr>
          <w:rFonts w:ascii="Times New Roman" w:hAnsi="Times New Roman" w:cs="Times New Roman"/>
          <w:color w:val="000000"/>
          <w:sz w:val="24"/>
          <w:szCs w:val="24"/>
          <w:lang/>
        </w:rPr>
      </w:pPr>
    </w:p>
    <w:p w:rsidR="002774A6" w:rsidRDefault="002774A6" w:rsidP="002774A6">
      <w:pPr>
        <w:spacing w:after="0" w:line="360" w:lineRule="auto"/>
        <w:ind w:firstLine="720"/>
        <w:jc w:val="center"/>
        <w:rPr>
          <w:rFonts w:ascii="Times New Roman" w:hAnsi="Times New Roman" w:cs="Times New Roman"/>
          <w:color w:val="000000"/>
          <w:sz w:val="24"/>
          <w:szCs w:val="24"/>
          <w:lang/>
        </w:rPr>
      </w:pPr>
      <w:r>
        <w:rPr>
          <w:rFonts w:ascii="Times New Roman" w:hAnsi="Times New Roman" w:cs="Times New Roman"/>
          <w:noProof/>
          <w:color w:val="000000"/>
          <w:sz w:val="24"/>
          <w:szCs w:val="24"/>
        </w:rPr>
        <w:lastRenderedPageBreak/>
        <w:drawing>
          <wp:inline distT="0" distB="0" distL="0" distR="0">
            <wp:extent cx="2661285" cy="2456815"/>
            <wp:effectExtent l="19050" t="0" r="5715"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srcRect/>
                    <a:stretch>
                      <a:fillRect/>
                    </a:stretch>
                  </pic:blipFill>
                  <pic:spPr bwMode="auto">
                    <a:xfrm>
                      <a:off x="0" y="0"/>
                      <a:ext cx="2661285" cy="2456815"/>
                    </a:xfrm>
                    <a:prstGeom prst="rect">
                      <a:avLst/>
                    </a:prstGeom>
                    <a:noFill/>
                    <a:ln w="9525">
                      <a:noFill/>
                      <a:miter lim="800000"/>
                      <a:headEnd/>
                      <a:tailEnd/>
                    </a:ln>
                  </pic:spPr>
                </pic:pic>
              </a:graphicData>
            </a:graphic>
          </wp:inline>
        </w:drawing>
      </w:r>
    </w:p>
    <w:p w:rsidR="002D65BB" w:rsidRPr="002D65BB" w:rsidRDefault="002D65BB" w:rsidP="002774A6">
      <w:pPr>
        <w:spacing w:after="0" w:line="360" w:lineRule="auto"/>
        <w:ind w:firstLine="720"/>
        <w:jc w:val="center"/>
        <w:rPr>
          <w:rFonts w:ascii="Times New Roman" w:hAnsi="Times New Roman" w:cs="Times New Roman"/>
          <w:color w:val="000000"/>
          <w:sz w:val="24"/>
          <w:szCs w:val="24"/>
        </w:rPr>
      </w:pPr>
      <w:r w:rsidRPr="002D65BB">
        <w:rPr>
          <w:rFonts w:ascii="Times New Roman" w:hAnsi="Times New Roman" w:cs="Times New Roman"/>
          <w:color w:val="000000"/>
          <w:sz w:val="24"/>
          <w:szCs w:val="24"/>
        </w:rPr>
        <w:t>Слика 10. Спецификације и цене стандардних виљушки</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 xml:space="preserve"> </w:t>
      </w:r>
    </w:p>
    <w:p w:rsidR="002D65BB" w:rsidRPr="002774A6" w:rsidRDefault="002D65BB" w:rsidP="002774A6">
      <w:pPr>
        <w:spacing w:after="0" w:line="360" w:lineRule="auto"/>
        <w:ind w:firstLine="720"/>
        <w:jc w:val="center"/>
        <w:rPr>
          <w:rFonts w:ascii="Times New Roman" w:hAnsi="Times New Roman" w:cs="Times New Roman"/>
          <w:b/>
          <w:i/>
          <w:color w:val="000000"/>
          <w:sz w:val="28"/>
          <w:szCs w:val="28"/>
        </w:rPr>
      </w:pPr>
      <w:r w:rsidRPr="002774A6">
        <w:rPr>
          <w:rFonts w:ascii="Times New Roman" w:hAnsi="Times New Roman" w:cs="Times New Roman"/>
          <w:b/>
          <w:i/>
          <w:color w:val="000000"/>
          <w:sz w:val="28"/>
          <w:szCs w:val="28"/>
        </w:rPr>
        <w:t>ГАБАРИТНЕ ДИМЕНЗИЈЕ</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774A6" w:rsidRDefault="002D65BB" w:rsidP="002D65BB">
      <w:pPr>
        <w:spacing w:after="0" w:line="360" w:lineRule="auto"/>
        <w:ind w:firstLine="720"/>
        <w:jc w:val="both"/>
        <w:rPr>
          <w:rFonts w:ascii="Times New Roman" w:hAnsi="Times New Roman" w:cs="Times New Roman"/>
          <w:color w:val="000000"/>
          <w:sz w:val="24"/>
          <w:szCs w:val="24"/>
          <w:lang/>
        </w:rPr>
      </w:pPr>
      <w:r w:rsidRPr="002D65BB">
        <w:rPr>
          <w:rFonts w:ascii="Times New Roman" w:hAnsi="Times New Roman" w:cs="Times New Roman"/>
          <w:color w:val="000000"/>
          <w:sz w:val="24"/>
          <w:szCs w:val="24"/>
        </w:rPr>
        <w:t xml:space="preserve">Постоји велики број различитих врста виљушкара у зависности где и за шта се користе, тако да су и њихове димензије различитих величина. Типични складишни виљушкар има капацитет товара од једне до пет тона, док се за утовар контејнера у лукама користе виљушкари чији капацитет товара прелази 50 тона. Испод је дата спецификација </w:t>
      </w:r>
      <w:r w:rsidR="002774A6">
        <w:rPr>
          <w:rFonts w:ascii="Times New Roman" w:hAnsi="Times New Roman" w:cs="Times New Roman"/>
          <w:color w:val="000000"/>
          <w:sz w:val="24"/>
          <w:szCs w:val="24"/>
        </w:rPr>
        <w:t xml:space="preserve">виљушкара Цатерпиллар Ц6000.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 xml:space="preserve"> </w:t>
      </w:r>
    </w:p>
    <w:p w:rsidR="002D65BB" w:rsidRPr="002774A6" w:rsidRDefault="002D65BB" w:rsidP="002774A6">
      <w:pPr>
        <w:spacing w:after="0" w:line="360" w:lineRule="auto"/>
        <w:ind w:firstLine="720"/>
        <w:jc w:val="center"/>
        <w:rPr>
          <w:rFonts w:ascii="Times New Roman" w:hAnsi="Times New Roman" w:cs="Times New Roman"/>
          <w:b/>
          <w:i/>
          <w:color w:val="000000"/>
          <w:sz w:val="28"/>
          <w:szCs w:val="28"/>
        </w:rPr>
      </w:pPr>
      <w:r w:rsidRPr="002774A6">
        <w:rPr>
          <w:rFonts w:ascii="Times New Roman" w:hAnsi="Times New Roman" w:cs="Times New Roman"/>
          <w:b/>
          <w:i/>
          <w:color w:val="000000"/>
          <w:sz w:val="28"/>
          <w:szCs w:val="28"/>
        </w:rPr>
        <w:t>МАНЕВАРСКА СПОСОБНОСТ И ПРОХОДНОСТ</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774A6" w:rsidRDefault="002D65BB" w:rsidP="002D65BB">
      <w:pPr>
        <w:spacing w:after="0" w:line="360" w:lineRule="auto"/>
        <w:ind w:firstLine="720"/>
        <w:jc w:val="both"/>
        <w:rPr>
          <w:rFonts w:ascii="Times New Roman" w:hAnsi="Times New Roman" w:cs="Times New Roman"/>
          <w:color w:val="000000"/>
          <w:sz w:val="24"/>
          <w:szCs w:val="24"/>
          <w:lang/>
        </w:rPr>
      </w:pPr>
      <w:r w:rsidRPr="002D65BB">
        <w:rPr>
          <w:rFonts w:ascii="Times New Roman" w:hAnsi="Times New Roman" w:cs="Times New Roman"/>
          <w:color w:val="000000"/>
          <w:sz w:val="24"/>
          <w:szCs w:val="24"/>
        </w:rPr>
        <w:t>Виљушкари се процењују на товаре одређене максималне тежине и одређеног положаја тежишта. Ове податке пружа произвођач и вредности тих спецификација се не смеју прећи. Важан део начина рада виљушкара је тај да се они углавном управљају на задњим точковима. То повећава маневарске способности у скученим просторима, али у великој мери одудара од искуства возача са другим возилима. Још једна важна чињеница везана за виљушкаре је њихова нестабилност. Виљушкар и товар се морају сматрати телом чији се положај тежишта мења са сваким покретом товара. Виљушкар никад не сме скретати великим брзинама са подигнутим теретом, јер гравитациона и центрифугална сила могу изазвати превртање. Виљушкар је пројектован за горњу вредност товара чија вредност опада при подигнутим виљушкама, или н</w:t>
      </w:r>
      <w:r w:rsidR="002774A6">
        <w:rPr>
          <w:rFonts w:ascii="Times New Roman" w:hAnsi="Times New Roman" w:cs="Times New Roman"/>
          <w:color w:val="000000"/>
          <w:sz w:val="24"/>
          <w:szCs w:val="24"/>
        </w:rPr>
        <w:t>еправилно прихваћеном товару.</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774A6" w:rsidRDefault="002D65BB" w:rsidP="002774A6">
      <w:pPr>
        <w:spacing w:after="0" w:line="360" w:lineRule="auto"/>
        <w:ind w:firstLine="720"/>
        <w:jc w:val="center"/>
        <w:rPr>
          <w:rFonts w:ascii="Times New Roman" w:hAnsi="Times New Roman" w:cs="Times New Roman"/>
          <w:b/>
          <w:i/>
          <w:color w:val="000000"/>
          <w:sz w:val="28"/>
          <w:szCs w:val="28"/>
        </w:rPr>
      </w:pPr>
      <w:r w:rsidRPr="002774A6">
        <w:rPr>
          <w:rFonts w:ascii="Times New Roman" w:hAnsi="Times New Roman" w:cs="Times New Roman"/>
          <w:b/>
          <w:i/>
          <w:color w:val="000000"/>
          <w:sz w:val="28"/>
          <w:szCs w:val="28"/>
        </w:rPr>
        <w:t>ОБЛАСТ ПРИМЕНЕ</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Виљушкари су незамењив део опреме свуда где је потребно манипулисати тешким теретом. У складиштима, индустрији, лукама итд. Многе фирме се свакодневно ослањају на њихов рад. Виљушкари омогућавају повећање продуктивности и смањење трошкова.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774A6" w:rsidRDefault="002D65BB" w:rsidP="002774A6">
      <w:pPr>
        <w:spacing w:after="0" w:line="360" w:lineRule="auto"/>
        <w:ind w:firstLine="720"/>
        <w:jc w:val="center"/>
        <w:rPr>
          <w:rFonts w:ascii="Times New Roman" w:hAnsi="Times New Roman" w:cs="Times New Roman"/>
          <w:b/>
          <w:i/>
          <w:color w:val="000000"/>
          <w:sz w:val="28"/>
          <w:szCs w:val="28"/>
        </w:rPr>
      </w:pPr>
      <w:r w:rsidRPr="002774A6">
        <w:rPr>
          <w:rFonts w:ascii="Times New Roman" w:hAnsi="Times New Roman" w:cs="Times New Roman"/>
          <w:b/>
          <w:i/>
          <w:color w:val="000000"/>
          <w:sz w:val="28"/>
          <w:szCs w:val="28"/>
        </w:rPr>
        <w:t>КЛАСИФИКАЦИЈА ВИЉУШКАРА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За класификацију виљушкара слагача користе се различити критеријуми:</w:t>
      </w:r>
    </w:p>
    <w:p w:rsidR="002D65BB" w:rsidRPr="002774A6" w:rsidRDefault="002D65BB" w:rsidP="008E321F">
      <w:pPr>
        <w:pStyle w:val="ListParagraph"/>
        <w:numPr>
          <w:ilvl w:val="0"/>
          <w:numId w:val="33"/>
        </w:numPr>
        <w:spacing w:after="0" w:line="360" w:lineRule="auto"/>
        <w:jc w:val="both"/>
        <w:rPr>
          <w:rFonts w:ascii="Times New Roman" w:hAnsi="Times New Roman" w:cs="Times New Roman"/>
          <w:color w:val="000000"/>
          <w:sz w:val="24"/>
          <w:szCs w:val="24"/>
        </w:rPr>
      </w:pPr>
      <w:r w:rsidRPr="002774A6">
        <w:rPr>
          <w:rFonts w:ascii="Times New Roman" w:hAnsi="Times New Roman" w:cs="Times New Roman"/>
          <w:color w:val="000000"/>
          <w:sz w:val="24"/>
          <w:szCs w:val="24"/>
        </w:rPr>
        <w:t xml:space="preserve">носивост, </w:t>
      </w:r>
    </w:p>
    <w:p w:rsidR="002D65BB" w:rsidRPr="002774A6" w:rsidRDefault="002D65BB" w:rsidP="008E321F">
      <w:pPr>
        <w:pStyle w:val="ListParagraph"/>
        <w:numPr>
          <w:ilvl w:val="0"/>
          <w:numId w:val="33"/>
        </w:numPr>
        <w:spacing w:after="0" w:line="360" w:lineRule="auto"/>
        <w:jc w:val="both"/>
        <w:rPr>
          <w:rFonts w:ascii="Times New Roman" w:hAnsi="Times New Roman" w:cs="Times New Roman"/>
          <w:color w:val="000000"/>
          <w:sz w:val="24"/>
          <w:szCs w:val="24"/>
        </w:rPr>
      </w:pPr>
      <w:r w:rsidRPr="002774A6">
        <w:rPr>
          <w:rFonts w:ascii="Times New Roman" w:hAnsi="Times New Roman" w:cs="Times New Roman"/>
          <w:color w:val="000000"/>
          <w:sz w:val="24"/>
          <w:szCs w:val="24"/>
        </w:rPr>
        <w:t xml:space="preserve">положај тежишта терета у односу на базу виљушкара, </w:t>
      </w:r>
    </w:p>
    <w:p w:rsidR="002D65BB" w:rsidRPr="002774A6" w:rsidRDefault="002D65BB" w:rsidP="008E321F">
      <w:pPr>
        <w:pStyle w:val="ListParagraph"/>
        <w:numPr>
          <w:ilvl w:val="0"/>
          <w:numId w:val="33"/>
        </w:numPr>
        <w:spacing w:after="0" w:line="360" w:lineRule="auto"/>
        <w:jc w:val="both"/>
        <w:rPr>
          <w:rFonts w:ascii="Times New Roman" w:hAnsi="Times New Roman" w:cs="Times New Roman"/>
          <w:color w:val="000000"/>
          <w:sz w:val="24"/>
          <w:szCs w:val="24"/>
        </w:rPr>
      </w:pPr>
      <w:r w:rsidRPr="002774A6">
        <w:rPr>
          <w:rFonts w:ascii="Times New Roman" w:hAnsi="Times New Roman" w:cs="Times New Roman"/>
          <w:color w:val="000000"/>
          <w:sz w:val="24"/>
          <w:szCs w:val="24"/>
        </w:rPr>
        <w:t xml:space="preserve">да ли су са седиштем или без седишта </w:t>
      </w:r>
    </w:p>
    <w:p w:rsidR="002D65BB" w:rsidRPr="002774A6" w:rsidRDefault="002D65BB" w:rsidP="008E321F">
      <w:pPr>
        <w:pStyle w:val="ListParagraph"/>
        <w:numPr>
          <w:ilvl w:val="0"/>
          <w:numId w:val="33"/>
        </w:numPr>
        <w:spacing w:after="0" w:line="360" w:lineRule="auto"/>
        <w:jc w:val="both"/>
        <w:rPr>
          <w:rFonts w:ascii="Times New Roman" w:hAnsi="Times New Roman" w:cs="Times New Roman"/>
          <w:color w:val="000000"/>
          <w:sz w:val="24"/>
          <w:szCs w:val="24"/>
        </w:rPr>
      </w:pPr>
      <w:r w:rsidRPr="002774A6">
        <w:rPr>
          <w:rFonts w:ascii="Times New Roman" w:hAnsi="Times New Roman" w:cs="Times New Roman"/>
          <w:color w:val="000000"/>
          <w:sz w:val="24"/>
          <w:szCs w:val="24"/>
        </w:rPr>
        <w:t xml:space="preserve">према врсти погонског агрегата и др.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За класификацију виљушкара најзначајнији критеријум је положај тежишта терета у односу на базу виљушкара при чему се база виљушкара дефинише као површина оивичена додирним тачкама точкова са тлом. Према овом критеријуму виљушкари се класификују на:</w:t>
      </w:r>
    </w:p>
    <w:p w:rsidR="002D65BB" w:rsidRPr="002774A6" w:rsidRDefault="002D65BB" w:rsidP="008E321F">
      <w:pPr>
        <w:pStyle w:val="ListParagraph"/>
        <w:numPr>
          <w:ilvl w:val="0"/>
          <w:numId w:val="34"/>
        </w:numPr>
        <w:spacing w:after="0" w:line="360" w:lineRule="auto"/>
        <w:jc w:val="both"/>
        <w:rPr>
          <w:rFonts w:ascii="Times New Roman" w:hAnsi="Times New Roman" w:cs="Times New Roman"/>
          <w:color w:val="000000"/>
          <w:sz w:val="24"/>
          <w:szCs w:val="24"/>
        </w:rPr>
      </w:pPr>
      <w:r w:rsidRPr="002774A6">
        <w:rPr>
          <w:rFonts w:ascii="Times New Roman" w:hAnsi="Times New Roman" w:cs="Times New Roman"/>
          <w:color w:val="000000"/>
          <w:sz w:val="24"/>
          <w:szCs w:val="24"/>
        </w:rPr>
        <w:t xml:space="preserve">са тежиштем терета изван базе виљушкара -чеони (фронтални) </w:t>
      </w:r>
    </w:p>
    <w:p w:rsidR="002D65BB" w:rsidRPr="002774A6" w:rsidRDefault="002D65BB" w:rsidP="008E321F">
      <w:pPr>
        <w:pStyle w:val="ListParagraph"/>
        <w:numPr>
          <w:ilvl w:val="0"/>
          <w:numId w:val="34"/>
        </w:numPr>
        <w:spacing w:after="0" w:line="360" w:lineRule="auto"/>
        <w:jc w:val="both"/>
        <w:rPr>
          <w:rFonts w:ascii="Times New Roman" w:hAnsi="Times New Roman" w:cs="Times New Roman"/>
          <w:color w:val="000000"/>
          <w:sz w:val="24"/>
          <w:szCs w:val="24"/>
        </w:rPr>
      </w:pPr>
      <w:r w:rsidRPr="002774A6">
        <w:rPr>
          <w:rFonts w:ascii="Times New Roman" w:hAnsi="Times New Roman" w:cs="Times New Roman"/>
          <w:color w:val="000000"/>
          <w:sz w:val="24"/>
          <w:szCs w:val="24"/>
        </w:rPr>
        <w:t xml:space="preserve">са тежиштем у бази (виљушкари без противтега) </w:t>
      </w:r>
    </w:p>
    <w:p w:rsidR="002D65BB" w:rsidRPr="002774A6" w:rsidRDefault="002D65BB" w:rsidP="008E321F">
      <w:pPr>
        <w:pStyle w:val="ListParagraph"/>
        <w:numPr>
          <w:ilvl w:val="0"/>
          <w:numId w:val="34"/>
        </w:numPr>
        <w:spacing w:after="0" w:line="360" w:lineRule="auto"/>
        <w:jc w:val="both"/>
        <w:rPr>
          <w:rFonts w:ascii="Times New Roman" w:hAnsi="Times New Roman" w:cs="Times New Roman"/>
          <w:color w:val="000000"/>
          <w:sz w:val="24"/>
          <w:szCs w:val="24"/>
        </w:rPr>
      </w:pPr>
      <w:r w:rsidRPr="002774A6">
        <w:rPr>
          <w:rFonts w:ascii="Times New Roman" w:hAnsi="Times New Roman" w:cs="Times New Roman"/>
          <w:color w:val="000000"/>
          <w:sz w:val="24"/>
          <w:szCs w:val="24"/>
        </w:rPr>
        <w:t xml:space="preserve">са померањем терета при захватању и одлагању (хибридни) </w:t>
      </w:r>
    </w:p>
    <w:p w:rsidR="002D65BB" w:rsidRPr="002774A6" w:rsidRDefault="002D65BB" w:rsidP="008E321F">
      <w:pPr>
        <w:pStyle w:val="ListParagraph"/>
        <w:numPr>
          <w:ilvl w:val="0"/>
          <w:numId w:val="34"/>
        </w:numPr>
        <w:spacing w:after="0" w:line="360" w:lineRule="auto"/>
        <w:jc w:val="both"/>
        <w:rPr>
          <w:rFonts w:ascii="Times New Roman" w:hAnsi="Times New Roman" w:cs="Times New Roman"/>
          <w:color w:val="000000"/>
          <w:sz w:val="24"/>
          <w:szCs w:val="24"/>
        </w:rPr>
      </w:pPr>
      <w:r w:rsidRPr="002774A6">
        <w:rPr>
          <w:rFonts w:ascii="Times New Roman" w:hAnsi="Times New Roman" w:cs="Times New Roman"/>
          <w:color w:val="000000"/>
          <w:sz w:val="24"/>
          <w:szCs w:val="24"/>
        </w:rPr>
        <w:t xml:space="preserve">за рад у високорегалним складиштима. </w:t>
      </w:r>
    </w:p>
    <w:p w:rsidR="002774A6" w:rsidRPr="002774A6" w:rsidRDefault="002774A6" w:rsidP="002774A6">
      <w:pPr>
        <w:pStyle w:val="ListParagraph"/>
        <w:spacing w:after="0" w:line="360" w:lineRule="auto"/>
        <w:ind w:left="144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Према носивости виљушкари се дела на:</w:t>
      </w:r>
    </w:p>
    <w:p w:rsidR="002D65BB" w:rsidRPr="002774A6" w:rsidRDefault="002D65BB" w:rsidP="008E321F">
      <w:pPr>
        <w:pStyle w:val="ListParagraph"/>
        <w:numPr>
          <w:ilvl w:val="0"/>
          <w:numId w:val="35"/>
        </w:numPr>
        <w:spacing w:after="0" w:line="360" w:lineRule="auto"/>
        <w:jc w:val="both"/>
        <w:rPr>
          <w:rFonts w:ascii="Times New Roman" w:hAnsi="Times New Roman" w:cs="Times New Roman"/>
          <w:color w:val="000000"/>
          <w:sz w:val="24"/>
          <w:szCs w:val="24"/>
        </w:rPr>
      </w:pPr>
      <w:r w:rsidRPr="002774A6">
        <w:rPr>
          <w:rFonts w:ascii="Times New Roman" w:hAnsi="Times New Roman" w:cs="Times New Roman"/>
          <w:color w:val="000000"/>
          <w:sz w:val="24"/>
          <w:szCs w:val="24"/>
        </w:rPr>
        <w:t xml:space="preserve">лаки до 12 [кН] </w:t>
      </w:r>
    </w:p>
    <w:p w:rsidR="002D65BB" w:rsidRPr="002774A6" w:rsidRDefault="002D65BB" w:rsidP="008E321F">
      <w:pPr>
        <w:pStyle w:val="ListParagraph"/>
        <w:numPr>
          <w:ilvl w:val="0"/>
          <w:numId w:val="35"/>
        </w:numPr>
        <w:spacing w:after="0" w:line="360" w:lineRule="auto"/>
        <w:jc w:val="both"/>
        <w:rPr>
          <w:rFonts w:ascii="Times New Roman" w:hAnsi="Times New Roman" w:cs="Times New Roman"/>
          <w:color w:val="000000"/>
          <w:sz w:val="24"/>
          <w:szCs w:val="24"/>
        </w:rPr>
      </w:pPr>
      <w:r w:rsidRPr="002774A6">
        <w:rPr>
          <w:rFonts w:ascii="Times New Roman" w:hAnsi="Times New Roman" w:cs="Times New Roman"/>
          <w:color w:val="000000"/>
          <w:sz w:val="24"/>
          <w:szCs w:val="24"/>
        </w:rPr>
        <w:t xml:space="preserve">средњи преко 12 до 32 [кН] </w:t>
      </w:r>
    </w:p>
    <w:p w:rsidR="002D65BB" w:rsidRPr="002774A6" w:rsidRDefault="002D65BB" w:rsidP="008E321F">
      <w:pPr>
        <w:pStyle w:val="ListParagraph"/>
        <w:numPr>
          <w:ilvl w:val="0"/>
          <w:numId w:val="35"/>
        </w:numPr>
        <w:spacing w:after="0" w:line="360" w:lineRule="auto"/>
        <w:jc w:val="both"/>
        <w:rPr>
          <w:rFonts w:ascii="Times New Roman" w:hAnsi="Times New Roman" w:cs="Times New Roman"/>
          <w:color w:val="000000"/>
          <w:sz w:val="24"/>
          <w:szCs w:val="24"/>
        </w:rPr>
      </w:pPr>
      <w:r w:rsidRPr="002774A6">
        <w:rPr>
          <w:rFonts w:ascii="Times New Roman" w:hAnsi="Times New Roman" w:cs="Times New Roman"/>
          <w:color w:val="000000"/>
          <w:sz w:val="24"/>
          <w:szCs w:val="24"/>
        </w:rPr>
        <w:t xml:space="preserve">средње тешки преко 32 до 80 [кН] </w:t>
      </w:r>
    </w:p>
    <w:p w:rsidR="002D65BB" w:rsidRPr="002774A6" w:rsidRDefault="002D65BB" w:rsidP="008E321F">
      <w:pPr>
        <w:pStyle w:val="ListParagraph"/>
        <w:numPr>
          <w:ilvl w:val="0"/>
          <w:numId w:val="35"/>
        </w:numPr>
        <w:spacing w:after="0" w:line="360" w:lineRule="auto"/>
        <w:jc w:val="both"/>
        <w:rPr>
          <w:rFonts w:ascii="Times New Roman" w:hAnsi="Times New Roman" w:cs="Times New Roman"/>
          <w:color w:val="000000"/>
          <w:sz w:val="24"/>
          <w:szCs w:val="24"/>
        </w:rPr>
      </w:pPr>
      <w:r w:rsidRPr="002774A6">
        <w:rPr>
          <w:rFonts w:ascii="Times New Roman" w:hAnsi="Times New Roman" w:cs="Times New Roman"/>
          <w:color w:val="000000"/>
          <w:sz w:val="24"/>
          <w:szCs w:val="24"/>
        </w:rPr>
        <w:t xml:space="preserve">тешки преко 80 до 500 [кН]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774A6" w:rsidRDefault="002D65BB" w:rsidP="002774A6">
      <w:pPr>
        <w:spacing w:after="0" w:line="360" w:lineRule="auto"/>
        <w:ind w:firstLine="720"/>
        <w:jc w:val="center"/>
        <w:rPr>
          <w:rFonts w:ascii="Times New Roman" w:hAnsi="Times New Roman" w:cs="Times New Roman"/>
          <w:b/>
          <w:i/>
          <w:color w:val="000000"/>
          <w:sz w:val="28"/>
          <w:szCs w:val="28"/>
        </w:rPr>
      </w:pPr>
      <w:r w:rsidRPr="002774A6">
        <w:rPr>
          <w:rFonts w:ascii="Times New Roman" w:hAnsi="Times New Roman" w:cs="Times New Roman"/>
          <w:b/>
          <w:i/>
          <w:color w:val="000000"/>
          <w:sz w:val="28"/>
          <w:szCs w:val="28"/>
        </w:rPr>
        <w:lastRenderedPageBreak/>
        <w:t>ЦЕНЕ ВИЉУШКАРА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774A6" w:rsidRDefault="002D65BB" w:rsidP="002D65BB">
      <w:pPr>
        <w:spacing w:after="0" w:line="360" w:lineRule="auto"/>
        <w:ind w:firstLine="720"/>
        <w:jc w:val="both"/>
        <w:rPr>
          <w:rFonts w:ascii="Times New Roman" w:hAnsi="Times New Roman" w:cs="Times New Roman"/>
          <w:color w:val="000000"/>
          <w:sz w:val="24"/>
          <w:szCs w:val="24"/>
          <w:lang/>
        </w:rPr>
      </w:pPr>
      <w:r w:rsidRPr="002D65BB">
        <w:rPr>
          <w:rFonts w:ascii="Times New Roman" w:hAnsi="Times New Roman" w:cs="Times New Roman"/>
          <w:color w:val="000000"/>
          <w:sz w:val="24"/>
          <w:szCs w:val="24"/>
        </w:rPr>
        <w:t xml:space="preserve">Зависно од намене, конструкције и јос неких параметара, ова група средстава спаде у групу која је веома флексибилна. Цене виљушкара су у веома широком распону. За групу са моторним погоном, обично су за класичне индустријске виљушкаре - чеоне са 4 точка, висином дизања 3-3,3м, носивости 1-1,5т, са електромоторним погоном, цене се крећу </w:t>
      </w:r>
      <w:r w:rsidR="002774A6">
        <w:rPr>
          <w:rFonts w:ascii="Times New Roman" w:hAnsi="Times New Roman" w:cs="Times New Roman"/>
          <w:color w:val="000000"/>
          <w:sz w:val="24"/>
          <w:szCs w:val="24"/>
        </w:rPr>
        <w:t xml:space="preserve">од око 15000 евра па навише. </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Примена разних додатних решења, уређаја итд. значајно повећава цену виљушкара, чак и у истој категорији. Јасно, тешки виљушкари и виљушкари специјалних намена могу да достигну цену од неколико стотина хиљада евра.</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На тржишту је у овој области велика конкуренција. Зато се среће и велика понуда половних виљушкара. Такође се нуде разне могућности плаћања-кредит, лизинг,… Одлука мора да се донесе зависно од карактеристика и обележја захтева за које се виљушкар бира као средство у потенцијалној технолошкој концепцији/решењу.</w:t>
      </w:r>
    </w:p>
    <w:p w:rsidR="002D65BB" w:rsidRPr="002D65BB" w:rsidRDefault="002D65BB" w:rsidP="002D65BB">
      <w:pPr>
        <w:spacing w:after="0" w:line="360" w:lineRule="auto"/>
        <w:ind w:firstLine="720"/>
        <w:jc w:val="both"/>
        <w:rPr>
          <w:rFonts w:ascii="Times New Roman" w:hAnsi="Times New Roman" w:cs="Times New Roman"/>
          <w:color w:val="000000"/>
          <w:sz w:val="24"/>
          <w:szCs w:val="24"/>
        </w:rPr>
      </w:pPr>
    </w:p>
    <w:p w:rsidR="000B1891" w:rsidRPr="000B1891" w:rsidRDefault="00580F51" w:rsidP="00580F51">
      <w:pPr>
        <w:spacing w:after="0" w:line="360" w:lineRule="auto"/>
        <w:ind w:firstLine="720"/>
        <w:jc w:val="both"/>
        <w:rPr>
          <w:rFonts w:ascii="Times New Roman" w:hAnsi="Times New Roman" w:cs="Times New Roman"/>
          <w:color w:val="000000"/>
          <w:sz w:val="24"/>
          <w:szCs w:val="24"/>
        </w:rPr>
      </w:pPr>
      <w:r w:rsidRPr="00580F51">
        <w:rPr>
          <w:rFonts w:ascii="Times New Roman" w:hAnsi="Times New Roman" w:cs="Times New Roman"/>
          <w:color w:val="000000"/>
          <w:sz w:val="24"/>
          <w:szCs w:val="24"/>
        </w:rPr>
        <w:t>Виљушкари су стекли велику предност у односу на друга транспортна средства јер поседују следеће карактеристике: велика маневарска способност, не захтевају посебне колосеке и стазе за кретање, лака прилагодљивост променама технолошког процеса, релативно велике брзине кретања и дизања, релативно велика висина дизања у случају примене телескопског рама, додатном надградњом проширују област примене, слободна и брза примена у свим областима предузећа.</w:t>
      </w:r>
      <w:r w:rsidR="000B1891" w:rsidRPr="000B1891">
        <w:rPr>
          <w:rFonts w:ascii="Times New Roman" w:hAnsi="Times New Roman" w:cs="Times New Roman"/>
          <w:color w:val="000000"/>
          <w:sz w:val="24"/>
          <w:szCs w:val="24"/>
        </w:rPr>
        <w:t>управо раздвојени указују на сопствени значај, како би се на њих указало и деловало.</w:t>
      </w:r>
    </w:p>
    <w:p w:rsidR="000B1891" w:rsidRDefault="000B1891" w:rsidP="00415F8D">
      <w:pPr>
        <w:spacing w:after="0" w:line="360" w:lineRule="auto"/>
        <w:ind w:firstLine="720"/>
        <w:jc w:val="both"/>
        <w:rPr>
          <w:rFonts w:ascii="Times New Roman" w:hAnsi="Times New Roman" w:cs="Times New Roman"/>
          <w:sz w:val="24"/>
          <w:szCs w:val="24"/>
        </w:rPr>
      </w:pPr>
    </w:p>
    <w:p w:rsidR="00ED6D96" w:rsidRDefault="000B1891" w:rsidP="00415F8D">
      <w:pPr>
        <w:spacing w:after="0" w:line="360" w:lineRule="auto"/>
        <w:ind w:firstLine="720"/>
        <w:jc w:val="both"/>
        <w:rPr>
          <w:rFonts w:ascii="Times New Roman" w:hAnsi="Times New Roman" w:cs="Times New Roman"/>
          <w:color w:val="000000"/>
          <w:sz w:val="24"/>
          <w:szCs w:val="24"/>
        </w:rPr>
      </w:pPr>
      <w:r w:rsidRPr="000B1891">
        <w:rPr>
          <w:rFonts w:ascii="Times New Roman" w:hAnsi="Times New Roman" w:cs="Times New Roman"/>
          <w:color w:val="000000"/>
          <w:sz w:val="24"/>
          <w:szCs w:val="24"/>
        </w:rPr>
        <w:t>Постоје многе методе процене ризика и свака од њих је добра ако се користи у складу са корацима предвиђеним методологијом за процену ризика. Наравно, неке од њих су боље од других, а квалитет методе се најлакше може оценити практичним проверама и сталним праћењем добијених вредности за ризик.</w:t>
      </w:r>
    </w:p>
    <w:p w:rsidR="00580F51" w:rsidRDefault="00580F51" w:rsidP="00415F8D">
      <w:pPr>
        <w:spacing w:after="0" w:line="360" w:lineRule="auto"/>
        <w:ind w:firstLine="720"/>
        <w:jc w:val="both"/>
        <w:rPr>
          <w:rFonts w:ascii="Times New Roman" w:hAnsi="Times New Roman" w:cs="Times New Roman"/>
          <w:color w:val="000000"/>
          <w:sz w:val="24"/>
          <w:szCs w:val="24"/>
        </w:rPr>
      </w:pPr>
    </w:p>
    <w:p w:rsidR="001259FD" w:rsidRPr="00B2195A" w:rsidRDefault="001259FD" w:rsidP="001E744F">
      <w:pPr>
        <w:autoSpaceDE w:val="0"/>
        <w:autoSpaceDN w:val="0"/>
        <w:adjustRightInd w:val="0"/>
        <w:spacing w:after="0" w:line="240" w:lineRule="auto"/>
        <w:rPr>
          <w:rFonts w:ascii="Times New Roman" w:hAnsi="Times New Roman" w:cs="Times New Roman"/>
          <w:color w:val="000000"/>
          <w:sz w:val="32"/>
          <w:szCs w:val="32"/>
        </w:rPr>
      </w:pPr>
    </w:p>
    <w:p w:rsidR="002774A6" w:rsidRDefault="002774A6" w:rsidP="00B2195A">
      <w:pPr>
        <w:autoSpaceDE w:val="0"/>
        <w:autoSpaceDN w:val="0"/>
        <w:adjustRightInd w:val="0"/>
        <w:spacing w:after="0" w:line="240" w:lineRule="auto"/>
        <w:jc w:val="center"/>
        <w:rPr>
          <w:rFonts w:ascii="Times New Roman" w:hAnsi="Times New Roman" w:cs="Times New Roman"/>
          <w:b/>
          <w:i/>
          <w:color w:val="000000"/>
          <w:sz w:val="32"/>
          <w:szCs w:val="32"/>
          <w:lang/>
        </w:rPr>
      </w:pPr>
    </w:p>
    <w:p w:rsidR="002774A6" w:rsidRDefault="002774A6" w:rsidP="00B2195A">
      <w:pPr>
        <w:autoSpaceDE w:val="0"/>
        <w:autoSpaceDN w:val="0"/>
        <w:adjustRightInd w:val="0"/>
        <w:spacing w:after="0" w:line="240" w:lineRule="auto"/>
        <w:jc w:val="center"/>
        <w:rPr>
          <w:rFonts w:ascii="Times New Roman" w:hAnsi="Times New Roman" w:cs="Times New Roman"/>
          <w:b/>
          <w:i/>
          <w:color w:val="000000"/>
          <w:sz w:val="32"/>
          <w:szCs w:val="32"/>
          <w:lang/>
        </w:rPr>
      </w:pPr>
    </w:p>
    <w:p w:rsidR="001E744F" w:rsidRPr="00B2195A" w:rsidRDefault="001E744F" w:rsidP="00B2195A">
      <w:pPr>
        <w:autoSpaceDE w:val="0"/>
        <w:autoSpaceDN w:val="0"/>
        <w:adjustRightInd w:val="0"/>
        <w:spacing w:after="0" w:line="240" w:lineRule="auto"/>
        <w:jc w:val="center"/>
        <w:rPr>
          <w:rFonts w:ascii="Times New Roman" w:hAnsi="Times New Roman" w:cs="Times New Roman"/>
          <w:b/>
          <w:i/>
          <w:color w:val="000000"/>
          <w:sz w:val="32"/>
          <w:szCs w:val="32"/>
        </w:rPr>
      </w:pPr>
      <w:r w:rsidRPr="00B2195A">
        <w:rPr>
          <w:rFonts w:ascii="Times New Roman" w:hAnsi="Times New Roman" w:cs="Times New Roman"/>
          <w:b/>
          <w:i/>
          <w:color w:val="000000"/>
          <w:sz w:val="32"/>
          <w:szCs w:val="32"/>
        </w:rPr>
        <w:lastRenderedPageBreak/>
        <w:t>Опасности, штетности и ризици на радном месту</w:t>
      </w:r>
    </w:p>
    <w:p w:rsidR="001E744F" w:rsidRPr="001E744F" w:rsidRDefault="001E744F" w:rsidP="001E744F">
      <w:pPr>
        <w:autoSpaceDE w:val="0"/>
        <w:autoSpaceDN w:val="0"/>
        <w:adjustRightInd w:val="0"/>
        <w:spacing w:after="0" w:line="240" w:lineRule="auto"/>
        <w:rPr>
          <w:rFonts w:ascii="Times New Roman" w:hAnsi="Times New Roman" w:cs="Times New Roman"/>
          <w:color w:val="000000"/>
          <w:sz w:val="24"/>
          <w:szCs w:val="24"/>
        </w:rPr>
      </w:pPr>
    </w:p>
    <w:p w:rsidR="00B2195A" w:rsidRDefault="00B2195A"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E744F" w:rsidRDefault="001E744F"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Људи своје радне активности обављају у веома различитим условима и окружењу уз коришћење великог броја различитих средстава за рад. Свако радно место носи своје специфичности и посебне захтеве који се постављају пред радника.</w:t>
      </w:r>
    </w:p>
    <w:p w:rsidR="00B2195A" w:rsidRDefault="00B2195A"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E744F" w:rsidRDefault="001E744F"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Без обзира на заједничке и посебне карактеристике  различитих радних места, може се са сигурношћу рећи да сваки рад, у већој или мањој мери, може угрозити безбедност и здравље запосленог. Све околности, стања, фактори, дејства, узроци или ситуације које могу изазвати повреду или угрозити здравље радника на радном месту називају се опасности односно штетности.</w:t>
      </w:r>
    </w:p>
    <w:p w:rsidR="00B2195A" w:rsidRDefault="00B2195A"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E744F" w:rsidRDefault="001E744F"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Опасности делују у кратком временском периоду (врло често у делићу секунде) и изазивају повреде радника укључујући и фаталне. Опасности се налазе свуда око нас али радник није увек изложен њиховом утицају. Ситуација у којој се радник налази у зони дејства одређене опасности назива се опасна појава. Најчешће опасности на радном месту јесу:</w:t>
      </w:r>
    </w:p>
    <w:p w:rsidR="001E744F" w:rsidRPr="001E744F" w:rsidRDefault="001E744F"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415F8D" w:rsidRDefault="001E744F" w:rsidP="008E321F">
      <w:pPr>
        <w:pStyle w:val="ListParagraph"/>
        <w:numPr>
          <w:ilvl w:val="0"/>
          <w:numId w:val="12"/>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механичке опасности (ротирајући и покретни делови машина и опреме, слободно кретање делова и материјала, различити обрадни процеси,</w:t>
      </w:r>
      <w:r w:rsidR="00415F8D">
        <w:rPr>
          <w:rFonts w:ascii="Times New Roman" w:hAnsi="Times New Roman" w:cs="Times New Roman"/>
          <w:color w:val="000000"/>
          <w:sz w:val="24"/>
          <w:szCs w:val="24"/>
        </w:rPr>
        <w:t xml:space="preserve"> средства унутрашњег транспорта</w:t>
      </w:r>
    </w:p>
    <w:p w:rsidR="001E744F" w:rsidRPr="00B2195A" w:rsidRDefault="001E744F" w:rsidP="008E321F">
      <w:pPr>
        <w:pStyle w:val="ListParagraph"/>
        <w:numPr>
          <w:ilvl w:val="0"/>
          <w:numId w:val="12"/>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електричне опасности (директан и индиректан контакт са деловима електро инсталација и опреме под напоном, електрични лук, удар грома)</w:t>
      </w:r>
    </w:p>
    <w:p w:rsidR="001E744F" w:rsidRPr="001E744F" w:rsidRDefault="001E744F" w:rsidP="008E321F">
      <w:pPr>
        <w:pStyle w:val="ListParagraph"/>
        <w:numPr>
          <w:ilvl w:val="0"/>
          <w:numId w:val="12"/>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опасности везане за карактеристике радног места (рад на висини или дубини, рад у скученом простору, клизање и спотицање, опасне површине са којима радник долази у додир).</w:t>
      </w:r>
    </w:p>
    <w:p w:rsidR="001259FD" w:rsidRDefault="001259FD"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B2195A" w:rsidRDefault="001E744F"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Штетности делују у дужем временском периоду и изазивају различита професионална обољења, односно обољења у вези са радом. Основне групе штетности на радном месту јесу:</w:t>
      </w:r>
    </w:p>
    <w:p w:rsidR="001E744F" w:rsidRPr="001E744F" w:rsidRDefault="001E744F" w:rsidP="008E321F">
      <w:pPr>
        <w:pStyle w:val="ListParagraph"/>
        <w:numPr>
          <w:ilvl w:val="0"/>
          <w:numId w:val="13"/>
        </w:numPr>
        <w:autoSpaceDE w:val="0"/>
        <w:autoSpaceDN w:val="0"/>
        <w:adjustRightInd w:val="0"/>
        <w:spacing w:after="0" w:line="360" w:lineRule="auto"/>
        <w:ind w:left="0" w:firstLine="45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штетности које се појављују у процесу рада (хемијске, физичке, биолошке, микроклиматске и климатске, штетно зрачење, осветљење)</w:t>
      </w:r>
      <w:r w:rsidR="001259FD">
        <w:rPr>
          <w:rFonts w:ascii="Times New Roman" w:hAnsi="Times New Roman" w:cs="Times New Roman"/>
          <w:color w:val="000000"/>
          <w:sz w:val="24"/>
          <w:szCs w:val="24"/>
        </w:rPr>
        <w:t>;</w:t>
      </w:r>
    </w:p>
    <w:p w:rsidR="001E744F" w:rsidRPr="001E744F" w:rsidRDefault="001E744F" w:rsidP="00415F8D">
      <w:pPr>
        <w:autoSpaceDE w:val="0"/>
        <w:autoSpaceDN w:val="0"/>
        <w:adjustRightInd w:val="0"/>
        <w:spacing w:after="0" w:line="360" w:lineRule="auto"/>
        <w:ind w:firstLine="450"/>
        <w:jc w:val="both"/>
        <w:rPr>
          <w:rFonts w:ascii="Times New Roman" w:hAnsi="Times New Roman" w:cs="Times New Roman"/>
          <w:color w:val="000000"/>
          <w:sz w:val="24"/>
          <w:szCs w:val="24"/>
        </w:rPr>
      </w:pPr>
    </w:p>
    <w:p w:rsidR="001E744F" w:rsidRPr="00B2195A" w:rsidRDefault="001E744F" w:rsidP="008E321F">
      <w:pPr>
        <w:pStyle w:val="ListParagraph"/>
        <w:numPr>
          <w:ilvl w:val="0"/>
          <w:numId w:val="13"/>
        </w:numPr>
        <w:autoSpaceDE w:val="0"/>
        <w:autoSpaceDN w:val="0"/>
        <w:adjustRightInd w:val="0"/>
        <w:spacing w:after="0" w:line="360" w:lineRule="auto"/>
        <w:ind w:left="0" w:firstLine="45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lastRenderedPageBreak/>
        <w:t>психички и психофизички напори (ручна манипулација теретом, положај тела у раду, стрес, монотонија, различити облици одговорности, рад са странкама и новцем)</w:t>
      </w:r>
      <w:r w:rsidR="001259FD">
        <w:rPr>
          <w:rFonts w:ascii="Times New Roman" w:hAnsi="Times New Roman" w:cs="Times New Roman"/>
          <w:color w:val="000000"/>
          <w:sz w:val="24"/>
          <w:szCs w:val="24"/>
        </w:rPr>
        <w:t>;</w:t>
      </w:r>
    </w:p>
    <w:p w:rsidR="001E744F" w:rsidRPr="00B2195A" w:rsidRDefault="001E744F" w:rsidP="008E321F">
      <w:pPr>
        <w:pStyle w:val="ListParagraph"/>
        <w:numPr>
          <w:ilvl w:val="0"/>
          <w:numId w:val="13"/>
        </w:numPr>
        <w:autoSpaceDE w:val="0"/>
        <w:autoSpaceDN w:val="0"/>
        <w:adjustRightInd w:val="0"/>
        <w:spacing w:after="0" w:line="360" w:lineRule="auto"/>
        <w:ind w:left="0" w:firstLine="45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штетности везане за организацију рада (прековремени рад, рад ноћу, рад по сменама, приправност за случај интервенција)</w:t>
      </w:r>
      <w:r w:rsidR="001259FD">
        <w:rPr>
          <w:rFonts w:ascii="Times New Roman" w:hAnsi="Times New Roman" w:cs="Times New Roman"/>
          <w:color w:val="000000"/>
          <w:sz w:val="24"/>
          <w:szCs w:val="24"/>
        </w:rPr>
        <w:t>;</w:t>
      </w:r>
    </w:p>
    <w:p w:rsidR="001E744F" w:rsidRPr="001E744F" w:rsidRDefault="001E744F" w:rsidP="008E321F">
      <w:pPr>
        <w:pStyle w:val="ListParagraph"/>
        <w:numPr>
          <w:ilvl w:val="0"/>
          <w:numId w:val="13"/>
        </w:numPr>
        <w:autoSpaceDE w:val="0"/>
        <w:autoSpaceDN w:val="0"/>
        <w:adjustRightInd w:val="0"/>
        <w:spacing w:after="0" w:line="360" w:lineRule="auto"/>
        <w:ind w:left="0" w:firstLine="45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остале штетности (насиље на рандом месту, рад са животињама, рад у близин</w:t>
      </w:r>
      <w:r w:rsidR="001259FD">
        <w:rPr>
          <w:rFonts w:ascii="Times New Roman" w:hAnsi="Times New Roman" w:cs="Times New Roman"/>
          <w:color w:val="000000"/>
          <w:sz w:val="24"/>
          <w:szCs w:val="24"/>
        </w:rPr>
        <w:t>и воде или испод површине воде).</w:t>
      </w:r>
    </w:p>
    <w:p w:rsidR="001E744F" w:rsidRPr="001E744F" w:rsidRDefault="001E744F"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E744F" w:rsidRDefault="001E744F"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Сваки радник се у току радног века среће са бројним опасностима и штетностима и због тога је веома важно да се оне на одређени начин вреднују и рангирају како би се посебна пажња посветила управо онима које представљају највећу потенцијалну претњу по безбедност и здравље. У том смислу се уводи појам ризика који представља индикатор за дефинисање степена опасности, односно штетности.</w:t>
      </w:r>
    </w:p>
    <w:p w:rsidR="00B2195A" w:rsidRDefault="00B2195A"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E744F" w:rsidRDefault="001E744F"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Ризик се дефинише као комбинација вероватноће настанка опасног догађаја (материјализација опасности или штетности) и тежине последица тог опасног догађаја (тежина повреде или обољења које настаје дејством опасности или штетности).</w:t>
      </w:r>
    </w:p>
    <w:p w:rsidR="00B2195A" w:rsidRDefault="00B2195A"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415F8D" w:rsidRDefault="001E744F"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 xml:space="preserve">Основни циљ свих фактора система безбедности и здравља на раду представља смањење ризика на радним местима. Ово се постиже применом превентивних мера и мера заштите које представљају скуп различитих активности које се предузимају ради спречавања повређивања или оштећења здравља запослених. </w:t>
      </w:r>
    </w:p>
    <w:p w:rsidR="00415F8D" w:rsidRDefault="00415F8D" w:rsidP="001259FD">
      <w:pPr>
        <w:autoSpaceDE w:val="0"/>
        <w:autoSpaceDN w:val="0"/>
        <w:adjustRightInd w:val="0"/>
        <w:spacing w:after="0" w:line="360" w:lineRule="auto"/>
        <w:jc w:val="both"/>
        <w:rPr>
          <w:rFonts w:ascii="Times New Roman" w:hAnsi="Times New Roman" w:cs="Times New Roman"/>
          <w:color w:val="000000"/>
          <w:sz w:val="24"/>
          <w:szCs w:val="24"/>
        </w:rPr>
      </w:pPr>
    </w:p>
    <w:p w:rsidR="001E744F" w:rsidRPr="001E744F" w:rsidRDefault="001E744F"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Основне групе превентивних мера и мера заштите према приоритету у примени су:</w:t>
      </w:r>
    </w:p>
    <w:p w:rsidR="001E744F" w:rsidRPr="00B2195A" w:rsidRDefault="001E744F" w:rsidP="008E321F">
      <w:pPr>
        <w:pStyle w:val="ListParagraph"/>
        <w:numPr>
          <w:ilvl w:val="0"/>
          <w:numId w:val="28"/>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259FD">
        <w:rPr>
          <w:rFonts w:ascii="Times New Roman" w:hAnsi="Times New Roman" w:cs="Times New Roman"/>
          <w:color w:val="000000"/>
          <w:sz w:val="24"/>
          <w:szCs w:val="24"/>
        </w:rPr>
        <w:t>Елиминација опасности или смањење ризика кроз спровођење редизајна технолошких процеса и/или реконструкциију средстава за рад</w:t>
      </w:r>
      <w:r w:rsidR="001259FD">
        <w:rPr>
          <w:rFonts w:ascii="Times New Roman" w:hAnsi="Times New Roman" w:cs="Times New Roman"/>
          <w:color w:val="000000"/>
          <w:sz w:val="24"/>
          <w:szCs w:val="24"/>
        </w:rPr>
        <w:t>;</w:t>
      </w:r>
    </w:p>
    <w:p w:rsidR="001E744F" w:rsidRPr="00B2195A" w:rsidRDefault="001E744F" w:rsidP="008E321F">
      <w:pPr>
        <w:pStyle w:val="ListParagraph"/>
        <w:numPr>
          <w:ilvl w:val="0"/>
          <w:numId w:val="14"/>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Измештање радног места ван опасне зоне</w:t>
      </w:r>
      <w:r w:rsidR="001259FD">
        <w:rPr>
          <w:rFonts w:ascii="Times New Roman" w:hAnsi="Times New Roman" w:cs="Times New Roman"/>
          <w:color w:val="000000"/>
          <w:sz w:val="24"/>
          <w:szCs w:val="24"/>
        </w:rPr>
        <w:t>;</w:t>
      </w:r>
    </w:p>
    <w:p w:rsidR="001E744F" w:rsidRPr="00B2195A" w:rsidRDefault="001E744F" w:rsidP="008E321F">
      <w:pPr>
        <w:pStyle w:val="ListParagraph"/>
        <w:numPr>
          <w:ilvl w:val="0"/>
          <w:numId w:val="14"/>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Коришћење заштитних направа и других средстава заштите</w:t>
      </w:r>
      <w:r w:rsidR="001259FD">
        <w:rPr>
          <w:rFonts w:ascii="Times New Roman" w:hAnsi="Times New Roman" w:cs="Times New Roman"/>
          <w:color w:val="000000"/>
          <w:sz w:val="24"/>
          <w:szCs w:val="24"/>
        </w:rPr>
        <w:t>;</w:t>
      </w:r>
    </w:p>
    <w:p w:rsidR="001E744F" w:rsidRPr="00B2195A" w:rsidRDefault="001E744F" w:rsidP="008E321F">
      <w:pPr>
        <w:pStyle w:val="ListParagraph"/>
        <w:numPr>
          <w:ilvl w:val="0"/>
          <w:numId w:val="14"/>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Коришћење средстава личне заштите</w:t>
      </w:r>
      <w:r w:rsidR="001259FD">
        <w:rPr>
          <w:rFonts w:ascii="Times New Roman" w:hAnsi="Times New Roman" w:cs="Times New Roman"/>
          <w:color w:val="000000"/>
          <w:sz w:val="24"/>
          <w:szCs w:val="24"/>
        </w:rPr>
        <w:t>;</w:t>
      </w:r>
    </w:p>
    <w:p w:rsidR="001E744F" w:rsidRPr="001E744F" w:rsidRDefault="001E744F" w:rsidP="008E321F">
      <w:pPr>
        <w:pStyle w:val="ListParagraph"/>
        <w:numPr>
          <w:ilvl w:val="0"/>
          <w:numId w:val="14"/>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Спровођење организационих мера заштите (обука, информисање, развој безбедних радних рутина, знаци упозорења, звучна и светлосна сигнализација)</w:t>
      </w:r>
      <w:r w:rsidR="00B2195A">
        <w:rPr>
          <w:rFonts w:ascii="Times New Roman" w:hAnsi="Times New Roman" w:cs="Times New Roman"/>
          <w:color w:val="000000"/>
          <w:sz w:val="24"/>
          <w:szCs w:val="24"/>
        </w:rPr>
        <w:t>.</w:t>
      </w:r>
    </w:p>
    <w:p w:rsidR="001E744F" w:rsidRPr="001E744F" w:rsidRDefault="001E744F" w:rsidP="00415F8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415F8D" w:rsidRDefault="001E744F"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lastRenderedPageBreak/>
        <w:t>Сваки радник треба да буде упознат са опасностима и штетностима које су идентификоване на његовом радном месту, као и са процењеним нивоом ризика.</w:t>
      </w:r>
    </w:p>
    <w:p w:rsidR="00B2195A" w:rsidRPr="00B2195A" w:rsidRDefault="00B2195A"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580F51" w:rsidRDefault="001E744F" w:rsidP="00580F51">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Превентивне мере и мере заштите представљају активности усмерене ка смањењу ризика и елиминацији опасности и/или штетности.</w:t>
      </w:r>
    </w:p>
    <w:p w:rsidR="004B2F42" w:rsidRPr="004B2F42" w:rsidRDefault="004B2F42" w:rsidP="00580F51">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B2195A" w:rsidRDefault="00580F51" w:rsidP="00B2195A">
      <w:pPr>
        <w:autoSpaceDE w:val="0"/>
        <w:autoSpaceDN w:val="0"/>
        <w:adjustRightInd w:val="0"/>
        <w:spacing w:after="0" w:line="360" w:lineRule="auto"/>
        <w:jc w:val="center"/>
        <w:rPr>
          <w:rFonts w:ascii="Times New Roman" w:hAnsi="Times New Roman" w:cs="Times New Roman"/>
          <w:b/>
          <w:i/>
          <w:color w:val="000000"/>
          <w:sz w:val="24"/>
          <w:szCs w:val="24"/>
        </w:rPr>
      </w:pPr>
      <w:r w:rsidRPr="00B2195A">
        <w:rPr>
          <w:rFonts w:ascii="Times New Roman" w:hAnsi="Times New Roman" w:cs="Times New Roman"/>
          <w:b/>
          <w:i/>
          <w:color w:val="000000"/>
          <w:sz w:val="32"/>
          <w:szCs w:val="32"/>
        </w:rPr>
        <w:t>Опасност при раду виљушкара</w:t>
      </w:r>
    </w:p>
    <w:p w:rsidR="00415F8D" w:rsidRDefault="00415F8D" w:rsidP="001E744F">
      <w:pPr>
        <w:autoSpaceDE w:val="0"/>
        <w:autoSpaceDN w:val="0"/>
        <w:adjustRightInd w:val="0"/>
        <w:spacing w:after="0" w:line="240" w:lineRule="auto"/>
        <w:rPr>
          <w:rFonts w:ascii="Times New Roman" w:hAnsi="Times New Roman" w:cs="Times New Roman"/>
          <w:color w:val="000000"/>
          <w:sz w:val="24"/>
          <w:szCs w:val="24"/>
        </w:rPr>
      </w:pPr>
    </w:p>
    <w:p w:rsidR="00580F51" w:rsidRPr="00580F51" w:rsidRDefault="00580F51" w:rsidP="00B2195A">
      <w:pPr>
        <w:autoSpaceDE w:val="0"/>
        <w:autoSpaceDN w:val="0"/>
        <w:adjustRightInd w:val="0"/>
        <w:spacing w:after="0" w:line="360" w:lineRule="auto"/>
        <w:ind w:firstLine="720"/>
        <w:rPr>
          <w:rFonts w:ascii="Times New Roman" w:hAnsi="Times New Roman" w:cs="Times New Roman"/>
          <w:color w:val="000000"/>
          <w:sz w:val="24"/>
          <w:szCs w:val="24"/>
        </w:rPr>
      </w:pPr>
      <w:r w:rsidRPr="00580F51">
        <w:rPr>
          <w:rFonts w:ascii="Times New Roman" w:hAnsi="Times New Roman" w:cs="Times New Roman"/>
          <w:color w:val="000000"/>
          <w:sz w:val="24"/>
          <w:szCs w:val="24"/>
        </w:rPr>
        <w:t>Возач виљушкара у свом раду са виљушкаром не сме да ради следеће ствари:</w:t>
      </w:r>
    </w:p>
    <w:p w:rsidR="00580F51" w:rsidRPr="00580F51" w:rsidRDefault="00580F51" w:rsidP="008E321F">
      <w:pPr>
        <w:pStyle w:val="ListParagraph"/>
        <w:numPr>
          <w:ilvl w:val="0"/>
          <w:numId w:val="32"/>
        </w:numPr>
        <w:autoSpaceDE w:val="0"/>
        <w:autoSpaceDN w:val="0"/>
        <w:adjustRightInd w:val="0"/>
        <w:spacing w:after="0" w:line="360" w:lineRule="auto"/>
        <w:rPr>
          <w:rFonts w:ascii="Times New Roman" w:hAnsi="Times New Roman" w:cs="Times New Roman"/>
          <w:color w:val="000000"/>
          <w:sz w:val="24"/>
          <w:szCs w:val="24"/>
        </w:rPr>
      </w:pPr>
      <w:r w:rsidRPr="00580F51">
        <w:rPr>
          <w:rFonts w:ascii="Times New Roman" w:hAnsi="Times New Roman" w:cs="Times New Roman"/>
          <w:color w:val="000000"/>
          <w:sz w:val="24"/>
          <w:szCs w:val="24"/>
        </w:rPr>
        <w:t>да подиже тежи терет од носивости виљушкара,</w:t>
      </w:r>
    </w:p>
    <w:p w:rsidR="00580F51" w:rsidRPr="00580F51" w:rsidRDefault="00580F51" w:rsidP="008E321F">
      <w:pPr>
        <w:pStyle w:val="ListParagraph"/>
        <w:numPr>
          <w:ilvl w:val="0"/>
          <w:numId w:val="32"/>
        </w:numPr>
        <w:autoSpaceDE w:val="0"/>
        <w:autoSpaceDN w:val="0"/>
        <w:adjustRightInd w:val="0"/>
        <w:spacing w:after="0" w:line="360" w:lineRule="auto"/>
        <w:rPr>
          <w:rFonts w:ascii="Times New Roman" w:hAnsi="Times New Roman" w:cs="Times New Roman"/>
          <w:color w:val="000000"/>
          <w:sz w:val="24"/>
          <w:szCs w:val="24"/>
        </w:rPr>
      </w:pPr>
      <w:r w:rsidRPr="00580F51">
        <w:rPr>
          <w:rFonts w:ascii="Times New Roman" w:hAnsi="Times New Roman" w:cs="Times New Roman"/>
          <w:color w:val="000000"/>
          <w:sz w:val="24"/>
          <w:szCs w:val="24"/>
        </w:rPr>
        <w:t>да подиже терет који није стабилно утоварен на палети,</w:t>
      </w:r>
    </w:p>
    <w:p w:rsidR="00580F51" w:rsidRPr="00580F51" w:rsidRDefault="00580F51" w:rsidP="008E321F">
      <w:pPr>
        <w:pStyle w:val="ListParagraph"/>
        <w:numPr>
          <w:ilvl w:val="0"/>
          <w:numId w:val="32"/>
        </w:numPr>
        <w:autoSpaceDE w:val="0"/>
        <w:autoSpaceDN w:val="0"/>
        <w:adjustRightInd w:val="0"/>
        <w:spacing w:after="0" w:line="360" w:lineRule="auto"/>
        <w:rPr>
          <w:rFonts w:ascii="Times New Roman" w:hAnsi="Times New Roman" w:cs="Times New Roman"/>
          <w:color w:val="000000"/>
          <w:sz w:val="24"/>
          <w:szCs w:val="24"/>
        </w:rPr>
      </w:pPr>
      <w:r w:rsidRPr="00580F51">
        <w:rPr>
          <w:rFonts w:ascii="Times New Roman" w:hAnsi="Times New Roman" w:cs="Times New Roman"/>
          <w:color w:val="000000"/>
          <w:sz w:val="24"/>
          <w:szCs w:val="24"/>
        </w:rPr>
        <w:t>да повећа противтег виљушкара са намером да подигне тежи терет,</w:t>
      </w:r>
    </w:p>
    <w:p w:rsidR="00580F51" w:rsidRPr="00580F51" w:rsidRDefault="00580F51" w:rsidP="008E321F">
      <w:pPr>
        <w:pStyle w:val="ListParagraph"/>
        <w:numPr>
          <w:ilvl w:val="0"/>
          <w:numId w:val="32"/>
        </w:numPr>
        <w:autoSpaceDE w:val="0"/>
        <w:autoSpaceDN w:val="0"/>
        <w:adjustRightInd w:val="0"/>
        <w:spacing w:after="0" w:line="360" w:lineRule="auto"/>
        <w:rPr>
          <w:rFonts w:ascii="Times New Roman" w:hAnsi="Times New Roman" w:cs="Times New Roman"/>
          <w:color w:val="000000"/>
          <w:sz w:val="24"/>
          <w:szCs w:val="24"/>
        </w:rPr>
      </w:pPr>
      <w:r w:rsidRPr="00580F51">
        <w:rPr>
          <w:rFonts w:ascii="Times New Roman" w:hAnsi="Times New Roman" w:cs="Times New Roman"/>
          <w:color w:val="000000"/>
          <w:sz w:val="24"/>
          <w:szCs w:val="24"/>
        </w:rPr>
        <w:t>да покреће виљушкар са високо подигнутим теретом,</w:t>
      </w:r>
    </w:p>
    <w:p w:rsidR="00580F51" w:rsidRPr="00580F51" w:rsidRDefault="00580F51" w:rsidP="008E321F">
      <w:pPr>
        <w:pStyle w:val="ListParagraph"/>
        <w:numPr>
          <w:ilvl w:val="0"/>
          <w:numId w:val="32"/>
        </w:numPr>
        <w:autoSpaceDE w:val="0"/>
        <w:autoSpaceDN w:val="0"/>
        <w:adjustRightInd w:val="0"/>
        <w:spacing w:after="0" w:line="360" w:lineRule="auto"/>
        <w:rPr>
          <w:rFonts w:ascii="Times New Roman" w:hAnsi="Times New Roman" w:cs="Times New Roman"/>
          <w:color w:val="000000"/>
          <w:sz w:val="24"/>
          <w:szCs w:val="24"/>
        </w:rPr>
      </w:pPr>
      <w:r w:rsidRPr="00580F51">
        <w:rPr>
          <w:rFonts w:ascii="Times New Roman" w:hAnsi="Times New Roman" w:cs="Times New Roman"/>
          <w:color w:val="000000"/>
          <w:sz w:val="24"/>
          <w:szCs w:val="24"/>
        </w:rPr>
        <w:t>да јако кочи,</w:t>
      </w:r>
    </w:p>
    <w:p w:rsidR="00580F51" w:rsidRPr="00580F51" w:rsidRDefault="00580F51" w:rsidP="008E321F">
      <w:pPr>
        <w:pStyle w:val="ListParagraph"/>
        <w:numPr>
          <w:ilvl w:val="0"/>
          <w:numId w:val="32"/>
        </w:numPr>
        <w:autoSpaceDE w:val="0"/>
        <w:autoSpaceDN w:val="0"/>
        <w:adjustRightInd w:val="0"/>
        <w:spacing w:after="0" w:line="360" w:lineRule="auto"/>
        <w:rPr>
          <w:rFonts w:ascii="Times New Roman" w:hAnsi="Times New Roman" w:cs="Times New Roman"/>
          <w:color w:val="000000"/>
          <w:sz w:val="24"/>
          <w:szCs w:val="24"/>
        </w:rPr>
      </w:pPr>
      <w:r w:rsidRPr="00580F51">
        <w:rPr>
          <w:rFonts w:ascii="Times New Roman" w:hAnsi="Times New Roman" w:cs="Times New Roman"/>
          <w:color w:val="000000"/>
          <w:sz w:val="24"/>
          <w:szCs w:val="24"/>
        </w:rPr>
        <w:t>да вози већом брзином од оне коју прописује правилник,</w:t>
      </w:r>
    </w:p>
    <w:p w:rsidR="00580F51" w:rsidRPr="00580F51" w:rsidRDefault="00580F51" w:rsidP="008E321F">
      <w:pPr>
        <w:pStyle w:val="ListParagraph"/>
        <w:numPr>
          <w:ilvl w:val="0"/>
          <w:numId w:val="32"/>
        </w:numPr>
        <w:autoSpaceDE w:val="0"/>
        <w:autoSpaceDN w:val="0"/>
        <w:adjustRightInd w:val="0"/>
        <w:spacing w:after="0" w:line="360" w:lineRule="auto"/>
        <w:rPr>
          <w:rFonts w:ascii="Times New Roman" w:hAnsi="Times New Roman" w:cs="Times New Roman"/>
          <w:color w:val="000000"/>
          <w:sz w:val="24"/>
          <w:szCs w:val="24"/>
        </w:rPr>
      </w:pPr>
      <w:r w:rsidRPr="00580F51">
        <w:rPr>
          <w:rFonts w:ascii="Times New Roman" w:hAnsi="Times New Roman" w:cs="Times New Roman"/>
          <w:color w:val="000000"/>
          <w:sz w:val="24"/>
          <w:szCs w:val="24"/>
        </w:rPr>
        <w:t>да се задржава или хода испод виљушки које су подигнуте, чак иако на њима нема терета,</w:t>
      </w:r>
    </w:p>
    <w:p w:rsidR="00580F51" w:rsidRPr="00580F51" w:rsidRDefault="00580F51" w:rsidP="008E321F">
      <w:pPr>
        <w:pStyle w:val="ListParagraph"/>
        <w:numPr>
          <w:ilvl w:val="0"/>
          <w:numId w:val="32"/>
        </w:numPr>
        <w:autoSpaceDE w:val="0"/>
        <w:autoSpaceDN w:val="0"/>
        <w:adjustRightInd w:val="0"/>
        <w:spacing w:after="0" w:line="360" w:lineRule="auto"/>
        <w:rPr>
          <w:rFonts w:ascii="Times New Roman" w:hAnsi="Times New Roman" w:cs="Times New Roman"/>
          <w:color w:val="000000"/>
          <w:sz w:val="24"/>
          <w:szCs w:val="24"/>
        </w:rPr>
      </w:pPr>
      <w:r w:rsidRPr="00580F51">
        <w:rPr>
          <w:rFonts w:ascii="Times New Roman" w:hAnsi="Times New Roman" w:cs="Times New Roman"/>
          <w:color w:val="000000"/>
          <w:sz w:val="24"/>
          <w:szCs w:val="24"/>
        </w:rPr>
        <w:t>да превози људе виљушкаром и</w:t>
      </w:r>
    </w:p>
    <w:p w:rsidR="00415F8D" w:rsidRPr="00580F51" w:rsidRDefault="00580F51" w:rsidP="008E321F">
      <w:pPr>
        <w:pStyle w:val="ListParagraph"/>
        <w:numPr>
          <w:ilvl w:val="0"/>
          <w:numId w:val="31"/>
        </w:numPr>
        <w:autoSpaceDE w:val="0"/>
        <w:autoSpaceDN w:val="0"/>
        <w:adjustRightInd w:val="0"/>
        <w:spacing w:after="0" w:line="360" w:lineRule="auto"/>
        <w:rPr>
          <w:rFonts w:ascii="Times New Roman" w:hAnsi="Times New Roman" w:cs="Times New Roman"/>
          <w:color w:val="000000"/>
          <w:sz w:val="24"/>
          <w:szCs w:val="24"/>
        </w:rPr>
      </w:pPr>
      <w:r w:rsidRPr="00580F51">
        <w:rPr>
          <w:rFonts w:ascii="Times New Roman" w:hAnsi="Times New Roman" w:cs="Times New Roman"/>
          <w:color w:val="000000"/>
          <w:sz w:val="24"/>
          <w:szCs w:val="24"/>
        </w:rPr>
        <w:t>да виљушкаром вуче или гура вагон, уколико виљушкар није прилагођен за такав рад.</w:t>
      </w:r>
    </w:p>
    <w:p w:rsidR="00580F51" w:rsidRDefault="00580F51" w:rsidP="00B2195A">
      <w:pPr>
        <w:pStyle w:val="ListParagraph"/>
        <w:autoSpaceDE w:val="0"/>
        <w:autoSpaceDN w:val="0"/>
        <w:adjustRightInd w:val="0"/>
        <w:spacing w:after="0" w:line="360" w:lineRule="auto"/>
        <w:ind w:firstLine="720"/>
        <w:rPr>
          <w:rFonts w:ascii="Times New Roman" w:hAnsi="Times New Roman" w:cs="Times New Roman"/>
          <w:color w:val="000000"/>
          <w:sz w:val="24"/>
          <w:szCs w:val="24"/>
        </w:rPr>
      </w:pPr>
    </w:p>
    <w:p w:rsidR="00580F51" w:rsidRDefault="00580F51" w:rsidP="00B2195A">
      <w:pPr>
        <w:pStyle w:val="ListParagraph"/>
        <w:autoSpaceDE w:val="0"/>
        <w:autoSpaceDN w:val="0"/>
        <w:adjustRightInd w:val="0"/>
        <w:spacing w:after="0" w:line="360" w:lineRule="auto"/>
        <w:ind w:left="90" w:firstLine="720"/>
        <w:rPr>
          <w:rFonts w:ascii="Times New Roman" w:hAnsi="Times New Roman" w:cs="Times New Roman"/>
          <w:color w:val="000000"/>
          <w:sz w:val="24"/>
          <w:szCs w:val="24"/>
        </w:rPr>
      </w:pPr>
      <w:r w:rsidRPr="00580F51">
        <w:rPr>
          <w:rFonts w:ascii="Times New Roman" w:hAnsi="Times New Roman" w:cs="Times New Roman"/>
          <w:color w:val="000000"/>
          <w:sz w:val="24"/>
          <w:szCs w:val="24"/>
        </w:rPr>
        <w:t>Приликом транспорта терета ни под којим случајем не сме да се обрће гл</w:t>
      </w:r>
      <w:r>
        <w:rPr>
          <w:rFonts w:ascii="Times New Roman" w:hAnsi="Times New Roman" w:cs="Times New Roman"/>
          <w:color w:val="000000"/>
          <w:sz w:val="24"/>
          <w:szCs w:val="24"/>
        </w:rPr>
        <w:t>ава захватних направа</w:t>
      </w:r>
      <w:r w:rsidRPr="00580F51">
        <w:rPr>
          <w:rFonts w:ascii="Times New Roman" w:hAnsi="Times New Roman" w:cs="Times New Roman"/>
          <w:color w:val="000000"/>
          <w:sz w:val="24"/>
          <w:szCs w:val="24"/>
        </w:rPr>
        <w:t>. У случају одступања од наведеног може доћи до пада терета са захватних направа или у најгорем случају превртања виљушкара у страну.</w:t>
      </w:r>
    </w:p>
    <w:p w:rsidR="00580F51" w:rsidRDefault="00580F51" w:rsidP="00B2195A">
      <w:pPr>
        <w:pStyle w:val="ListParagraph"/>
        <w:autoSpaceDE w:val="0"/>
        <w:autoSpaceDN w:val="0"/>
        <w:adjustRightInd w:val="0"/>
        <w:spacing w:after="0" w:line="360" w:lineRule="auto"/>
        <w:ind w:left="90" w:firstLine="720"/>
        <w:rPr>
          <w:rFonts w:ascii="Times New Roman" w:hAnsi="Times New Roman" w:cs="Times New Roman"/>
          <w:color w:val="000000"/>
          <w:sz w:val="24"/>
          <w:szCs w:val="24"/>
        </w:rPr>
      </w:pPr>
    </w:p>
    <w:p w:rsidR="00580F51" w:rsidRDefault="00580F51" w:rsidP="00B2195A">
      <w:pPr>
        <w:pStyle w:val="ListParagraph"/>
        <w:autoSpaceDE w:val="0"/>
        <w:autoSpaceDN w:val="0"/>
        <w:adjustRightInd w:val="0"/>
        <w:spacing w:after="0" w:line="360" w:lineRule="auto"/>
        <w:ind w:left="90" w:firstLine="720"/>
        <w:rPr>
          <w:rFonts w:ascii="Times New Roman" w:hAnsi="Times New Roman" w:cs="Times New Roman"/>
          <w:color w:val="000000"/>
          <w:sz w:val="24"/>
          <w:szCs w:val="24"/>
        </w:rPr>
      </w:pPr>
      <w:r w:rsidRPr="00580F51">
        <w:rPr>
          <w:rFonts w:ascii="Times New Roman" w:hAnsi="Times New Roman" w:cs="Times New Roman"/>
          <w:color w:val="000000"/>
          <w:sz w:val="24"/>
          <w:szCs w:val="24"/>
        </w:rPr>
        <w:t>Велика опасност настаје ус</w:t>
      </w:r>
      <w:r>
        <w:rPr>
          <w:rFonts w:ascii="Times New Roman" w:hAnsi="Times New Roman" w:cs="Times New Roman"/>
          <w:color w:val="000000"/>
          <w:sz w:val="24"/>
          <w:szCs w:val="24"/>
        </w:rPr>
        <w:t xml:space="preserve">лед подизања радника на палети </w:t>
      </w:r>
      <w:r w:rsidRPr="00580F51">
        <w:rPr>
          <w:rFonts w:ascii="Times New Roman" w:hAnsi="Times New Roman" w:cs="Times New Roman"/>
          <w:color w:val="000000"/>
          <w:sz w:val="24"/>
          <w:szCs w:val="24"/>
        </w:rPr>
        <w:t>без ограђеног простора који може довести до смртних исхода у случају пада радника са тло. Подизање радника на неку одређену дозвољену висину се може вршити ако се ради са прописно израђеним</w:t>
      </w:r>
      <w:r>
        <w:rPr>
          <w:rFonts w:ascii="Times New Roman" w:hAnsi="Times New Roman" w:cs="Times New Roman"/>
          <w:color w:val="000000"/>
          <w:sz w:val="24"/>
          <w:szCs w:val="24"/>
        </w:rPr>
        <w:t xml:space="preserve"> радним платформама.</w:t>
      </w:r>
    </w:p>
    <w:p w:rsidR="00580F51" w:rsidRPr="00580F51" w:rsidRDefault="00580F51" w:rsidP="00B2195A">
      <w:pPr>
        <w:pStyle w:val="ListParagraph"/>
        <w:autoSpaceDE w:val="0"/>
        <w:autoSpaceDN w:val="0"/>
        <w:adjustRightInd w:val="0"/>
        <w:spacing w:after="0" w:line="360" w:lineRule="auto"/>
        <w:ind w:left="90" w:firstLine="720"/>
        <w:rPr>
          <w:rFonts w:ascii="Times New Roman" w:hAnsi="Times New Roman" w:cs="Times New Roman"/>
          <w:color w:val="000000"/>
          <w:sz w:val="24"/>
          <w:szCs w:val="24"/>
        </w:rPr>
      </w:pPr>
    </w:p>
    <w:p w:rsidR="004F5284" w:rsidRDefault="004F5284" w:rsidP="00B2195A">
      <w:pPr>
        <w:autoSpaceDE w:val="0"/>
        <w:autoSpaceDN w:val="0"/>
        <w:adjustRightInd w:val="0"/>
        <w:spacing w:after="0" w:line="360" w:lineRule="auto"/>
        <w:ind w:firstLine="720"/>
        <w:rPr>
          <w:rFonts w:ascii="Times New Roman" w:hAnsi="Times New Roman" w:cs="Times New Roman"/>
          <w:color w:val="000000"/>
          <w:sz w:val="32"/>
          <w:szCs w:val="32"/>
        </w:rPr>
      </w:pPr>
    </w:p>
    <w:p w:rsidR="004F5284" w:rsidRDefault="004F5284" w:rsidP="00B2195A">
      <w:pPr>
        <w:autoSpaceDE w:val="0"/>
        <w:autoSpaceDN w:val="0"/>
        <w:adjustRightInd w:val="0"/>
        <w:spacing w:after="0" w:line="360" w:lineRule="auto"/>
        <w:ind w:firstLine="720"/>
        <w:rPr>
          <w:rFonts w:ascii="Times New Roman" w:hAnsi="Times New Roman" w:cs="Times New Roman"/>
          <w:color w:val="000000"/>
          <w:sz w:val="32"/>
          <w:szCs w:val="32"/>
        </w:rPr>
      </w:pPr>
    </w:p>
    <w:p w:rsidR="001E744F" w:rsidRPr="004F5284" w:rsidRDefault="001E744F" w:rsidP="004F5284">
      <w:pPr>
        <w:autoSpaceDE w:val="0"/>
        <w:autoSpaceDN w:val="0"/>
        <w:adjustRightInd w:val="0"/>
        <w:spacing w:after="0" w:line="360" w:lineRule="auto"/>
        <w:jc w:val="center"/>
        <w:rPr>
          <w:rFonts w:ascii="Times New Roman" w:hAnsi="Times New Roman" w:cs="Times New Roman"/>
          <w:b/>
          <w:i/>
          <w:color w:val="000000"/>
          <w:sz w:val="32"/>
          <w:szCs w:val="32"/>
        </w:rPr>
      </w:pPr>
      <w:r w:rsidRPr="004F5284">
        <w:rPr>
          <w:rFonts w:ascii="Times New Roman" w:hAnsi="Times New Roman" w:cs="Times New Roman"/>
          <w:b/>
          <w:i/>
          <w:color w:val="000000"/>
          <w:sz w:val="32"/>
          <w:szCs w:val="32"/>
        </w:rPr>
        <w:lastRenderedPageBreak/>
        <w:t>Механичке опасности</w:t>
      </w:r>
    </w:p>
    <w:p w:rsidR="001E744F" w:rsidRPr="001E744F" w:rsidRDefault="001E744F" w:rsidP="00B2195A">
      <w:pPr>
        <w:autoSpaceDE w:val="0"/>
        <w:autoSpaceDN w:val="0"/>
        <w:adjustRightInd w:val="0"/>
        <w:spacing w:after="0" w:line="360" w:lineRule="auto"/>
        <w:ind w:firstLine="720"/>
        <w:rPr>
          <w:rFonts w:ascii="Times New Roman" w:hAnsi="Times New Roman" w:cs="Times New Roman"/>
          <w:color w:val="000000"/>
          <w:sz w:val="24"/>
          <w:szCs w:val="24"/>
        </w:rPr>
      </w:pPr>
    </w:p>
    <w:p w:rsidR="001E744F" w:rsidRDefault="001E744F"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Многа радна места, посебно производна, не могу се замислити без коришћења различитих машина, уређаја и опреме. Употреба машина носи са собом и читав низ опасности и то пре свега из групе механичких. Преломи руку и шака, одсецање прстију, су само неке од повреда које су последица рада машина.</w:t>
      </w:r>
    </w:p>
    <w:p w:rsidR="004F5284" w:rsidRPr="004F5284" w:rsidRDefault="004F5284"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E744F" w:rsidRDefault="001E744F"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Механичке опасности су повезане са машинама и опремом, њиховим деловима, површинама, алатима, радним комадима, оптерећењима и чврстим материјама или флуидима који се користе на машинама и опреми, а које могу довести до:</w:t>
      </w:r>
    </w:p>
    <w:p w:rsidR="001E744F" w:rsidRPr="001E744F" w:rsidRDefault="001E744F" w:rsidP="00B2195A">
      <w:pPr>
        <w:autoSpaceDE w:val="0"/>
        <w:autoSpaceDN w:val="0"/>
        <w:adjustRightInd w:val="0"/>
        <w:spacing w:after="0" w:line="360" w:lineRule="auto"/>
        <w:ind w:firstLine="720"/>
        <w:rPr>
          <w:rFonts w:ascii="Times New Roman" w:hAnsi="Times New Roman" w:cs="Times New Roman"/>
          <w:color w:val="000000"/>
          <w:sz w:val="24"/>
          <w:szCs w:val="24"/>
        </w:rPr>
      </w:pPr>
    </w:p>
    <w:p w:rsidR="004F5284" w:rsidRPr="004F5284" w:rsidRDefault="001E744F" w:rsidP="004F5284">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Механичке опасности и системи заштите на машинама</w:t>
      </w:r>
      <w:r w:rsidR="004F5284">
        <w:rPr>
          <w:rFonts w:ascii="Times New Roman" w:hAnsi="Times New Roman" w:cs="Times New Roman"/>
          <w:color w:val="000000"/>
          <w:sz w:val="24"/>
          <w:szCs w:val="24"/>
        </w:rPr>
        <w:t>:</w:t>
      </w:r>
    </w:p>
    <w:p w:rsidR="001E744F" w:rsidRPr="001E744F" w:rsidRDefault="001E744F" w:rsidP="008E321F">
      <w:pPr>
        <w:pStyle w:val="ListParagraph"/>
        <w:numPr>
          <w:ilvl w:val="0"/>
          <w:numId w:val="15"/>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Пригњечивања</w:t>
      </w:r>
    </w:p>
    <w:p w:rsidR="001E744F" w:rsidRPr="001E744F" w:rsidRDefault="001E744F" w:rsidP="008E321F">
      <w:pPr>
        <w:pStyle w:val="ListParagraph"/>
        <w:numPr>
          <w:ilvl w:val="0"/>
          <w:numId w:val="15"/>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Одсецања</w:t>
      </w:r>
    </w:p>
    <w:p w:rsidR="001E744F" w:rsidRPr="001E744F" w:rsidRDefault="001E744F" w:rsidP="008E321F">
      <w:pPr>
        <w:pStyle w:val="ListParagraph"/>
        <w:numPr>
          <w:ilvl w:val="0"/>
          <w:numId w:val="15"/>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Посекотина или раздеротина</w:t>
      </w:r>
    </w:p>
    <w:p w:rsidR="001E744F" w:rsidRPr="001E744F" w:rsidRDefault="001E744F" w:rsidP="008E321F">
      <w:pPr>
        <w:pStyle w:val="ListParagraph"/>
        <w:numPr>
          <w:ilvl w:val="0"/>
          <w:numId w:val="15"/>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Повлачења и заплитања</w:t>
      </w:r>
    </w:p>
    <w:p w:rsidR="001E744F" w:rsidRPr="001E744F" w:rsidRDefault="001E744F" w:rsidP="008E321F">
      <w:pPr>
        <w:pStyle w:val="ListParagraph"/>
        <w:numPr>
          <w:ilvl w:val="0"/>
          <w:numId w:val="15"/>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Увлачења и заглављивања</w:t>
      </w:r>
    </w:p>
    <w:p w:rsidR="001E744F" w:rsidRPr="001E744F" w:rsidRDefault="00E37B5D" w:rsidP="008E321F">
      <w:pPr>
        <w:pStyle w:val="ListParagraph"/>
        <w:numPr>
          <w:ilvl w:val="0"/>
          <w:numId w:val="15"/>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Ударања </w:t>
      </w:r>
    </w:p>
    <w:p w:rsidR="001E744F" w:rsidRPr="001E744F" w:rsidRDefault="001E744F" w:rsidP="008E321F">
      <w:pPr>
        <w:pStyle w:val="ListParagraph"/>
        <w:numPr>
          <w:ilvl w:val="0"/>
          <w:numId w:val="15"/>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Убадања или пробадања</w:t>
      </w:r>
    </w:p>
    <w:p w:rsidR="001E744F" w:rsidRPr="001E744F" w:rsidRDefault="001E744F" w:rsidP="008E321F">
      <w:pPr>
        <w:pStyle w:val="ListParagraph"/>
        <w:numPr>
          <w:ilvl w:val="0"/>
          <w:numId w:val="15"/>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Трења или абразије</w:t>
      </w:r>
    </w:p>
    <w:p w:rsidR="001E744F" w:rsidRPr="001E744F" w:rsidRDefault="001E744F" w:rsidP="008E321F">
      <w:pPr>
        <w:pStyle w:val="ListParagraph"/>
        <w:numPr>
          <w:ilvl w:val="0"/>
          <w:numId w:val="15"/>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Повреда насталих под утицајем флуида</w:t>
      </w:r>
    </w:p>
    <w:p w:rsidR="001E744F" w:rsidRPr="001E744F" w:rsidRDefault="001E744F" w:rsidP="004F5284">
      <w:pPr>
        <w:autoSpaceDE w:val="0"/>
        <w:autoSpaceDN w:val="0"/>
        <w:adjustRightInd w:val="0"/>
        <w:spacing w:after="0" w:line="360" w:lineRule="auto"/>
        <w:ind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под притиском</w:t>
      </w:r>
    </w:p>
    <w:p w:rsidR="001259FD" w:rsidRDefault="001259FD" w:rsidP="004F5284">
      <w:pPr>
        <w:autoSpaceDE w:val="0"/>
        <w:autoSpaceDN w:val="0"/>
        <w:adjustRightInd w:val="0"/>
        <w:spacing w:after="0" w:line="360" w:lineRule="auto"/>
        <w:ind w:firstLine="360"/>
        <w:jc w:val="both"/>
        <w:rPr>
          <w:rFonts w:ascii="Times New Roman" w:hAnsi="Times New Roman" w:cs="Times New Roman"/>
          <w:color w:val="000000"/>
          <w:sz w:val="24"/>
          <w:szCs w:val="24"/>
        </w:rPr>
      </w:pPr>
    </w:p>
    <w:p w:rsidR="004F5284" w:rsidRDefault="004F5284" w:rsidP="004F5284">
      <w:pPr>
        <w:autoSpaceDE w:val="0"/>
        <w:autoSpaceDN w:val="0"/>
        <w:adjustRightInd w:val="0"/>
        <w:spacing w:after="0" w:line="360" w:lineRule="auto"/>
        <w:jc w:val="center"/>
        <w:rPr>
          <w:rFonts w:ascii="Times New Roman" w:hAnsi="Times New Roman" w:cs="Times New Roman"/>
          <w:b/>
          <w:i/>
          <w:color w:val="000000"/>
          <w:sz w:val="32"/>
          <w:szCs w:val="32"/>
        </w:rPr>
      </w:pPr>
    </w:p>
    <w:p w:rsidR="004F5284" w:rsidRDefault="004F5284" w:rsidP="004F5284">
      <w:pPr>
        <w:autoSpaceDE w:val="0"/>
        <w:autoSpaceDN w:val="0"/>
        <w:adjustRightInd w:val="0"/>
        <w:spacing w:after="0" w:line="360" w:lineRule="auto"/>
        <w:jc w:val="center"/>
        <w:rPr>
          <w:rFonts w:ascii="Times New Roman" w:hAnsi="Times New Roman" w:cs="Times New Roman"/>
          <w:b/>
          <w:i/>
          <w:color w:val="000000"/>
          <w:sz w:val="32"/>
          <w:szCs w:val="32"/>
        </w:rPr>
      </w:pPr>
    </w:p>
    <w:p w:rsidR="004F5284" w:rsidRDefault="004F5284" w:rsidP="004F5284">
      <w:pPr>
        <w:autoSpaceDE w:val="0"/>
        <w:autoSpaceDN w:val="0"/>
        <w:adjustRightInd w:val="0"/>
        <w:spacing w:after="0" w:line="360" w:lineRule="auto"/>
        <w:jc w:val="center"/>
        <w:rPr>
          <w:rFonts w:ascii="Times New Roman" w:hAnsi="Times New Roman" w:cs="Times New Roman"/>
          <w:b/>
          <w:i/>
          <w:color w:val="000000"/>
          <w:sz w:val="32"/>
          <w:szCs w:val="32"/>
        </w:rPr>
      </w:pPr>
    </w:p>
    <w:p w:rsidR="004F5284" w:rsidRDefault="004F5284" w:rsidP="004F5284">
      <w:pPr>
        <w:autoSpaceDE w:val="0"/>
        <w:autoSpaceDN w:val="0"/>
        <w:adjustRightInd w:val="0"/>
        <w:spacing w:after="0" w:line="360" w:lineRule="auto"/>
        <w:jc w:val="center"/>
        <w:rPr>
          <w:rFonts w:ascii="Times New Roman" w:hAnsi="Times New Roman" w:cs="Times New Roman"/>
          <w:b/>
          <w:i/>
          <w:color w:val="000000"/>
          <w:sz w:val="32"/>
          <w:szCs w:val="32"/>
        </w:rPr>
      </w:pPr>
    </w:p>
    <w:p w:rsidR="004F5284" w:rsidRDefault="004F5284" w:rsidP="004F5284">
      <w:pPr>
        <w:autoSpaceDE w:val="0"/>
        <w:autoSpaceDN w:val="0"/>
        <w:adjustRightInd w:val="0"/>
        <w:spacing w:after="0" w:line="360" w:lineRule="auto"/>
        <w:jc w:val="center"/>
        <w:rPr>
          <w:rFonts w:ascii="Times New Roman" w:hAnsi="Times New Roman" w:cs="Times New Roman"/>
          <w:b/>
          <w:i/>
          <w:color w:val="000000"/>
          <w:sz w:val="32"/>
          <w:szCs w:val="32"/>
        </w:rPr>
      </w:pPr>
    </w:p>
    <w:p w:rsidR="004F5284" w:rsidRDefault="004F5284" w:rsidP="004F5284">
      <w:pPr>
        <w:autoSpaceDE w:val="0"/>
        <w:autoSpaceDN w:val="0"/>
        <w:adjustRightInd w:val="0"/>
        <w:spacing w:after="0" w:line="360" w:lineRule="auto"/>
        <w:jc w:val="center"/>
        <w:rPr>
          <w:rFonts w:ascii="Times New Roman" w:hAnsi="Times New Roman" w:cs="Times New Roman"/>
          <w:b/>
          <w:i/>
          <w:color w:val="000000"/>
          <w:sz w:val="32"/>
          <w:szCs w:val="32"/>
        </w:rPr>
      </w:pPr>
    </w:p>
    <w:p w:rsidR="004F5284" w:rsidRDefault="004F5284" w:rsidP="004F5284">
      <w:pPr>
        <w:autoSpaceDE w:val="0"/>
        <w:autoSpaceDN w:val="0"/>
        <w:adjustRightInd w:val="0"/>
        <w:spacing w:after="0" w:line="360" w:lineRule="auto"/>
        <w:jc w:val="center"/>
        <w:rPr>
          <w:rFonts w:ascii="Times New Roman" w:hAnsi="Times New Roman" w:cs="Times New Roman"/>
          <w:b/>
          <w:i/>
          <w:color w:val="000000"/>
          <w:sz w:val="32"/>
          <w:szCs w:val="32"/>
        </w:rPr>
      </w:pPr>
    </w:p>
    <w:p w:rsidR="001E744F" w:rsidRPr="004F5284" w:rsidRDefault="001E744F" w:rsidP="004F5284">
      <w:pPr>
        <w:autoSpaceDE w:val="0"/>
        <w:autoSpaceDN w:val="0"/>
        <w:adjustRightInd w:val="0"/>
        <w:spacing w:after="0" w:line="360" w:lineRule="auto"/>
        <w:jc w:val="center"/>
        <w:rPr>
          <w:rFonts w:ascii="Times New Roman" w:hAnsi="Times New Roman" w:cs="Times New Roman"/>
          <w:b/>
          <w:i/>
          <w:color w:val="000000"/>
          <w:sz w:val="32"/>
          <w:szCs w:val="32"/>
        </w:rPr>
      </w:pPr>
      <w:r w:rsidRPr="004F5284">
        <w:rPr>
          <w:rFonts w:ascii="Times New Roman" w:hAnsi="Times New Roman" w:cs="Times New Roman"/>
          <w:b/>
          <w:i/>
          <w:color w:val="000000"/>
          <w:sz w:val="32"/>
          <w:szCs w:val="32"/>
        </w:rPr>
        <w:lastRenderedPageBreak/>
        <w:t>Опасност од пожара</w:t>
      </w:r>
    </w:p>
    <w:p w:rsidR="001E744F" w:rsidRPr="001E744F" w:rsidRDefault="001E744F"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E744F" w:rsidRDefault="001E744F"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Пожари представљају једну од највећих опасности како у кући тако и на радном месту и стога треба увек бити свестан велике деструктивне моћи ватре и њеног утицаја на безбедност људи и имовине.</w:t>
      </w:r>
    </w:p>
    <w:p w:rsidR="004F5284" w:rsidRDefault="004F5284"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E744F" w:rsidRDefault="001E744F"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Пожари на радном месту изазивају жртве и губитке како код радника тако и код послодавца, те је потребна обострана будност и опрез како би што је могуће више смањио ризик од њиховог настанка и неконтролисаног ширења.</w:t>
      </w:r>
      <w:r w:rsidR="001259FD">
        <w:rPr>
          <w:rFonts w:ascii="Times New Roman" w:hAnsi="Times New Roman" w:cs="Times New Roman"/>
          <w:color w:val="000000"/>
          <w:sz w:val="24"/>
          <w:szCs w:val="24"/>
        </w:rPr>
        <w:t xml:space="preserve"> </w:t>
      </w:r>
      <w:r w:rsidRPr="001E744F">
        <w:rPr>
          <w:rFonts w:ascii="Times New Roman" w:hAnsi="Times New Roman" w:cs="Times New Roman"/>
          <w:color w:val="000000"/>
          <w:sz w:val="24"/>
          <w:szCs w:val="24"/>
        </w:rPr>
        <w:t>Пожар са собом носи вишеструке, значајне опасности по безбедност и здравље радника, односно имовину предузећа.</w:t>
      </w:r>
    </w:p>
    <w:p w:rsidR="004F5284" w:rsidRDefault="004F5284"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Default="001E744F"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Да би дошло до настанка пожара морају бити испуњена три основна услова која се одосе на</w:t>
      </w:r>
      <w:r w:rsidR="001259FD">
        <w:rPr>
          <w:rFonts w:ascii="Times New Roman" w:hAnsi="Times New Roman" w:cs="Times New Roman"/>
          <w:color w:val="000000"/>
          <w:sz w:val="24"/>
          <w:szCs w:val="24"/>
        </w:rPr>
        <w:t xml:space="preserve"> </w:t>
      </w:r>
      <w:r w:rsidRPr="001E744F">
        <w:rPr>
          <w:rFonts w:ascii="Times New Roman" w:hAnsi="Times New Roman" w:cs="Times New Roman"/>
          <w:color w:val="000000"/>
          <w:sz w:val="24"/>
          <w:szCs w:val="24"/>
        </w:rPr>
        <w:t>присуство:</w:t>
      </w:r>
    </w:p>
    <w:p w:rsidR="004F5284" w:rsidRPr="004F5284" w:rsidRDefault="004F5284"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4F5284" w:rsidRDefault="001E744F" w:rsidP="008E321F">
      <w:pPr>
        <w:pStyle w:val="ListParagraph"/>
        <w:numPr>
          <w:ilvl w:val="0"/>
          <w:numId w:val="16"/>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горива (дрво, папир, течна горива, гас и др.)</w:t>
      </w:r>
    </w:p>
    <w:p w:rsidR="001E744F" w:rsidRPr="004F5284" w:rsidRDefault="001E744F" w:rsidP="008E321F">
      <w:pPr>
        <w:pStyle w:val="ListParagraph"/>
        <w:numPr>
          <w:ilvl w:val="0"/>
          <w:numId w:val="16"/>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кисеоника (ваздух садржи 21%)</w:t>
      </w:r>
    </w:p>
    <w:p w:rsidR="001E744F" w:rsidRPr="001E744F" w:rsidRDefault="001E744F" w:rsidP="008E321F">
      <w:pPr>
        <w:pStyle w:val="ListParagraph"/>
        <w:numPr>
          <w:ilvl w:val="0"/>
          <w:numId w:val="16"/>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извора паљења (опушак, варница и др.).</w:t>
      </w:r>
    </w:p>
    <w:p w:rsidR="001E744F" w:rsidRPr="001E744F" w:rsidRDefault="001E744F" w:rsidP="004F5284">
      <w:pPr>
        <w:autoSpaceDE w:val="0"/>
        <w:autoSpaceDN w:val="0"/>
        <w:adjustRightInd w:val="0"/>
        <w:spacing w:after="0" w:line="360" w:lineRule="auto"/>
        <w:ind w:firstLine="360"/>
        <w:jc w:val="both"/>
        <w:rPr>
          <w:rFonts w:ascii="Times New Roman" w:hAnsi="Times New Roman" w:cs="Times New Roman"/>
          <w:color w:val="000000"/>
          <w:sz w:val="24"/>
          <w:szCs w:val="24"/>
        </w:rPr>
      </w:pPr>
    </w:p>
    <w:p w:rsidR="001E744F" w:rsidRDefault="001E744F"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Неке од опасности изазваних пожаром су :</w:t>
      </w:r>
    </w:p>
    <w:p w:rsidR="004F5284" w:rsidRPr="004F5284" w:rsidRDefault="004F5284" w:rsidP="00B2195A">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E744F" w:rsidRDefault="001E744F" w:rsidP="008E321F">
      <w:pPr>
        <w:pStyle w:val="ListParagraph"/>
        <w:numPr>
          <w:ilvl w:val="0"/>
          <w:numId w:val="17"/>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пламен и висока температура изазивају опекотине на кожи различитог степена оштећења које често могу бити и фаталне</w:t>
      </w:r>
    </w:p>
    <w:p w:rsidR="001E744F" w:rsidRPr="001E744F" w:rsidRDefault="001E744F" w:rsidP="008E321F">
      <w:pPr>
        <w:pStyle w:val="ListParagraph"/>
        <w:numPr>
          <w:ilvl w:val="0"/>
          <w:numId w:val="17"/>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присуство токсичних гасова (изазивају тровање)</w:t>
      </w:r>
    </w:p>
    <w:p w:rsidR="001E744F" w:rsidRPr="001E744F" w:rsidRDefault="001E744F" w:rsidP="008E321F">
      <w:pPr>
        <w:pStyle w:val="ListParagraph"/>
        <w:numPr>
          <w:ilvl w:val="0"/>
          <w:numId w:val="17"/>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недостатак кисеоника услед сагоревања (изазива гушење)</w:t>
      </w:r>
    </w:p>
    <w:p w:rsidR="001E744F" w:rsidRPr="001E744F" w:rsidRDefault="001E744F" w:rsidP="008E321F">
      <w:pPr>
        <w:pStyle w:val="ListParagraph"/>
        <w:numPr>
          <w:ilvl w:val="0"/>
          <w:numId w:val="17"/>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врео дим (може оштетити вид и нарушити рад респираторног</w:t>
      </w:r>
    </w:p>
    <w:p w:rsidR="001E744F" w:rsidRPr="001E744F" w:rsidRDefault="001E744F" w:rsidP="001259FD">
      <w:pPr>
        <w:autoSpaceDE w:val="0"/>
        <w:autoSpaceDN w:val="0"/>
        <w:adjustRightInd w:val="0"/>
        <w:spacing w:after="0" w:line="360" w:lineRule="auto"/>
        <w:ind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система)</w:t>
      </w:r>
    </w:p>
    <w:p w:rsidR="001E744F" w:rsidRPr="001E744F" w:rsidRDefault="001E744F" w:rsidP="008E321F">
      <w:pPr>
        <w:pStyle w:val="ListParagraph"/>
        <w:numPr>
          <w:ilvl w:val="0"/>
          <w:numId w:val="18"/>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уништавање имовине, материјалних добара, средстава за рад.</w:t>
      </w:r>
    </w:p>
    <w:p w:rsid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259FD" w:rsidRDefault="001259FD"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259FD" w:rsidRDefault="001259FD"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259FD" w:rsidRDefault="001259FD"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259FD" w:rsidRDefault="001259FD"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4F5284" w:rsidRDefault="001E744F" w:rsidP="004F5284">
      <w:pPr>
        <w:autoSpaceDE w:val="0"/>
        <w:autoSpaceDN w:val="0"/>
        <w:adjustRightInd w:val="0"/>
        <w:spacing w:after="0" w:line="360" w:lineRule="auto"/>
        <w:jc w:val="center"/>
        <w:rPr>
          <w:rFonts w:ascii="Times New Roman" w:hAnsi="Times New Roman" w:cs="Times New Roman"/>
          <w:b/>
          <w:i/>
          <w:color w:val="000000"/>
          <w:sz w:val="32"/>
          <w:szCs w:val="32"/>
        </w:rPr>
      </w:pPr>
      <w:r w:rsidRPr="004F5284">
        <w:rPr>
          <w:rFonts w:ascii="Times New Roman" w:hAnsi="Times New Roman" w:cs="Times New Roman"/>
          <w:b/>
          <w:i/>
          <w:color w:val="000000"/>
          <w:sz w:val="32"/>
          <w:szCs w:val="32"/>
        </w:rPr>
        <w:lastRenderedPageBreak/>
        <w:t>Електричне опасности и системи заштите</w:t>
      </w: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Default="001E744F" w:rsidP="004F5284">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Неправилно коришћење електричне енергије може да изазове струјни удар који по правилу има веома тешке последице (опекотине, оштећење вида), а често нажалост и фаталан исход.</w:t>
      </w:r>
    </w:p>
    <w:p w:rsidR="004F5284" w:rsidRPr="004F5284" w:rsidRDefault="004F5284" w:rsidP="004F5284">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Свако може бити изложен опасностима од штетног дејства електричне енергије, било код куће или на послу. Радници су значајно више изложени, јер су радна места често претрпана електричним алатима, машинама и инсталацијама, који понекад могу бити неисправни, оштећени, изложени атмосферским</w:t>
      </w:r>
      <w:r w:rsidR="001259FD">
        <w:rPr>
          <w:rFonts w:ascii="Times New Roman" w:hAnsi="Times New Roman" w:cs="Times New Roman"/>
          <w:color w:val="000000"/>
          <w:sz w:val="24"/>
          <w:szCs w:val="24"/>
        </w:rPr>
        <w:t xml:space="preserve"> </w:t>
      </w:r>
      <w:r w:rsidRPr="001E744F">
        <w:rPr>
          <w:rFonts w:ascii="Times New Roman" w:hAnsi="Times New Roman" w:cs="Times New Roman"/>
          <w:color w:val="000000"/>
          <w:sz w:val="24"/>
          <w:szCs w:val="24"/>
        </w:rPr>
        <w:t>утицајима или се једноставно неправилно користе.</w:t>
      </w: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Основне опасности при коришћењу електричне енергије, због којих настаје струјни удар су:</w:t>
      </w: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4F5284" w:rsidRDefault="001E744F" w:rsidP="008E321F">
      <w:pPr>
        <w:pStyle w:val="ListParagraph"/>
        <w:numPr>
          <w:ilvl w:val="0"/>
          <w:numId w:val="29"/>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259FD">
        <w:rPr>
          <w:rFonts w:ascii="Times New Roman" w:hAnsi="Times New Roman" w:cs="Times New Roman"/>
          <w:color w:val="000000"/>
          <w:sz w:val="24"/>
          <w:szCs w:val="24"/>
        </w:rPr>
        <w:t>Директни додир делова под напоном је обично условљен неисправношћу уређаја који се непосредно користи или нестручним коришћењем односно одржавањем електричног уређаја.</w:t>
      </w:r>
    </w:p>
    <w:p w:rsidR="001E744F" w:rsidRPr="001259FD" w:rsidRDefault="001E744F" w:rsidP="008E321F">
      <w:pPr>
        <w:pStyle w:val="ListParagraph"/>
        <w:numPr>
          <w:ilvl w:val="0"/>
          <w:numId w:val="29"/>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259FD">
        <w:rPr>
          <w:rFonts w:ascii="Times New Roman" w:hAnsi="Times New Roman" w:cs="Times New Roman"/>
          <w:color w:val="000000"/>
          <w:sz w:val="24"/>
          <w:szCs w:val="24"/>
        </w:rPr>
        <w:t>Индиректни додир делова под напоном се дешава када се уређај који је прикључен на електрични напон непосредно не користи, али се због неисправности уређаја и повољних услова за провођење електричне енергије у близини тог уређаја (влага, метални делови, водоводне инсталације, инсталације грејања) долази под утицај електричне енергије.</w:t>
      </w: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Једна од могућности штетног дејства је и повратак напајања електричном енергијом после привременог нестанка када се електрични уређај може сам укључити и нанети штете. То је нарочито</w:t>
      </w:r>
      <w:r>
        <w:rPr>
          <w:rFonts w:ascii="Times New Roman" w:hAnsi="Times New Roman" w:cs="Times New Roman"/>
          <w:color w:val="000000"/>
          <w:sz w:val="24"/>
          <w:szCs w:val="24"/>
        </w:rPr>
        <w:t xml:space="preserve"> </w:t>
      </w:r>
      <w:r w:rsidRPr="001E744F">
        <w:rPr>
          <w:rFonts w:ascii="Times New Roman" w:hAnsi="Times New Roman" w:cs="Times New Roman"/>
          <w:color w:val="000000"/>
          <w:sz w:val="24"/>
          <w:szCs w:val="24"/>
        </w:rPr>
        <w:t>опасно код машина које имају покретне делове (тестере, транспортери...).</w:t>
      </w:r>
    </w:p>
    <w:p w:rsidR="004F5284" w:rsidRPr="004F5284" w:rsidRDefault="004F5284"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 xml:space="preserve"> При коришћењу електричне енергије у процесу варења појављује се опасност од електричног лука које може изазвати оштећења ока и опекотине.</w:t>
      </w: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lastRenderedPageBreak/>
        <w:t xml:space="preserve"> Посебну врсту штетног дејства електричне енергије представљају атмосферска пражњења која могу изазвати престанак рада електричних уређаја као и струјне ударе (удар грома).</w:t>
      </w: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Извори опасности при коришћењу електричне енергије су бројни и веома је битно да се они упознају како би се могли препознати на радном месту:</w:t>
      </w: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259FD" w:rsidRDefault="001E744F" w:rsidP="008E321F">
      <w:pPr>
        <w:pStyle w:val="ListParagraph"/>
        <w:numPr>
          <w:ilvl w:val="0"/>
          <w:numId w:val="18"/>
        </w:numPr>
        <w:autoSpaceDE w:val="0"/>
        <w:autoSpaceDN w:val="0"/>
        <w:adjustRightInd w:val="0"/>
        <w:spacing w:after="0" w:line="360" w:lineRule="auto"/>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Неадекватна електрична инсталација (преоптерећење електричне инсталације укључивањем већег броја потрошача од дозвољеног)</w:t>
      </w:r>
      <w:r w:rsidR="004F5284">
        <w:rPr>
          <w:rFonts w:ascii="Times New Roman" w:hAnsi="Times New Roman" w:cs="Times New Roman"/>
          <w:color w:val="000000"/>
          <w:sz w:val="24"/>
          <w:szCs w:val="24"/>
        </w:rPr>
        <w:t>;</w:t>
      </w:r>
    </w:p>
    <w:p w:rsidR="001E744F" w:rsidRPr="001259FD" w:rsidRDefault="001E744F" w:rsidP="008E321F">
      <w:pPr>
        <w:pStyle w:val="ListParagraph"/>
        <w:numPr>
          <w:ilvl w:val="0"/>
          <w:numId w:val="18"/>
        </w:numPr>
        <w:autoSpaceDE w:val="0"/>
        <w:autoSpaceDN w:val="0"/>
        <w:adjustRightInd w:val="0"/>
        <w:spacing w:after="0" w:line="360" w:lineRule="auto"/>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Опасност од незаштићених електричних делова (делови под напоном изложени директном контакту, услед непостојања или уклањања заштитних поклопаца)</w:t>
      </w:r>
      <w:r w:rsidR="004F5284">
        <w:rPr>
          <w:rFonts w:ascii="Times New Roman" w:hAnsi="Times New Roman" w:cs="Times New Roman"/>
          <w:color w:val="000000"/>
          <w:sz w:val="24"/>
          <w:szCs w:val="24"/>
        </w:rPr>
        <w:t>;</w:t>
      </w:r>
    </w:p>
    <w:p w:rsidR="001E744F" w:rsidRPr="001259FD" w:rsidRDefault="001E744F" w:rsidP="008E321F">
      <w:pPr>
        <w:pStyle w:val="ListParagraph"/>
        <w:numPr>
          <w:ilvl w:val="0"/>
          <w:numId w:val="18"/>
        </w:numPr>
        <w:autoSpaceDE w:val="0"/>
        <w:autoSpaceDN w:val="0"/>
        <w:adjustRightInd w:val="0"/>
        <w:spacing w:after="0" w:line="360" w:lineRule="auto"/>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Високонапонски каблови за дистрибуцију електричне енергије (високонапонски каблови обично нису изоловани и заштићени су само својим положајем)</w:t>
      </w:r>
      <w:r w:rsidR="004F5284">
        <w:rPr>
          <w:rFonts w:ascii="Times New Roman" w:hAnsi="Times New Roman" w:cs="Times New Roman"/>
          <w:color w:val="000000"/>
          <w:sz w:val="24"/>
          <w:szCs w:val="24"/>
        </w:rPr>
        <w:t>;</w:t>
      </w:r>
    </w:p>
    <w:p w:rsidR="001E744F" w:rsidRPr="001E744F" w:rsidRDefault="001E744F" w:rsidP="008E321F">
      <w:pPr>
        <w:pStyle w:val="ListParagraph"/>
        <w:numPr>
          <w:ilvl w:val="0"/>
          <w:numId w:val="18"/>
        </w:numPr>
        <w:autoSpaceDE w:val="0"/>
        <w:autoSpaceDN w:val="0"/>
        <w:adjustRightInd w:val="0"/>
        <w:spacing w:after="0" w:line="360" w:lineRule="auto"/>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Електрични проводници са лошом или оштећеном изолацијом (пре свега код продужних и флексибилних каблова за напајање машина, уређаја и опреме)</w:t>
      </w:r>
      <w:r w:rsidR="004F5284">
        <w:rPr>
          <w:rFonts w:ascii="Times New Roman" w:hAnsi="Times New Roman" w:cs="Times New Roman"/>
          <w:color w:val="000000"/>
          <w:sz w:val="24"/>
          <w:szCs w:val="24"/>
        </w:rPr>
        <w:t>;</w:t>
      </w:r>
    </w:p>
    <w:p w:rsidR="001E744F" w:rsidRPr="001259FD" w:rsidRDefault="001E744F" w:rsidP="008E321F">
      <w:pPr>
        <w:pStyle w:val="ListParagraph"/>
        <w:numPr>
          <w:ilvl w:val="0"/>
          <w:numId w:val="18"/>
        </w:numPr>
        <w:autoSpaceDE w:val="0"/>
        <w:autoSpaceDN w:val="0"/>
        <w:adjustRightInd w:val="0"/>
        <w:spacing w:after="0" w:line="360" w:lineRule="auto"/>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Опасност од неправилног уземљења (потпуни недостатак уземљења или неправилно повезивање делова опреме на сyстем уземљења)</w:t>
      </w:r>
      <w:r w:rsidR="004F5284">
        <w:rPr>
          <w:rFonts w:ascii="Times New Roman" w:hAnsi="Times New Roman" w:cs="Times New Roman"/>
          <w:color w:val="000000"/>
          <w:sz w:val="24"/>
          <w:szCs w:val="24"/>
        </w:rPr>
        <w:t>;</w:t>
      </w:r>
    </w:p>
    <w:p w:rsidR="001E744F" w:rsidRPr="001259FD" w:rsidRDefault="001E744F" w:rsidP="008E321F">
      <w:pPr>
        <w:pStyle w:val="ListParagraph"/>
        <w:numPr>
          <w:ilvl w:val="0"/>
          <w:numId w:val="18"/>
        </w:numPr>
        <w:autoSpaceDE w:val="0"/>
        <w:autoSpaceDN w:val="0"/>
        <w:adjustRightInd w:val="0"/>
        <w:spacing w:after="0" w:line="360" w:lineRule="auto"/>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Опасност од влажних услова на радном месту (при раду у влажним условима ризик од електричних опасности се значајно увећава)</w:t>
      </w:r>
      <w:r w:rsidR="004F5284">
        <w:rPr>
          <w:rFonts w:ascii="Times New Roman" w:hAnsi="Times New Roman" w:cs="Times New Roman"/>
          <w:color w:val="000000"/>
          <w:sz w:val="24"/>
          <w:szCs w:val="24"/>
        </w:rPr>
        <w:t>;</w:t>
      </w:r>
    </w:p>
    <w:p w:rsidR="001E744F" w:rsidRPr="001259FD" w:rsidRDefault="001E744F" w:rsidP="008E321F">
      <w:pPr>
        <w:pStyle w:val="ListParagraph"/>
        <w:numPr>
          <w:ilvl w:val="0"/>
          <w:numId w:val="18"/>
        </w:numPr>
        <w:autoSpaceDE w:val="0"/>
        <w:autoSpaceDN w:val="0"/>
        <w:adjustRightInd w:val="0"/>
        <w:spacing w:after="0" w:line="360" w:lineRule="auto"/>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Интервенције на електричним инсталацијама под напоном (услед брзине или непажње)</w:t>
      </w:r>
      <w:r w:rsidR="004F5284">
        <w:rPr>
          <w:rFonts w:ascii="Times New Roman" w:hAnsi="Times New Roman" w:cs="Times New Roman"/>
          <w:color w:val="000000"/>
          <w:sz w:val="24"/>
          <w:szCs w:val="24"/>
        </w:rPr>
        <w:t>;</w:t>
      </w:r>
    </w:p>
    <w:p w:rsidR="001E744F" w:rsidRPr="001259FD" w:rsidRDefault="001E744F" w:rsidP="008E321F">
      <w:pPr>
        <w:pStyle w:val="ListParagraph"/>
        <w:numPr>
          <w:ilvl w:val="0"/>
          <w:numId w:val="18"/>
        </w:numPr>
        <w:autoSpaceDE w:val="0"/>
        <w:autoSpaceDN w:val="0"/>
        <w:adjustRightInd w:val="0"/>
        <w:spacing w:after="0" w:line="360" w:lineRule="auto"/>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Неадекватна средства личне заштите (коришћење ручног електро алата без изолације или са оштећеном изолацијом, оштећена средства личне заштите)</w:t>
      </w:r>
      <w:r w:rsidR="004F5284">
        <w:rPr>
          <w:rFonts w:ascii="Times New Roman" w:hAnsi="Times New Roman" w:cs="Times New Roman"/>
          <w:color w:val="000000"/>
          <w:sz w:val="24"/>
          <w:szCs w:val="24"/>
        </w:rPr>
        <w:t>;</w:t>
      </w:r>
    </w:p>
    <w:p w:rsidR="001E744F" w:rsidRPr="001E744F" w:rsidRDefault="001E744F" w:rsidP="008E321F">
      <w:pPr>
        <w:pStyle w:val="ListParagraph"/>
        <w:numPr>
          <w:ilvl w:val="0"/>
          <w:numId w:val="18"/>
        </w:numPr>
        <w:autoSpaceDE w:val="0"/>
        <w:autoSpaceDN w:val="0"/>
        <w:adjustRightInd w:val="0"/>
        <w:spacing w:after="0" w:line="360" w:lineRule="auto"/>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Нестручно одржавање електричних инсталација (отказе на електричној и</w:t>
      </w:r>
      <w:r w:rsidR="00E37B5D">
        <w:rPr>
          <w:rFonts w:ascii="Times New Roman" w:hAnsi="Times New Roman" w:cs="Times New Roman"/>
          <w:color w:val="000000"/>
          <w:sz w:val="24"/>
          <w:szCs w:val="24"/>
        </w:rPr>
        <w:t xml:space="preserve">нсталацији отклањају нестручне </w:t>
      </w:r>
      <w:r w:rsidR="00E37B5D" w:rsidRPr="001E744F">
        <w:rPr>
          <w:rFonts w:ascii="Times New Roman" w:hAnsi="Times New Roman" w:cs="Times New Roman"/>
          <w:color w:val="000000"/>
          <w:sz w:val="24"/>
          <w:szCs w:val="24"/>
        </w:rPr>
        <w:t>и</w:t>
      </w:r>
      <w:r w:rsidRPr="001E744F">
        <w:rPr>
          <w:rFonts w:ascii="Times New Roman" w:hAnsi="Times New Roman" w:cs="Times New Roman"/>
          <w:color w:val="000000"/>
          <w:sz w:val="24"/>
          <w:szCs w:val="24"/>
        </w:rPr>
        <w:t xml:space="preserve"> неовлашћене особе)</w:t>
      </w:r>
      <w:r w:rsidR="004F5284">
        <w:rPr>
          <w:rFonts w:ascii="Times New Roman" w:hAnsi="Times New Roman" w:cs="Times New Roman"/>
          <w:color w:val="000000"/>
          <w:sz w:val="24"/>
          <w:szCs w:val="24"/>
        </w:rPr>
        <w:t>.</w:t>
      </w:r>
    </w:p>
    <w:p w:rsidR="001E744F" w:rsidRDefault="001E744F" w:rsidP="001259FD">
      <w:pPr>
        <w:autoSpaceDE w:val="0"/>
        <w:autoSpaceDN w:val="0"/>
        <w:adjustRightInd w:val="0"/>
        <w:spacing w:after="0" w:line="360" w:lineRule="auto"/>
        <w:ind w:firstLine="360"/>
        <w:jc w:val="both"/>
        <w:rPr>
          <w:rFonts w:ascii="Times New Roman" w:hAnsi="Times New Roman" w:cs="Times New Roman"/>
          <w:color w:val="000000"/>
          <w:sz w:val="24"/>
          <w:szCs w:val="24"/>
        </w:rPr>
      </w:pPr>
    </w:p>
    <w:p w:rsidR="001259FD" w:rsidRDefault="001259FD" w:rsidP="001259FD">
      <w:pPr>
        <w:autoSpaceDE w:val="0"/>
        <w:autoSpaceDN w:val="0"/>
        <w:adjustRightInd w:val="0"/>
        <w:spacing w:after="0" w:line="360" w:lineRule="auto"/>
        <w:ind w:firstLine="360"/>
        <w:jc w:val="both"/>
        <w:rPr>
          <w:rFonts w:ascii="Times New Roman" w:hAnsi="Times New Roman" w:cs="Times New Roman"/>
          <w:color w:val="000000"/>
          <w:sz w:val="24"/>
          <w:szCs w:val="24"/>
        </w:rPr>
      </w:pPr>
    </w:p>
    <w:p w:rsidR="001259FD" w:rsidRDefault="001259FD" w:rsidP="001259FD">
      <w:pPr>
        <w:autoSpaceDE w:val="0"/>
        <w:autoSpaceDN w:val="0"/>
        <w:adjustRightInd w:val="0"/>
        <w:spacing w:after="0" w:line="360" w:lineRule="auto"/>
        <w:ind w:firstLine="360"/>
        <w:jc w:val="both"/>
        <w:rPr>
          <w:rFonts w:ascii="Times New Roman" w:hAnsi="Times New Roman" w:cs="Times New Roman"/>
          <w:color w:val="000000"/>
          <w:sz w:val="24"/>
          <w:szCs w:val="24"/>
        </w:rPr>
      </w:pPr>
    </w:p>
    <w:p w:rsidR="001259FD" w:rsidRDefault="001259FD" w:rsidP="001259FD">
      <w:pPr>
        <w:autoSpaceDE w:val="0"/>
        <w:autoSpaceDN w:val="0"/>
        <w:adjustRightInd w:val="0"/>
        <w:spacing w:after="0" w:line="360" w:lineRule="auto"/>
        <w:ind w:firstLine="360"/>
        <w:jc w:val="both"/>
        <w:rPr>
          <w:rFonts w:ascii="Times New Roman" w:hAnsi="Times New Roman" w:cs="Times New Roman"/>
          <w:color w:val="000000"/>
          <w:sz w:val="24"/>
          <w:szCs w:val="24"/>
        </w:rPr>
      </w:pPr>
    </w:p>
    <w:p w:rsidR="001259FD" w:rsidRDefault="001259FD" w:rsidP="001259FD">
      <w:pPr>
        <w:autoSpaceDE w:val="0"/>
        <w:autoSpaceDN w:val="0"/>
        <w:adjustRightInd w:val="0"/>
        <w:spacing w:after="0" w:line="360" w:lineRule="auto"/>
        <w:ind w:firstLine="360"/>
        <w:jc w:val="both"/>
        <w:rPr>
          <w:rFonts w:ascii="Times New Roman" w:hAnsi="Times New Roman" w:cs="Times New Roman"/>
          <w:color w:val="000000"/>
          <w:sz w:val="24"/>
          <w:szCs w:val="24"/>
        </w:rPr>
      </w:pPr>
    </w:p>
    <w:p w:rsidR="001259FD" w:rsidRDefault="001259FD" w:rsidP="001259FD">
      <w:pPr>
        <w:autoSpaceDE w:val="0"/>
        <w:autoSpaceDN w:val="0"/>
        <w:adjustRightInd w:val="0"/>
        <w:spacing w:after="0" w:line="360" w:lineRule="auto"/>
        <w:ind w:firstLine="360"/>
        <w:jc w:val="both"/>
        <w:rPr>
          <w:rFonts w:ascii="Times New Roman" w:hAnsi="Times New Roman" w:cs="Times New Roman"/>
          <w:color w:val="000000"/>
          <w:sz w:val="24"/>
          <w:szCs w:val="24"/>
        </w:rPr>
      </w:pPr>
    </w:p>
    <w:p w:rsidR="001259FD" w:rsidRDefault="001259FD" w:rsidP="001259FD">
      <w:pPr>
        <w:autoSpaceDE w:val="0"/>
        <w:autoSpaceDN w:val="0"/>
        <w:adjustRightInd w:val="0"/>
        <w:spacing w:after="0" w:line="360" w:lineRule="auto"/>
        <w:ind w:firstLine="360"/>
        <w:jc w:val="both"/>
        <w:rPr>
          <w:rFonts w:ascii="Times New Roman" w:hAnsi="Times New Roman" w:cs="Times New Roman"/>
          <w:color w:val="000000"/>
          <w:sz w:val="24"/>
          <w:szCs w:val="24"/>
        </w:rPr>
      </w:pPr>
    </w:p>
    <w:p w:rsidR="001259FD" w:rsidRDefault="001259FD"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4F5284" w:rsidRDefault="001E744F" w:rsidP="004F5284">
      <w:pPr>
        <w:autoSpaceDE w:val="0"/>
        <w:autoSpaceDN w:val="0"/>
        <w:adjustRightInd w:val="0"/>
        <w:spacing w:after="0" w:line="360" w:lineRule="auto"/>
        <w:jc w:val="center"/>
        <w:rPr>
          <w:rFonts w:ascii="Times New Roman" w:hAnsi="Times New Roman" w:cs="Times New Roman"/>
          <w:b/>
          <w:i/>
          <w:color w:val="000000"/>
          <w:sz w:val="32"/>
          <w:szCs w:val="32"/>
        </w:rPr>
      </w:pPr>
      <w:r w:rsidRPr="004F5284">
        <w:rPr>
          <w:rFonts w:ascii="Times New Roman" w:hAnsi="Times New Roman" w:cs="Times New Roman"/>
          <w:b/>
          <w:i/>
          <w:color w:val="000000"/>
          <w:sz w:val="32"/>
          <w:szCs w:val="32"/>
        </w:rPr>
        <w:lastRenderedPageBreak/>
        <w:t>Опасности од саплитања, клизања и падова</w:t>
      </w: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32"/>
          <w:szCs w:val="32"/>
        </w:rPr>
      </w:pPr>
    </w:p>
    <w:p w:rsidR="004F5284" w:rsidRPr="004F5284" w:rsidRDefault="001E744F" w:rsidP="004F5284">
      <w:pPr>
        <w:autoSpaceDE w:val="0"/>
        <w:autoSpaceDN w:val="0"/>
        <w:adjustRightInd w:val="0"/>
        <w:spacing w:after="0" w:line="360" w:lineRule="auto"/>
        <w:ind w:firstLine="720"/>
        <w:jc w:val="both"/>
        <w:rPr>
          <w:rFonts w:ascii="Times New Roman" w:hAnsi="Times New Roman" w:cs="Times New Roman"/>
          <w:color w:val="000000"/>
          <w:sz w:val="24"/>
          <w:szCs w:val="24"/>
          <w:lang w:val="sr-Cyrl-CS"/>
        </w:rPr>
      </w:pPr>
      <w:r w:rsidRPr="001E744F">
        <w:rPr>
          <w:rFonts w:ascii="Times New Roman" w:hAnsi="Times New Roman" w:cs="Times New Roman"/>
          <w:color w:val="000000"/>
          <w:sz w:val="24"/>
          <w:szCs w:val="24"/>
        </w:rPr>
        <w:t>Клизање, саплитање и падови представљају неке од најчешћих узрока настанка повреда на радном</w:t>
      </w:r>
      <w:r>
        <w:rPr>
          <w:rFonts w:ascii="Times New Roman" w:hAnsi="Times New Roman" w:cs="Times New Roman"/>
          <w:color w:val="000000"/>
          <w:sz w:val="24"/>
          <w:szCs w:val="24"/>
        </w:rPr>
        <w:t xml:space="preserve"> </w:t>
      </w:r>
      <w:r w:rsidRPr="001E744F">
        <w:rPr>
          <w:rFonts w:ascii="Times New Roman" w:hAnsi="Times New Roman" w:cs="Times New Roman"/>
          <w:color w:val="000000"/>
          <w:sz w:val="24"/>
          <w:szCs w:val="24"/>
        </w:rPr>
        <w:t>месту. Иако су потенцијалне последице углавном лакше или средње тешке повреде, податак да преко 20% од укупног броја повреда настаје као последица клизања, саплитања и падова је довољан да се овој групи опасности на радном месту посвети значајнија пажња.</w:t>
      </w:r>
    </w:p>
    <w:p w:rsidR="001E744F" w:rsidRPr="001259FD"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lang w:val="sr-Cyrl-CS"/>
        </w:rPr>
      </w:pPr>
      <w:r w:rsidRPr="001E744F">
        <w:rPr>
          <w:rFonts w:ascii="Times New Roman" w:hAnsi="Times New Roman" w:cs="Times New Roman"/>
          <w:color w:val="000000"/>
          <w:sz w:val="24"/>
          <w:szCs w:val="24"/>
        </w:rPr>
        <w:t xml:space="preserve">Кроз примену једноставних мера, поступака и процедура ове опасности </w:t>
      </w:r>
      <w:r w:rsidR="001259FD">
        <w:rPr>
          <w:rFonts w:ascii="Times New Roman" w:hAnsi="Times New Roman" w:cs="Times New Roman"/>
          <w:color w:val="000000"/>
          <w:sz w:val="24"/>
          <w:szCs w:val="24"/>
        </w:rPr>
        <w:t>се могу значајно смањити што во</w:t>
      </w:r>
      <w:r w:rsidRPr="001E744F">
        <w:rPr>
          <w:rFonts w:ascii="Times New Roman" w:hAnsi="Times New Roman" w:cs="Times New Roman"/>
          <w:color w:val="000000"/>
          <w:sz w:val="24"/>
          <w:szCs w:val="24"/>
        </w:rPr>
        <w:t>д</w:t>
      </w:r>
      <w:r w:rsidR="001259FD">
        <w:rPr>
          <w:rFonts w:ascii="Times New Roman" w:hAnsi="Times New Roman" w:cs="Times New Roman"/>
          <w:color w:val="000000"/>
          <w:sz w:val="24"/>
          <w:szCs w:val="24"/>
          <w:lang w:val="sr-Cyrl-CS"/>
        </w:rPr>
        <w:t>и</w:t>
      </w:r>
      <w:r w:rsidRPr="001E744F">
        <w:rPr>
          <w:rFonts w:ascii="Times New Roman" w:hAnsi="Times New Roman" w:cs="Times New Roman"/>
          <w:color w:val="000000"/>
          <w:sz w:val="24"/>
          <w:szCs w:val="24"/>
        </w:rPr>
        <w:t xml:space="preserve"> подизању укупног нивоа безбедности на радном месту.</w:t>
      </w:r>
    </w:p>
    <w:p w:rsidR="004F5284" w:rsidRDefault="004F5284"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1E744F" w:rsidRPr="001259FD" w:rsidRDefault="001259FD" w:rsidP="001259FD">
      <w:pPr>
        <w:autoSpaceDE w:val="0"/>
        <w:autoSpaceDN w:val="0"/>
        <w:adjustRightInd w:val="0"/>
        <w:spacing w:after="0" w:line="360" w:lineRule="auto"/>
        <w:ind w:firstLine="720"/>
        <w:jc w:val="both"/>
        <w:rPr>
          <w:rFonts w:ascii="Times New Roman" w:hAnsi="Times New Roman" w:cs="Times New Roman"/>
          <w:color w:val="000000"/>
          <w:sz w:val="24"/>
          <w:szCs w:val="24"/>
          <w:lang w:val="sr-Cyrl-CS"/>
        </w:rPr>
      </w:pPr>
      <w:r>
        <w:rPr>
          <w:rFonts w:ascii="Times New Roman" w:hAnsi="Times New Roman" w:cs="Times New Roman"/>
          <w:color w:val="000000"/>
          <w:sz w:val="24"/>
          <w:szCs w:val="24"/>
        </w:rPr>
        <w:t>Основни узроци клизања на ра</w:t>
      </w:r>
      <w:r w:rsidR="001E744F" w:rsidRPr="001E744F">
        <w:rPr>
          <w:rFonts w:ascii="Times New Roman" w:hAnsi="Times New Roman" w:cs="Times New Roman"/>
          <w:color w:val="000000"/>
          <w:sz w:val="24"/>
          <w:szCs w:val="24"/>
        </w:rPr>
        <w:t>д</w:t>
      </w:r>
      <w:r>
        <w:rPr>
          <w:rFonts w:ascii="Times New Roman" w:hAnsi="Times New Roman" w:cs="Times New Roman"/>
          <w:color w:val="000000"/>
          <w:sz w:val="24"/>
          <w:szCs w:val="24"/>
          <w:lang w:val="sr-Cyrl-CS"/>
        </w:rPr>
        <w:t>н</w:t>
      </w:r>
      <w:r w:rsidR="001E744F" w:rsidRPr="001E744F">
        <w:rPr>
          <w:rFonts w:ascii="Times New Roman" w:hAnsi="Times New Roman" w:cs="Times New Roman"/>
          <w:color w:val="000000"/>
          <w:sz w:val="24"/>
          <w:szCs w:val="24"/>
        </w:rPr>
        <w:t>ом месту су везани за услове радне околине и стање подова:</w:t>
      </w:r>
    </w:p>
    <w:p w:rsidR="001E744F" w:rsidRPr="001E744F" w:rsidRDefault="001E744F" w:rsidP="008E321F">
      <w:pPr>
        <w:pStyle w:val="ListParagraph"/>
        <w:numPr>
          <w:ilvl w:val="0"/>
          <w:numId w:val="19"/>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просипање течности или чврстих материјала</w:t>
      </w:r>
      <w:r w:rsidR="004F5284">
        <w:rPr>
          <w:rFonts w:ascii="Times New Roman" w:hAnsi="Times New Roman" w:cs="Times New Roman"/>
          <w:color w:val="000000"/>
          <w:sz w:val="24"/>
          <w:szCs w:val="24"/>
        </w:rPr>
        <w:t>;</w:t>
      </w:r>
    </w:p>
    <w:p w:rsidR="001E744F" w:rsidRPr="001E744F" w:rsidRDefault="001E744F" w:rsidP="008E321F">
      <w:pPr>
        <w:pStyle w:val="ListParagraph"/>
        <w:numPr>
          <w:ilvl w:val="0"/>
          <w:numId w:val="19"/>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прање и чишћење подова</w:t>
      </w:r>
      <w:r w:rsidR="004F5284">
        <w:rPr>
          <w:rFonts w:ascii="Times New Roman" w:hAnsi="Times New Roman" w:cs="Times New Roman"/>
          <w:color w:val="000000"/>
          <w:sz w:val="24"/>
          <w:szCs w:val="24"/>
        </w:rPr>
        <w:t>;</w:t>
      </w:r>
    </w:p>
    <w:p w:rsidR="001E744F" w:rsidRPr="001E744F" w:rsidRDefault="004F5284" w:rsidP="008E321F">
      <w:pPr>
        <w:pStyle w:val="ListParagraph"/>
        <w:numPr>
          <w:ilvl w:val="0"/>
          <w:numId w:val="19"/>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киша, снег, лед, блато и др.;</w:t>
      </w:r>
    </w:p>
    <w:p w:rsidR="001E744F" w:rsidRPr="001E744F" w:rsidRDefault="001E744F" w:rsidP="008E321F">
      <w:pPr>
        <w:pStyle w:val="ListParagraph"/>
        <w:numPr>
          <w:ilvl w:val="0"/>
          <w:numId w:val="19"/>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нагле промене у врсти подова</w:t>
      </w:r>
      <w:r w:rsidR="004F5284">
        <w:rPr>
          <w:rFonts w:ascii="Times New Roman" w:hAnsi="Times New Roman" w:cs="Times New Roman"/>
          <w:color w:val="000000"/>
          <w:sz w:val="24"/>
          <w:szCs w:val="24"/>
        </w:rPr>
        <w:t>;</w:t>
      </w:r>
    </w:p>
    <w:p w:rsidR="001E744F" w:rsidRPr="001E744F" w:rsidRDefault="001E744F" w:rsidP="008E321F">
      <w:pPr>
        <w:pStyle w:val="ListParagraph"/>
        <w:numPr>
          <w:ilvl w:val="0"/>
          <w:numId w:val="19"/>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прашина и песак на подовима</w:t>
      </w:r>
      <w:r w:rsidR="004F5284">
        <w:rPr>
          <w:rFonts w:ascii="Times New Roman" w:hAnsi="Times New Roman" w:cs="Times New Roman"/>
          <w:color w:val="000000"/>
          <w:sz w:val="24"/>
          <w:szCs w:val="24"/>
        </w:rPr>
        <w:t>;</w:t>
      </w:r>
    </w:p>
    <w:p w:rsidR="001E744F" w:rsidRPr="001E744F" w:rsidRDefault="001E744F" w:rsidP="008E321F">
      <w:pPr>
        <w:pStyle w:val="ListParagraph"/>
        <w:numPr>
          <w:ilvl w:val="0"/>
          <w:numId w:val="19"/>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нагиби, косине и избочине на подовима</w:t>
      </w:r>
      <w:r w:rsidR="004F5284">
        <w:rPr>
          <w:rFonts w:ascii="Times New Roman" w:hAnsi="Times New Roman" w:cs="Times New Roman"/>
          <w:color w:val="000000"/>
          <w:sz w:val="24"/>
          <w:szCs w:val="24"/>
        </w:rPr>
        <w:t>;</w:t>
      </w:r>
    </w:p>
    <w:p w:rsidR="001E744F" w:rsidRPr="001E744F" w:rsidRDefault="001E744F" w:rsidP="008E321F">
      <w:pPr>
        <w:pStyle w:val="ListParagraph"/>
        <w:numPr>
          <w:ilvl w:val="0"/>
          <w:numId w:val="19"/>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лоше осветљење на радном месту</w:t>
      </w:r>
      <w:r w:rsidR="004F5284">
        <w:rPr>
          <w:rFonts w:ascii="Times New Roman" w:hAnsi="Times New Roman" w:cs="Times New Roman"/>
          <w:color w:val="000000"/>
          <w:sz w:val="24"/>
          <w:szCs w:val="24"/>
        </w:rPr>
        <w:t>.</w:t>
      </w:r>
    </w:p>
    <w:p w:rsidR="001E744F" w:rsidRPr="001E744F" w:rsidRDefault="001E744F" w:rsidP="001259FD">
      <w:pPr>
        <w:autoSpaceDE w:val="0"/>
        <w:autoSpaceDN w:val="0"/>
        <w:adjustRightInd w:val="0"/>
        <w:spacing w:after="0" w:line="360" w:lineRule="auto"/>
        <w:ind w:firstLine="360"/>
        <w:jc w:val="both"/>
        <w:rPr>
          <w:rFonts w:ascii="Times New Roman" w:hAnsi="Times New Roman" w:cs="Times New Roman"/>
          <w:color w:val="000000"/>
          <w:sz w:val="24"/>
          <w:szCs w:val="24"/>
        </w:rPr>
      </w:pPr>
    </w:p>
    <w:p w:rsidR="004F5284" w:rsidRPr="004F5284" w:rsidRDefault="001E744F" w:rsidP="004F5284">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Треба поменути и личне и организационе факторе везане за врсту и стање обуће радника као и за постојање и поштовање прописаних безбедносних правила и процедура.</w:t>
      </w:r>
    </w:p>
    <w:p w:rsidR="001E744F" w:rsidRPr="001259FD"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lang w:val="sr-Cyrl-CS"/>
        </w:rPr>
      </w:pPr>
      <w:r w:rsidRPr="001E744F">
        <w:rPr>
          <w:rFonts w:ascii="Times New Roman" w:hAnsi="Times New Roman" w:cs="Times New Roman"/>
          <w:color w:val="000000"/>
          <w:sz w:val="24"/>
          <w:szCs w:val="24"/>
        </w:rPr>
        <w:t>Препреке могу бити сталне или привремене а најчешће су:</w:t>
      </w:r>
    </w:p>
    <w:p w:rsidR="001E744F" w:rsidRPr="001E744F" w:rsidRDefault="001E744F" w:rsidP="008E321F">
      <w:pPr>
        <w:pStyle w:val="ListParagraph"/>
        <w:numPr>
          <w:ilvl w:val="0"/>
          <w:numId w:val="20"/>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оштећења и пукотине на подовима или подним облогама</w:t>
      </w:r>
      <w:r w:rsidR="004F5284">
        <w:rPr>
          <w:rFonts w:ascii="Times New Roman" w:hAnsi="Times New Roman" w:cs="Times New Roman"/>
          <w:color w:val="000000"/>
          <w:sz w:val="24"/>
          <w:szCs w:val="24"/>
        </w:rPr>
        <w:t>;</w:t>
      </w:r>
    </w:p>
    <w:p w:rsidR="001E744F" w:rsidRPr="001E744F" w:rsidRDefault="001E744F" w:rsidP="008E321F">
      <w:pPr>
        <w:pStyle w:val="ListParagraph"/>
        <w:numPr>
          <w:ilvl w:val="0"/>
          <w:numId w:val="20"/>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промене у нивоу подова, прагови и степеници</w:t>
      </w:r>
      <w:r w:rsidR="004F5284">
        <w:rPr>
          <w:rFonts w:ascii="Times New Roman" w:hAnsi="Times New Roman" w:cs="Times New Roman"/>
          <w:color w:val="000000"/>
          <w:sz w:val="24"/>
          <w:szCs w:val="24"/>
        </w:rPr>
        <w:t>;</w:t>
      </w:r>
    </w:p>
    <w:p w:rsidR="001E744F" w:rsidRPr="001E744F" w:rsidRDefault="001E744F" w:rsidP="008E321F">
      <w:pPr>
        <w:pStyle w:val="ListParagraph"/>
        <w:numPr>
          <w:ilvl w:val="0"/>
          <w:numId w:val="20"/>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технолошки отвори на подовима</w:t>
      </w:r>
      <w:r w:rsidR="004F5284">
        <w:rPr>
          <w:rFonts w:ascii="Times New Roman" w:hAnsi="Times New Roman" w:cs="Times New Roman"/>
          <w:color w:val="000000"/>
          <w:sz w:val="24"/>
          <w:szCs w:val="24"/>
        </w:rPr>
        <w:t>;</w:t>
      </w:r>
    </w:p>
    <w:p w:rsidR="001E744F" w:rsidRPr="001E744F" w:rsidRDefault="001E744F" w:rsidP="008E321F">
      <w:pPr>
        <w:pStyle w:val="ListParagraph"/>
        <w:numPr>
          <w:ilvl w:val="0"/>
          <w:numId w:val="20"/>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напојни каблови и друге инсталације на подовима</w:t>
      </w:r>
      <w:r w:rsidR="004F5284">
        <w:rPr>
          <w:rFonts w:ascii="Times New Roman" w:hAnsi="Times New Roman" w:cs="Times New Roman"/>
          <w:color w:val="000000"/>
          <w:sz w:val="24"/>
          <w:szCs w:val="24"/>
        </w:rPr>
        <w:t>;</w:t>
      </w:r>
    </w:p>
    <w:p w:rsidR="001E744F" w:rsidRPr="001E744F" w:rsidRDefault="001E744F" w:rsidP="008E321F">
      <w:pPr>
        <w:pStyle w:val="ListParagraph"/>
        <w:numPr>
          <w:ilvl w:val="0"/>
          <w:numId w:val="20"/>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привремено одложене ствари и предмети</w:t>
      </w:r>
      <w:r w:rsidR="004F5284">
        <w:rPr>
          <w:rFonts w:ascii="Times New Roman" w:hAnsi="Times New Roman" w:cs="Times New Roman"/>
          <w:color w:val="000000"/>
          <w:sz w:val="24"/>
          <w:szCs w:val="24"/>
        </w:rPr>
        <w:t>;</w:t>
      </w:r>
    </w:p>
    <w:p w:rsidR="001E744F" w:rsidRPr="001E744F" w:rsidRDefault="001E744F" w:rsidP="008E321F">
      <w:pPr>
        <w:pStyle w:val="ListParagraph"/>
        <w:numPr>
          <w:ilvl w:val="0"/>
          <w:numId w:val="20"/>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отворена врата и фиоке</w:t>
      </w:r>
      <w:r w:rsidR="004F5284">
        <w:rPr>
          <w:rFonts w:ascii="Times New Roman" w:hAnsi="Times New Roman" w:cs="Times New Roman"/>
          <w:color w:val="000000"/>
          <w:sz w:val="24"/>
          <w:szCs w:val="24"/>
        </w:rPr>
        <w:t>;</w:t>
      </w:r>
    </w:p>
    <w:p w:rsidR="001E744F" w:rsidRPr="001E744F" w:rsidRDefault="001E744F" w:rsidP="008E321F">
      <w:pPr>
        <w:pStyle w:val="ListParagraph"/>
        <w:numPr>
          <w:ilvl w:val="0"/>
          <w:numId w:val="20"/>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разбацан алат и други предмети који се користе у току рада.</w:t>
      </w:r>
    </w:p>
    <w:p w:rsidR="00DA3841" w:rsidRDefault="00DA3841" w:rsidP="00DA3841">
      <w:pPr>
        <w:autoSpaceDE w:val="0"/>
        <w:autoSpaceDN w:val="0"/>
        <w:adjustRightInd w:val="0"/>
        <w:spacing w:after="0" w:line="360" w:lineRule="auto"/>
        <w:jc w:val="both"/>
        <w:rPr>
          <w:rFonts w:ascii="Times New Roman" w:hAnsi="Times New Roman" w:cs="Times New Roman"/>
          <w:color w:val="000000"/>
          <w:sz w:val="24"/>
          <w:szCs w:val="24"/>
          <w:lang w:val="sr-Cyrl-CS"/>
        </w:rPr>
      </w:pPr>
    </w:p>
    <w:p w:rsidR="001E744F" w:rsidRPr="004F5284" w:rsidRDefault="001E744F" w:rsidP="004F5284">
      <w:pPr>
        <w:autoSpaceDE w:val="0"/>
        <w:autoSpaceDN w:val="0"/>
        <w:adjustRightInd w:val="0"/>
        <w:spacing w:after="0" w:line="360" w:lineRule="auto"/>
        <w:jc w:val="center"/>
        <w:rPr>
          <w:rFonts w:ascii="Times New Roman" w:hAnsi="Times New Roman" w:cs="Times New Roman"/>
          <w:b/>
          <w:i/>
          <w:color w:val="000000"/>
          <w:sz w:val="32"/>
          <w:szCs w:val="32"/>
        </w:rPr>
      </w:pPr>
      <w:r w:rsidRPr="004F5284">
        <w:rPr>
          <w:rFonts w:ascii="Times New Roman" w:hAnsi="Times New Roman" w:cs="Times New Roman"/>
          <w:b/>
          <w:i/>
          <w:color w:val="000000"/>
          <w:sz w:val="32"/>
          <w:szCs w:val="32"/>
        </w:rPr>
        <w:lastRenderedPageBreak/>
        <w:t>Хемијске штетности и опасне материје</w:t>
      </w: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4F5284" w:rsidRPr="004F5284" w:rsidRDefault="001E744F" w:rsidP="004F5284">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Хемикалије (хемијски производи) чине велику групу најразноврснијих једињења произведених у хемијској индустрији. Свака хемијска материја је у суштини отров, односно блаже речено да може имати токсично дејство на живи организам. Чак и најбезазленије хемикалије могу изазвати озбиљне</w:t>
      </w:r>
      <w:r w:rsidR="00DA3841">
        <w:rPr>
          <w:rFonts w:ascii="Times New Roman" w:hAnsi="Times New Roman" w:cs="Times New Roman"/>
          <w:color w:val="000000"/>
          <w:sz w:val="24"/>
          <w:szCs w:val="24"/>
          <w:lang w:val="sr-Cyrl-CS"/>
        </w:rPr>
        <w:t xml:space="preserve"> </w:t>
      </w:r>
      <w:r w:rsidRPr="001E744F">
        <w:rPr>
          <w:rFonts w:ascii="Times New Roman" w:hAnsi="Times New Roman" w:cs="Times New Roman"/>
          <w:color w:val="000000"/>
          <w:sz w:val="24"/>
          <w:szCs w:val="24"/>
        </w:rPr>
        <w:t>последице, па чак и смрт ако се не користе на адекватан начин.</w:t>
      </w:r>
    </w:p>
    <w:p w:rsidR="004F5284" w:rsidRPr="004F5284" w:rsidRDefault="001E744F" w:rsidP="004F5284">
      <w:pPr>
        <w:autoSpaceDE w:val="0"/>
        <w:autoSpaceDN w:val="0"/>
        <w:adjustRightInd w:val="0"/>
        <w:spacing w:after="0" w:line="360" w:lineRule="auto"/>
        <w:ind w:firstLine="720"/>
        <w:jc w:val="both"/>
        <w:rPr>
          <w:rFonts w:ascii="Times New Roman" w:hAnsi="Times New Roman" w:cs="Times New Roman"/>
          <w:color w:val="000000"/>
          <w:sz w:val="24"/>
          <w:szCs w:val="24"/>
          <w:lang w:val="sr-Cyrl-CS"/>
        </w:rPr>
      </w:pPr>
      <w:r w:rsidRPr="001E744F">
        <w:rPr>
          <w:rFonts w:ascii="Times New Roman" w:hAnsi="Times New Roman" w:cs="Times New Roman"/>
          <w:color w:val="000000"/>
          <w:sz w:val="24"/>
          <w:szCs w:val="24"/>
        </w:rPr>
        <w:t>На радном месту хемијске материје представљају једна од најчешћих извора штетности по здравље.</w:t>
      </w:r>
      <w:r w:rsidR="00DA3841">
        <w:rPr>
          <w:rFonts w:ascii="Times New Roman" w:hAnsi="Times New Roman" w:cs="Times New Roman"/>
          <w:color w:val="000000"/>
          <w:sz w:val="24"/>
          <w:szCs w:val="24"/>
          <w:lang w:val="sr-Cyrl-CS"/>
        </w:rPr>
        <w:t xml:space="preserve"> </w:t>
      </w:r>
      <w:r w:rsidRPr="001E744F">
        <w:rPr>
          <w:rFonts w:ascii="Times New Roman" w:hAnsi="Times New Roman" w:cs="Times New Roman"/>
          <w:color w:val="000000"/>
          <w:sz w:val="24"/>
          <w:szCs w:val="24"/>
        </w:rPr>
        <w:t>Опасне хемијске материје могу да угрозе живот и здравље људи, животну средину или да изазову материјалну штету.</w:t>
      </w:r>
    </w:p>
    <w:p w:rsidR="001E744F" w:rsidRPr="00DA3841" w:rsidRDefault="001E744F" w:rsidP="00DA3841">
      <w:pPr>
        <w:autoSpaceDE w:val="0"/>
        <w:autoSpaceDN w:val="0"/>
        <w:adjustRightInd w:val="0"/>
        <w:spacing w:after="0" w:line="360" w:lineRule="auto"/>
        <w:ind w:firstLine="720"/>
        <w:jc w:val="both"/>
        <w:rPr>
          <w:rFonts w:ascii="Times New Roman" w:hAnsi="Times New Roman" w:cs="Times New Roman"/>
          <w:color w:val="000000"/>
          <w:sz w:val="24"/>
          <w:szCs w:val="24"/>
          <w:lang w:val="sr-Cyrl-CS"/>
        </w:rPr>
      </w:pPr>
      <w:r w:rsidRPr="001E744F">
        <w:rPr>
          <w:rFonts w:ascii="Times New Roman" w:hAnsi="Times New Roman" w:cs="Times New Roman"/>
          <w:color w:val="000000"/>
          <w:sz w:val="24"/>
          <w:szCs w:val="24"/>
        </w:rPr>
        <w:t>Опасне материје имају бар једно од својстава које их чине опасним, а то су: експлозивност, запаљивост, склоност ка оксидацији, склоност ка корозији, отровност, инфективност, радиоактивност, канцерогеност и др.</w:t>
      </w:r>
      <w:r w:rsidR="00DA3841">
        <w:rPr>
          <w:rFonts w:ascii="Times New Roman" w:hAnsi="Times New Roman" w:cs="Times New Roman"/>
          <w:color w:val="000000"/>
          <w:sz w:val="24"/>
          <w:szCs w:val="24"/>
          <w:lang w:val="sr-Cyrl-CS"/>
        </w:rPr>
        <w:t xml:space="preserve"> </w:t>
      </w:r>
      <w:r w:rsidRPr="001E744F">
        <w:rPr>
          <w:rFonts w:ascii="Times New Roman" w:hAnsi="Times New Roman" w:cs="Times New Roman"/>
          <w:color w:val="000000"/>
          <w:sz w:val="24"/>
          <w:szCs w:val="24"/>
        </w:rPr>
        <w:t>Најраспрострањеније опасне метерије су: растварачи, средства за чишћење, боје и лакови, детерџенти, пестициди и др.</w:t>
      </w: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Опасне материје могу да се унесу у организам:</w:t>
      </w:r>
    </w:p>
    <w:p w:rsidR="001E744F" w:rsidRPr="001E744F" w:rsidRDefault="001E744F" w:rsidP="008E321F">
      <w:pPr>
        <w:pStyle w:val="ListParagraph"/>
        <w:numPr>
          <w:ilvl w:val="0"/>
          <w:numId w:val="21"/>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дисањем,</w:t>
      </w:r>
    </w:p>
    <w:p w:rsidR="001E744F" w:rsidRPr="001E744F" w:rsidRDefault="001E744F" w:rsidP="008E321F">
      <w:pPr>
        <w:pStyle w:val="ListParagraph"/>
        <w:numPr>
          <w:ilvl w:val="0"/>
          <w:numId w:val="21"/>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конзумирањем хране и пића и</w:t>
      </w:r>
    </w:p>
    <w:p w:rsidR="001E744F" w:rsidRPr="004F5284" w:rsidRDefault="001E744F" w:rsidP="008E321F">
      <w:pPr>
        <w:pStyle w:val="ListParagraph"/>
        <w:numPr>
          <w:ilvl w:val="0"/>
          <w:numId w:val="21"/>
        </w:numPr>
        <w:autoSpaceDE w:val="0"/>
        <w:autoSpaceDN w:val="0"/>
        <w:adjustRightInd w:val="0"/>
        <w:spacing w:after="0" w:line="360" w:lineRule="auto"/>
        <w:ind w:left="0" w:firstLine="360"/>
        <w:jc w:val="both"/>
        <w:rPr>
          <w:rFonts w:ascii="Times New Roman" w:hAnsi="Times New Roman" w:cs="Times New Roman"/>
          <w:color w:val="000000"/>
          <w:sz w:val="24"/>
          <w:szCs w:val="24"/>
        </w:rPr>
      </w:pPr>
      <w:r w:rsidRPr="001E744F">
        <w:rPr>
          <w:rFonts w:ascii="Times New Roman" w:hAnsi="Times New Roman" w:cs="Times New Roman"/>
          <w:color w:val="000000"/>
          <w:sz w:val="24"/>
          <w:szCs w:val="24"/>
        </w:rPr>
        <w:t>контактом преко коже и очију.</w:t>
      </w:r>
    </w:p>
    <w:p w:rsidR="00DA3841" w:rsidRDefault="001E744F" w:rsidP="00DA3841">
      <w:pPr>
        <w:autoSpaceDE w:val="0"/>
        <w:autoSpaceDN w:val="0"/>
        <w:adjustRightInd w:val="0"/>
        <w:spacing w:after="0" w:line="360" w:lineRule="auto"/>
        <w:ind w:firstLine="720"/>
        <w:jc w:val="both"/>
        <w:rPr>
          <w:rFonts w:ascii="Times New Roman" w:hAnsi="Times New Roman" w:cs="Times New Roman"/>
          <w:noProof/>
          <w:color w:val="000000" w:themeColor="text1"/>
          <w:sz w:val="24"/>
          <w:szCs w:val="24"/>
          <w:lang w:val="sr-Cyrl-CS"/>
        </w:rPr>
      </w:pPr>
      <w:r w:rsidRPr="001E744F">
        <w:rPr>
          <w:rFonts w:ascii="Times New Roman" w:hAnsi="Times New Roman" w:cs="Times New Roman"/>
          <w:color w:val="000000"/>
          <w:sz w:val="24"/>
          <w:szCs w:val="24"/>
        </w:rPr>
        <w:t>Опасним материјама смеју руковати само пунолетна лица која су за то стручно оспособљена.</w:t>
      </w:r>
      <w:r w:rsidR="00DA3841">
        <w:rPr>
          <w:rFonts w:ascii="Times New Roman" w:hAnsi="Times New Roman" w:cs="Times New Roman"/>
          <w:color w:val="000000"/>
          <w:sz w:val="24"/>
          <w:szCs w:val="24"/>
          <w:lang w:val="sr-Cyrl-CS"/>
        </w:rPr>
        <w:t xml:space="preserve"> </w:t>
      </w:r>
      <w:r w:rsidRPr="001E744F">
        <w:rPr>
          <w:rFonts w:ascii="Times New Roman" w:hAnsi="Times New Roman" w:cs="Times New Roman"/>
          <w:color w:val="000000"/>
          <w:sz w:val="24"/>
          <w:szCs w:val="24"/>
        </w:rPr>
        <w:t>Лице које рукује опасним материјама мора најмање једном годишње ићи на специјалистички лекарски преглед.</w:t>
      </w:r>
      <w:r w:rsidR="00DA3841">
        <w:rPr>
          <w:rFonts w:ascii="Times New Roman" w:hAnsi="Times New Roman" w:cs="Times New Roman"/>
          <w:color w:val="000000"/>
          <w:sz w:val="24"/>
          <w:szCs w:val="24"/>
          <w:lang w:val="sr-Cyrl-CS"/>
        </w:rPr>
        <w:t xml:space="preserve"> </w:t>
      </w:r>
      <w:r w:rsidRPr="001E744F">
        <w:rPr>
          <w:rFonts w:ascii="Times New Roman" w:hAnsi="Times New Roman" w:cs="Times New Roman"/>
          <w:color w:val="000000"/>
          <w:sz w:val="24"/>
          <w:szCs w:val="24"/>
        </w:rPr>
        <w:t>Знак опасности, у комбинацији са одређеном бојом и симболом, има задатак да укаже на све опасн</w:t>
      </w:r>
      <w:r w:rsidR="00DA3841">
        <w:rPr>
          <w:rFonts w:ascii="Times New Roman" w:hAnsi="Times New Roman" w:cs="Times New Roman"/>
          <w:color w:val="000000"/>
          <w:sz w:val="24"/>
          <w:szCs w:val="24"/>
        </w:rPr>
        <w:t>ости које постоје код обележене</w:t>
      </w:r>
      <w:r w:rsidR="00DA3841">
        <w:rPr>
          <w:rFonts w:ascii="Times New Roman" w:hAnsi="Times New Roman" w:cs="Times New Roman"/>
          <w:color w:val="000000"/>
          <w:sz w:val="24"/>
          <w:szCs w:val="24"/>
          <w:lang w:val="sr-Cyrl-CS"/>
        </w:rPr>
        <w:t xml:space="preserve"> </w:t>
      </w:r>
      <w:r w:rsidRPr="001E744F">
        <w:rPr>
          <w:rFonts w:ascii="Times New Roman" w:hAnsi="Times New Roman" w:cs="Times New Roman"/>
          <w:color w:val="000000"/>
          <w:sz w:val="24"/>
          <w:szCs w:val="24"/>
        </w:rPr>
        <w:t>материј</w:t>
      </w:r>
      <w:r w:rsidR="00DA3841">
        <w:rPr>
          <w:rFonts w:ascii="Times New Roman" w:hAnsi="Times New Roman" w:cs="Times New Roman"/>
          <w:color w:val="000000"/>
          <w:sz w:val="24"/>
          <w:szCs w:val="24"/>
          <w:lang w:val="sr-Cyrl-CS"/>
        </w:rPr>
        <w:t>е</w:t>
      </w:r>
      <w:r w:rsidRPr="001E744F">
        <w:rPr>
          <w:rFonts w:ascii="Times New Roman" w:hAnsi="Times New Roman" w:cs="Times New Roman"/>
          <w:color w:val="000000"/>
          <w:sz w:val="24"/>
          <w:szCs w:val="24"/>
        </w:rPr>
        <w:t>.</w:t>
      </w:r>
      <w:r w:rsidR="00DA3841" w:rsidRPr="00DA3841">
        <w:rPr>
          <w:rFonts w:ascii="Times New Roman" w:hAnsi="Times New Roman" w:cs="Times New Roman"/>
          <w:noProof/>
          <w:color w:val="000000" w:themeColor="text1"/>
          <w:sz w:val="24"/>
          <w:szCs w:val="24"/>
        </w:rPr>
        <w:t xml:space="preserve"> </w:t>
      </w:r>
    </w:p>
    <w:p w:rsidR="00DA3841" w:rsidRDefault="00DA3841" w:rsidP="00DA3841">
      <w:pPr>
        <w:autoSpaceDE w:val="0"/>
        <w:autoSpaceDN w:val="0"/>
        <w:adjustRightInd w:val="0"/>
        <w:spacing w:after="0" w:line="360" w:lineRule="auto"/>
        <w:ind w:firstLine="720"/>
        <w:jc w:val="both"/>
        <w:rPr>
          <w:rFonts w:ascii="Times New Roman" w:hAnsi="Times New Roman" w:cs="Times New Roman"/>
          <w:color w:val="000000"/>
          <w:sz w:val="24"/>
          <w:szCs w:val="24"/>
          <w:lang w:val="sr-Cyrl-CS"/>
        </w:rPr>
      </w:pPr>
      <w:r>
        <w:rPr>
          <w:rFonts w:ascii="Times New Roman" w:hAnsi="Times New Roman" w:cs="Times New Roman"/>
          <w:noProof/>
          <w:color w:val="000000" w:themeColor="text1"/>
          <w:sz w:val="24"/>
          <w:szCs w:val="24"/>
        </w:rPr>
        <w:drawing>
          <wp:inline distT="0" distB="0" distL="0" distR="0">
            <wp:extent cx="4876800" cy="2149674"/>
            <wp:effectExtent l="19050" t="0" r="0" b="0"/>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srcRect/>
                    <a:stretch>
                      <a:fillRect/>
                    </a:stretch>
                  </pic:blipFill>
                  <pic:spPr bwMode="auto">
                    <a:xfrm>
                      <a:off x="0" y="0"/>
                      <a:ext cx="4876800" cy="2149674"/>
                    </a:xfrm>
                    <a:prstGeom prst="rect">
                      <a:avLst/>
                    </a:prstGeom>
                    <a:noFill/>
                    <a:ln w="9525">
                      <a:noFill/>
                      <a:miter lim="800000"/>
                      <a:headEnd/>
                      <a:tailEnd/>
                    </a:ln>
                  </pic:spPr>
                </pic:pic>
              </a:graphicData>
            </a:graphic>
          </wp:inline>
        </w:drawing>
      </w:r>
    </w:p>
    <w:p w:rsidR="00D17EA0" w:rsidRPr="004F5284" w:rsidRDefault="00F67325" w:rsidP="004F5284">
      <w:pPr>
        <w:autoSpaceDE w:val="0"/>
        <w:autoSpaceDN w:val="0"/>
        <w:adjustRightInd w:val="0"/>
        <w:spacing w:after="0" w:line="360" w:lineRule="auto"/>
        <w:jc w:val="center"/>
        <w:rPr>
          <w:rFonts w:ascii="Times New Roman" w:hAnsi="Times New Roman" w:cs="Times New Roman"/>
          <w:b/>
          <w:i/>
          <w:color w:val="000000"/>
          <w:sz w:val="24"/>
          <w:szCs w:val="24"/>
          <w:lang w:val="sr-Cyrl-CS"/>
        </w:rPr>
      </w:pPr>
      <w:r w:rsidRPr="004F5284">
        <w:rPr>
          <w:rFonts w:ascii="Times New Roman" w:hAnsi="Times New Roman" w:cs="Times New Roman"/>
          <w:b/>
          <w:i/>
          <w:color w:val="000000" w:themeColor="text1"/>
          <w:sz w:val="32"/>
          <w:szCs w:val="32"/>
          <w:lang w:val="sr-Cyrl-CS"/>
        </w:rPr>
        <w:lastRenderedPageBreak/>
        <w:t>Физичке штетности- Бука и вибрација</w:t>
      </w:r>
    </w:p>
    <w:p w:rsidR="00F67325" w:rsidRDefault="00F67325" w:rsidP="001259FD">
      <w:pPr>
        <w:autoSpaceDE w:val="0"/>
        <w:autoSpaceDN w:val="0"/>
        <w:adjustRightInd w:val="0"/>
        <w:spacing w:after="0" w:line="360" w:lineRule="auto"/>
        <w:ind w:firstLine="720"/>
        <w:jc w:val="both"/>
        <w:rPr>
          <w:rFonts w:ascii="Times New Roman" w:hAnsi="Times New Roman" w:cs="Times New Roman"/>
          <w:b/>
          <w:color w:val="000000" w:themeColor="text1"/>
          <w:sz w:val="32"/>
          <w:szCs w:val="32"/>
          <w:lang w:val="sr-Cyrl-CS"/>
        </w:rPr>
      </w:pPr>
    </w:p>
    <w:p w:rsidR="001E744F" w:rsidRPr="001E744F" w:rsidRDefault="001E744F" w:rsidP="00DA3841">
      <w:pPr>
        <w:autoSpaceDE w:val="0"/>
        <w:autoSpaceDN w:val="0"/>
        <w:adjustRightInd w:val="0"/>
        <w:spacing w:after="0" w:line="360" w:lineRule="auto"/>
        <w:ind w:firstLine="720"/>
        <w:jc w:val="both"/>
        <w:rPr>
          <w:rFonts w:ascii="Times New Roman" w:hAnsi="Times New Roman" w:cs="Times New Roman"/>
          <w:sz w:val="24"/>
          <w:szCs w:val="24"/>
        </w:rPr>
      </w:pPr>
      <w:r w:rsidRPr="001E744F">
        <w:rPr>
          <w:rFonts w:ascii="Times New Roman" w:hAnsi="Times New Roman" w:cs="Times New Roman"/>
          <w:sz w:val="24"/>
          <w:szCs w:val="24"/>
        </w:rPr>
        <w:t>Дуготрајни рад у јако бучној средини може да доведе до оштећења слуха које јако утиче на квалитет и комфор живота.</w:t>
      </w:r>
      <w:r w:rsidR="00DA3841">
        <w:rPr>
          <w:rFonts w:ascii="Times New Roman" w:hAnsi="Times New Roman" w:cs="Times New Roman"/>
          <w:sz w:val="24"/>
          <w:szCs w:val="24"/>
          <w:lang w:val="sr-Cyrl-CS"/>
        </w:rPr>
        <w:t xml:space="preserve"> </w:t>
      </w:r>
      <w:r w:rsidRPr="001E744F">
        <w:rPr>
          <w:rFonts w:ascii="Times New Roman" w:hAnsi="Times New Roman" w:cs="Times New Roman"/>
          <w:sz w:val="24"/>
          <w:szCs w:val="24"/>
        </w:rPr>
        <w:t>Бука је обично непријатан или нежељени звук (пиштање, испуштање гаса, прасак, експлозија).</w:t>
      </w:r>
    </w:p>
    <w:p w:rsidR="001E744F" w:rsidRPr="00DA3841" w:rsidRDefault="001E744F" w:rsidP="00DA3841">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1E744F">
        <w:rPr>
          <w:rFonts w:ascii="Times New Roman" w:hAnsi="Times New Roman" w:cs="Times New Roman"/>
          <w:sz w:val="24"/>
          <w:szCs w:val="24"/>
        </w:rPr>
        <w:t>Радник је сигурно изложен ризику од оштећења слуха ако:</w:t>
      </w:r>
    </w:p>
    <w:p w:rsidR="001E744F" w:rsidRPr="001E744F" w:rsidRDefault="001E744F" w:rsidP="008E321F">
      <w:pPr>
        <w:pStyle w:val="ListParagraph"/>
        <w:numPr>
          <w:ilvl w:val="0"/>
          <w:numId w:val="22"/>
        </w:numPr>
        <w:autoSpaceDE w:val="0"/>
        <w:autoSpaceDN w:val="0"/>
        <w:adjustRightInd w:val="0"/>
        <w:spacing w:after="0" w:line="360" w:lineRule="auto"/>
        <w:jc w:val="both"/>
        <w:rPr>
          <w:rFonts w:ascii="Times New Roman" w:hAnsi="Times New Roman" w:cs="Times New Roman"/>
          <w:sz w:val="24"/>
          <w:szCs w:val="24"/>
        </w:rPr>
      </w:pPr>
      <w:r w:rsidRPr="001E744F">
        <w:rPr>
          <w:rFonts w:ascii="Times New Roman" w:hAnsi="Times New Roman" w:cs="Times New Roman"/>
          <w:sz w:val="24"/>
          <w:szCs w:val="24"/>
        </w:rPr>
        <w:t>је на радном месту толико бучно да мора да виче приликом разговора са колегама,</w:t>
      </w:r>
    </w:p>
    <w:p w:rsidR="001E744F" w:rsidRPr="001E744F" w:rsidRDefault="001E744F" w:rsidP="008E321F">
      <w:pPr>
        <w:pStyle w:val="ListParagraph"/>
        <w:numPr>
          <w:ilvl w:val="0"/>
          <w:numId w:val="22"/>
        </w:numPr>
        <w:autoSpaceDE w:val="0"/>
        <w:autoSpaceDN w:val="0"/>
        <w:adjustRightInd w:val="0"/>
        <w:spacing w:after="0" w:line="360" w:lineRule="auto"/>
        <w:jc w:val="both"/>
        <w:rPr>
          <w:rFonts w:ascii="Times New Roman" w:hAnsi="Times New Roman" w:cs="Times New Roman"/>
          <w:sz w:val="24"/>
          <w:szCs w:val="24"/>
        </w:rPr>
      </w:pPr>
      <w:r w:rsidRPr="001E744F">
        <w:rPr>
          <w:rFonts w:ascii="Times New Roman" w:hAnsi="Times New Roman" w:cs="Times New Roman"/>
          <w:sz w:val="24"/>
          <w:szCs w:val="24"/>
        </w:rPr>
        <w:t>му звони у ушима након завршеног посла и</w:t>
      </w:r>
    </w:p>
    <w:p w:rsidR="001E744F" w:rsidRPr="001E744F" w:rsidRDefault="001E744F" w:rsidP="008E321F">
      <w:pPr>
        <w:pStyle w:val="ListParagraph"/>
        <w:numPr>
          <w:ilvl w:val="0"/>
          <w:numId w:val="22"/>
        </w:numPr>
        <w:autoSpaceDE w:val="0"/>
        <w:autoSpaceDN w:val="0"/>
        <w:adjustRightInd w:val="0"/>
        <w:spacing w:after="0" w:line="360" w:lineRule="auto"/>
        <w:jc w:val="both"/>
        <w:rPr>
          <w:rFonts w:ascii="Times New Roman" w:hAnsi="Times New Roman" w:cs="Times New Roman"/>
          <w:sz w:val="24"/>
          <w:szCs w:val="24"/>
        </w:rPr>
      </w:pPr>
      <w:r w:rsidRPr="001E744F">
        <w:rPr>
          <w:rFonts w:ascii="Times New Roman" w:hAnsi="Times New Roman" w:cs="Times New Roman"/>
          <w:sz w:val="24"/>
          <w:szCs w:val="24"/>
        </w:rPr>
        <w:t>након посла не чује добро.</w:t>
      </w: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sz w:val="24"/>
          <w:szCs w:val="24"/>
        </w:rPr>
      </w:pPr>
    </w:p>
    <w:p w:rsidR="001E744F" w:rsidRPr="00DA3841" w:rsidRDefault="001E744F" w:rsidP="00DA3841">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1E744F">
        <w:rPr>
          <w:rFonts w:ascii="Times New Roman" w:hAnsi="Times New Roman" w:cs="Times New Roman"/>
          <w:sz w:val="24"/>
          <w:szCs w:val="24"/>
        </w:rPr>
        <w:t>Прекомерно излагање буци може да доведе до привременог и трајног поремећаја прага чујности, али и до бројних психичких и физичких проблема као што су поремећај сна, мучнина, бол у глави, нервоза, пад концентрације. Треба увек имати у виду да бука може да оштети слух пре него што било шта приметите.</w:t>
      </w:r>
    </w:p>
    <w:p w:rsidR="004F5284" w:rsidRDefault="004F5284" w:rsidP="001259FD">
      <w:pPr>
        <w:autoSpaceDE w:val="0"/>
        <w:autoSpaceDN w:val="0"/>
        <w:adjustRightInd w:val="0"/>
        <w:spacing w:after="0" w:line="360" w:lineRule="auto"/>
        <w:ind w:firstLine="720"/>
        <w:jc w:val="both"/>
        <w:rPr>
          <w:rFonts w:ascii="Times New Roman" w:hAnsi="Times New Roman" w:cs="Times New Roman"/>
          <w:sz w:val="24"/>
          <w:szCs w:val="24"/>
        </w:rPr>
      </w:pPr>
    </w:p>
    <w:p w:rsidR="00DA3841" w:rsidRDefault="001E744F" w:rsidP="001259FD">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1E744F">
        <w:rPr>
          <w:rFonts w:ascii="Times New Roman" w:hAnsi="Times New Roman" w:cs="Times New Roman"/>
          <w:sz w:val="24"/>
          <w:szCs w:val="24"/>
        </w:rPr>
        <w:t xml:space="preserve">Вибрације човековог тела настају када он стоји, лежи или седи на некој вибрирајућој површини. </w:t>
      </w: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sz w:val="24"/>
          <w:szCs w:val="24"/>
        </w:rPr>
      </w:pPr>
      <w:r w:rsidRPr="001E744F">
        <w:rPr>
          <w:rFonts w:ascii="Times New Roman" w:hAnsi="Times New Roman" w:cs="Times New Roman"/>
          <w:sz w:val="24"/>
          <w:szCs w:val="24"/>
        </w:rPr>
        <w:t>Вибрације могу деловати на радника:</w:t>
      </w:r>
    </w:p>
    <w:p w:rsidR="001E744F" w:rsidRPr="001E744F" w:rsidRDefault="001E744F" w:rsidP="008E321F">
      <w:pPr>
        <w:pStyle w:val="ListParagraph"/>
        <w:numPr>
          <w:ilvl w:val="0"/>
          <w:numId w:val="23"/>
        </w:numPr>
        <w:autoSpaceDE w:val="0"/>
        <w:autoSpaceDN w:val="0"/>
        <w:adjustRightInd w:val="0"/>
        <w:spacing w:after="0" w:line="360" w:lineRule="auto"/>
        <w:ind w:left="0" w:firstLine="360"/>
        <w:jc w:val="both"/>
        <w:rPr>
          <w:rFonts w:ascii="Times New Roman" w:hAnsi="Times New Roman" w:cs="Times New Roman"/>
          <w:sz w:val="24"/>
          <w:szCs w:val="24"/>
        </w:rPr>
      </w:pPr>
      <w:r w:rsidRPr="001E744F">
        <w:rPr>
          <w:rFonts w:ascii="Times New Roman" w:hAnsi="Times New Roman" w:cs="Times New Roman"/>
          <w:sz w:val="24"/>
          <w:szCs w:val="24"/>
        </w:rPr>
        <w:t>преко целог тела и</w:t>
      </w:r>
    </w:p>
    <w:p w:rsidR="001E744F" w:rsidRPr="001E744F" w:rsidRDefault="001E744F" w:rsidP="008E321F">
      <w:pPr>
        <w:pStyle w:val="ListParagraph"/>
        <w:numPr>
          <w:ilvl w:val="0"/>
          <w:numId w:val="23"/>
        </w:numPr>
        <w:autoSpaceDE w:val="0"/>
        <w:autoSpaceDN w:val="0"/>
        <w:adjustRightInd w:val="0"/>
        <w:spacing w:after="0" w:line="360" w:lineRule="auto"/>
        <w:ind w:left="0" w:firstLine="360"/>
        <w:jc w:val="both"/>
        <w:rPr>
          <w:rFonts w:ascii="Times New Roman" w:hAnsi="Times New Roman" w:cs="Times New Roman"/>
          <w:sz w:val="24"/>
          <w:szCs w:val="24"/>
        </w:rPr>
      </w:pPr>
      <w:r w:rsidRPr="001E744F">
        <w:rPr>
          <w:rFonts w:ascii="Times New Roman" w:hAnsi="Times New Roman" w:cs="Times New Roman"/>
          <w:sz w:val="24"/>
          <w:szCs w:val="24"/>
        </w:rPr>
        <w:t>локално преко руку.</w:t>
      </w: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sz w:val="24"/>
          <w:szCs w:val="24"/>
        </w:rPr>
      </w:pPr>
    </w:p>
    <w:p w:rsidR="001E744F" w:rsidRPr="001E744F" w:rsidRDefault="001E744F" w:rsidP="001259FD">
      <w:pPr>
        <w:autoSpaceDE w:val="0"/>
        <w:autoSpaceDN w:val="0"/>
        <w:adjustRightInd w:val="0"/>
        <w:spacing w:after="0" w:line="360" w:lineRule="auto"/>
        <w:ind w:firstLine="720"/>
        <w:jc w:val="both"/>
        <w:rPr>
          <w:rFonts w:ascii="Times New Roman" w:hAnsi="Times New Roman" w:cs="Times New Roman"/>
          <w:sz w:val="24"/>
          <w:szCs w:val="24"/>
        </w:rPr>
      </w:pPr>
      <w:r w:rsidRPr="001E744F">
        <w:rPr>
          <w:rFonts w:ascii="Times New Roman" w:hAnsi="Times New Roman" w:cs="Times New Roman"/>
          <w:sz w:val="24"/>
          <w:szCs w:val="24"/>
        </w:rPr>
        <w:t>Возачи транспортних средстава, тегљача, виљушкара, трактора, локомотива и аутомобиле су изложени потенцијално опасним нивоима вибрација које делују на цело тело. Рад са ручним алатима, као што су пнеуматски чекић, вибрациона бушилица, моторна тестера и др. јесу примери излагања руку високом нивоу вибрација.</w:t>
      </w:r>
    </w:p>
    <w:p w:rsidR="004F5284" w:rsidRDefault="004F5284" w:rsidP="001259FD">
      <w:pPr>
        <w:autoSpaceDE w:val="0"/>
        <w:autoSpaceDN w:val="0"/>
        <w:adjustRightInd w:val="0"/>
        <w:spacing w:after="0" w:line="360" w:lineRule="auto"/>
        <w:ind w:firstLine="720"/>
        <w:jc w:val="both"/>
        <w:rPr>
          <w:rFonts w:ascii="Times New Roman" w:hAnsi="Times New Roman" w:cs="Times New Roman"/>
          <w:sz w:val="24"/>
          <w:szCs w:val="24"/>
        </w:rPr>
      </w:pPr>
    </w:p>
    <w:p w:rsidR="00F67325" w:rsidRDefault="001E744F" w:rsidP="001259FD">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1E744F">
        <w:rPr>
          <w:rFonts w:ascii="Times New Roman" w:hAnsi="Times New Roman" w:cs="Times New Roman"/>
          <w:sz w:val="24"/>
          <w:szCs w:val="24"/>
        </w:rPr>
        <w:t>Утицај вибрација на здравље човека зависи од јачине односно нивоа, правца дејства, учестаности и времена трајања изложености вибрацијама.</w:t>
      </w:r>
    </w:p>
    <w:p w:rsidR="00F67325" w:rsidRDefault="00F67325" w:rsidP="001259FD">
      <w:pPr>
        <w:autoSpaceDE w:val="0"/>
        <w:autoSpaceDN w:val="0"/>
        <w:adjustRightInd w:val="0"/>
        <w:spacing w:after="0" w:line="360" w:lineRule="auto"/>
        <w:ind w:firstLine="720"/>
        <w:jc w:val="both"/>
        <w:rPr>
          <w:rFonts w:ascii="Times New Roman" w:hAnsi="Times New Roman" w:cs="Times New Roman"/>
          <w:sz w:val="24"/>
          <w:szCs w:val="24"/>
          <w:lang w:val="sr-Cyrl-CS"/>
        </w:rPr>
      </w:pPr>
    </w:p>
    <w:p w:rsidR="00DA3841" w:rsidRDefault="00DA3841" w:rsidP="00DA3841">
      <w:pPr>
        <w:autoSpaceDE w:val="0"/>
        <w:autoSpaceDN w:val="0"/>
        <w:adjustRightInd w:val="0"/>
        <w:spacing w:after="0" w:line="360" w:lineRule="auto"/>
        <w:jc w:val="both"/>
        <w:rPr>
          <w:rFonts w:ascii="Times New Roman" w:hAnsi="Times New Roman" w:cs="Times New Roman"/>
          <w:sz w:val="32"/>
          <w:szCs w:val="32"/>
          <w:lang w:val="sr-Cyrl-CS"/>
        </w:rPr>
      </w:pPr>
    </w:p>
    <w:p w:rsidR="00DA3841" w:rsidRDefault="00DA3841" w:rsidP="00DA3841">
      <w:pPr>
        <w:autoSpaceDE w:val="0"/>
        <w:autoSpaceDN w:val="0"/>
        <w:adjustRightInd w:val="0"/>
        <w:spacing w:after="0" w:line="360" w:lineRule="auto"/>
        <w:jc w:val="both"/>
        <w:rPr>
          <w:rFonts w:ascii="Times New Roman" w:hAnsi="Times New Roman" w:cs="Times New Roman"/>
          <w:sz w:val="32"/>
          <w:szCs w:val="32"/>
          <w:lang w:val="sr-Cyrl-CS"/>
        </w:rPr>
      </w:pPr>
    </w:p>
    <w:p w:rsidR="00F67325" w:rsidRPr="004F5284" w:rsidRDefault="00F67325" w:rsidP="004F5284">
      <w:pPr>
        <w:autoSpaceDE w:val="0"/>
        <w:autoSpaceDN w:val="0"/>
        <w:adjustRightInd w:val="0"/>
        <w:spacing w:after="0" w:line="360" w:lineRule="auto"/>
        <w:jc w:val="center"/>
        <w:rPr>
          <w:rFonts w:ascii="Times New Roman" w:hAnsi="Times New Roman" w:cs="Times New Roman"/>
          <w:b/>
          <w:i/>
          <w:sz w:val="32"/>
          <w:szCs w:val="32"/>
          <w:lang w:val="sr-Cyrl-CS"/>
        </w:rPr>
      </w:pPr>
      <w:r w:rsidRPr="004F5284">
        <w:rPr>
          <w:rFonts w:ascii="Times New Roman" w:hAnsi="Times New Roman" w:cs="Times New Roman"/>
          <w:b/>
          <w:i/>
          <w:sz w:val="32"/>
          <w:szCs w:val="32"/>
          <w:lang w:val="sr-Cyrl-CS"/>
        </w:rPr>
        <w:lastRenderedPageBreak/>
        <w:t>Микроклиматске штетности</w:t>
      </w:r>
    </w:p>
    <w:p w:rsidR="00F67325" w:rsidRDefault="00F67325" w:rsidP="001259FD">
      <w:pPr>
        <w:autoSpaceDE w:val="0"/>
        <w:autoSpaceDN w:val="0"/>
        <w:adjustRightInd w:val="0"/>
        <w:spacing w:after="0" w:line="360" w:lineRule="auto"/>
        <w:ind w:firstLine="720"/>
        <w:jc w:val="both"/>
        <w:rPr>
          <w:rFonts w:ascii="Times New Roman" w:hAnsi="Times New Roman" w:cs="Times New Roman"/>
          <w:sz w:val="32"/>
          <w:szCs w:val="32"/>
          <w:lang w:val="sr-Cyrl-CS"/>
        </w:rPr>
      </w:pPr>
    </w:p>
    <w:p w:rsidR="001E744F" w:rsidRPr="00DA3841" w:rsidRDefault="001E744F" w:rsidP="00DA3841">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1E744F">
        <w:rPr>
          <w:rFonts w:ascii="Times New Roman" w:hAnsi="Times New Roman" w:cs="Times New Roman"/>
          <w:sz w:val="24"/>
          <w:szCs w:val="24"/>
        </w:rPr>
        <w:t>Под “микроклимом” се подразумевају локалне зоне у затвореном простору у којима се вредности климатских параметара разликују од климатских услова који владају у окружењу.</w:t>
      </w:r>
      <w:r w:rsidR="00DA3841">
        <w:rPr>
          <w:rFonts w:ascii="Times New Roman" w:hAnsi="Times New Roman" w:cs="Times New Roman"/>
          <w:sz w:val="24"/>
          <w:szCs w:val="24"/>
          <w:lang w:val="sr-Cyrl-CS"/>
        </w:rPr>
        <w:t xml:space="preserve"> </w:t>
      </w:r>
      <w:r w:rsidRPr="001E744F">
        <w:rPr>
          <w:rFonts w:ascii="Times New Roman" w:hAnsi="Times New Roman" w:cs="Times New Roman"/>
          <w:sz w:val="24"/>
          <w:szCs w:val="24"/>
        </w:rPr>
        <w:t>Практично микроклима представља климатске услове на једном радном месту.</w:t>
      </w:r>
    </w:p>
    <w:p w:rsidR="004F5284" w:rsidRDefault="004F5284" w:rsidP="00DA3841">
      <w:pPr>
        <w:autoSpaceDE w:val="0"/>
        <w:autoSpaceDN w:val="0"/>
        <w:adjustRightInd w:val="0"/>
        <w:spacing w:after="0" w:line="360" w:lineRule="auto"/>
        <w:ind w:firstLine="720"/>
        <w:jc w:val="both"/>
        <w:rPr>
          <w:rFonts w:ascii="Times New Roman" w:hAnsi="Times New Roman" w:cs="Times New Roman"/>
          <w:sz w:val="24"/>
          <w:szCs w:val="24"/>
        </w:rPr>
      </w:pPr>
    </w:p>
    <w:p w:rsidR="001E744F" w:rsidRPr="00DA3841" w:rsidRDefault="001E744F" w:rsidP="00DA3841">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1E744F">
        <w:rPr>
          <w:rFonts w:ascii="Times New Roman" w:hAnsi="Times New Roman" w:cs="Times New Roman"/>
          <w:sz w:val="24"/>
          <w:szCs w:val="24"/>
        </w:rPr>
        <w:t>Основни параметри микроклиме су температура, влажност и брз</w:t>
      </w:r>
      <w:r>
        <w:rPr>
          <w:rFonts w:ascii="Times New Roman" w:hAnsi="Times New Roman" w:cs="Times New Roman"/>
          <w:sz w:val="24"/>
          <w:szCs w:val="24"/>
        </w:rPr>
        <w:t xml:space="preserve">ина струјања ваздуха. Од њихове </w:t>
      </w:r>
      <w:r w:rsidRPr="001E744F">
        <w:rPr>
          <w:rFonts w:ascii="Times New Roman" w:hAnsi="Times New Roman" w:cs="Times New Roman"/>
          <w:sz w:val="24"/>
          <w:szCs w:val="24"/>
        </w:rPr>
        <w:t>вредности и односа зависи колико ћемо се на радном месту осећати пријатно што може веома значајно утицати на резултате рада али и н</w:t>
      </w:r>
      <w:r>
        <w:rPr>
          <w:rFonts w:ascii="Times New Roman" w:hAnsi="Times New Roman" w:cs="Times New Roman"/>
          <w:sz w:val="24"/>
          <w:szCs w:val="24"/>
        </w:rPr>
        <w:t xml:space="preserve">а укупно здравствено и </w:t>
      </w:r>
      <w:r w:rsidRPr="001E744F">
        <w:rPr>
          <w:rFonts w:ascii="Times New Roman" w:hAnsi="Times New Roman" w:cs="Times New Roman"/>
          <w:sz w:val="24"/>
          <w:szCs w:val="24"/>
        </w:rPr>
        <w:t>псхифизичко стање радника.</w:t>
      </w:r>
    </w:p>
    <w:p w:rsidR="004F5284" w:rsidRDefault="004F5284" w:rsidP="00DA3841">
      <w:pPr>
        <w:autoSpaceDE w:val="0"/>
        <w:autoSpaceDN w:val="0"/>
        <w:adjustRightInd w:val="0"/>
        <w:spacing w:after="0" w:line="360" w:lineRule="auto"/>
        <w:ind w:firstLine="720"/>
        <w:jc w:val="both"/>
        <w:rPr>
          <w:rFonts w:ascii="Times New Roman" w:hAnsi="Times New Roman" w:cs="Times New Roman"/>
          <w:sz w:val="24"/>
          <w:szCs w:val="24"/>
        </w:rPr>
      </w:pPr>
    </w:p>
    <w:p w:rsidR="001E744F" w:rsidRPr="00DA3841" w:rsidRDefault="001E744F" w:rsidP="00DA3841">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1E744F">
        <w:rPr>
          <w:rFonts w:ascii="Times New Roman" w:hAnsi="Times New Roman" w:cs="Times New Roman"/>
          <w:sz w:val="24"/>
          <w:szCs w:val="24"/>
        </w:rPr>
        <w:t>Неодговарајући параметри микроклиме доводе до појачаног замарања радника, стреса и изазивају различите здравствене проблеме, а код продуженог дејства и озбиљна професионална обољења.</w:t>
      </w:r>
    </w:p>
    <w:p w:rsidR="004F5284" w:rsidRDefault="004F5284" w:rsidP="001259FD">
      <w:pPr>
        <w:autoSpaceDE w:val="0"/>
        <w:autoSpaceDN w:val="0"/>
        <w:adjustRightInd w:val="0"/>
        <w:spacing w:after="0" w:line="360" w:lineRule="auto"/>
        <w:ind w:firstLine="720"/>
        <w:jc w:val="both"/>
        <w:rPr>
          <w:rFonts w:ascii="Times New Roman" w:hAnsi="Times New Roman" w:cs="Times New Roman"/>
          <w:sz w:val="24"/>
          <w:szCs w:val="24"/>
        </w:rPr>
      </w:pPr>
    </w:p>
    <w:p w:rsidR="00DA3841" w:rsidRDefault="001E744F" w:rsidP="001259FD">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1E744F">
        <w:rPr>
          <w:rFonts w:ascii="Times New Roman" w:hAnsi="Times New Roman" w:cs="Times New Roman"/>
          <w:sz w:val="24"/>
          <w:szCs w:val="24"/>
        </w:rPr>
        <w:t>Температура је параметар чију вредност радници најлакше и најдиректније осећају, обзиром да се човек осећа угодно у релатив</w:t>
      </w:r>
      <w:r w:rsidR="00DA3841">
        <w:rPr>
          <w:rFonts w:ascii="Times New Roman" w:hAnsi="Times New Roman" w:cs="Times New Roman"/>
          <w:sz w:val="24"/>
          <w:szCs w:val="24"/>
        </w:rPr>
        <w:t>но уском температурском опсегу.</w:t>
      </w:r>
    </w:p>
    <w:p w:rsidR="004F5284" w:rsidRDefault="004F5284" w:rsidP="001259FD">
      <w:pPr>
        <w:autoSpaceDE w:val="0"/>
        <w:autoSpaceDN w:val="0"/>
        <w:adjustRightInd w:val="0"/>
        <w:spacing w:after="0" w:line="360" w:lineRule="auto"/>
        <w:ind w:firstLine="720"/>
        <w:jc w:val="both"/>
        <w:rPr>
          <w:rFonts w:ascii="Times New Roman" w:hAnsi="Times New Roman" w:cs="Times New Roman"/>
          <w:sz w:val="24"/>
          <w:szCs w:val="24"/>
        </w:rPr>
      </w:pPr>
    </w:p>
    <w:p w:rsidR="00F67325" w:rsidRDefault="001E744F" w:rsidP="001259FD">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1E744F">
        <w:rPr>
          <w:rFonts w:ascii="Times New Roman" w:hAnsi="Times New Roman" w:cs="Times New Roman"/>
          <w:sz w:val="24"/>
          <w:szCs w:val="24"/>
        </w:rPr>
        <w:t>Оптималне границе су:</w:t>
      </w:r>
    </w:p>
    <w:p w:rsidR="001E744F" w:rsidRPr="001E744F" w:rsidRDefault="001E744F" w:rsidP="008E321F">
      <w:pPr>
        <w:pStyle w:val="ListParagraph"/>
        <w:numPr>
          <w:ilvl w:val="0"/>
          <w:numId w:val="24"/>
        </w:numPr>
        <w:autoSpaceDE w:val="0"/>
        <w:autoSpaceDN w:val="0"/>
        <w:adjustRightInd w:val="0"/>
        <w:spacing w:after="0" w:line="360" w:lineRule="auto"/>
        <w:ind w:left="720"/>
        <w:jc w:val="both"/>
        <w:rPr>
          <w:rFonts w:ascii="Times New Roman" w:hAnsi="Times New Roman" w:cs="Times New Roman"/>
          <w:sz w:val="24"/>
          <w:szCs w:val="24"/>
          <w:lang w:val="sr-Cyrl-CS"/>
        </w:rPr>
      </w:pPr>
      <w:r w:rsidRPr="001E744F">
        <w:rPr>
          <w:rFonts w:ascii="Times New Roman" w:hAnsi="Times New Roman" w:cs="Times New Roman"/>
          <w:sz w:val="24"/>
          <w:szCs w:val="24"/>
          <w:lang w:val="sr-Cyrl-CS"/>
        </w:rPr>
        <w:t>за канцеларијски рад од 23 до 26º</w:t>
      </w:r>
      <w:r>
        <w:rPr>
          <w:rFonts w:ascii="Times New Roman" w:hAnsi="Times New Roman" w:cs="Times New Roman"/>
          <w:sz w:val="24"/>
          <w:szCs w:val="24"/>
        </w:rPr>
        <w:t>C</w:t>
      </w:r>
      <w:r w:rsidRPr="001E744F">
        <w:rPr>
          <w:rFonts w:ascii="Times New Roman" w:hAnsi="Times New Roman" w:cs="Times New Roman"/>
          <w:sz w:val="24"/>
          <w:szCs w:val="24"/>
          <w:lang w:val="sr-Cyrl-CS"/>
        </w:rPr>
        <w:t xml:space="preserve"> (лети) и од 20 до 24º</w:t>
      </w:r>
      <w:r>
        <w:rPr>
          <w:rFonts w:ascii="Times New Roman" w:hAnsi="Times New Roman" w:cs="Times New Roman"/>
          <w:sz w:val="24"/>
          <w:szCs w:val="24"/>
        </w:rPr>
        <w:t>C</w:t>
      </w:r>
      <w:r w:rsidRPr="001E744F">
        <w:rPr>
          <w:rFonts w:ascii="Times New Roman" w:hAnsi="Times New Roman" w:cs="Times New Roman"/>
          <w:sz w:val="24"/>
          <w:szCs w:val="24"/>
          <w:lang w:val="sr-Cyrl-CS"/>
        </w:rPr>
        <w:t xml:space="preserve"> (зими)</w:t>
      </w:r>
    </w:p>
    <w:p w:rsidR="00F67325" w:rsidRDefault="001E744F" w:rsidP="008E321F">
      <w:pPr>
        <w:pStyle w:val="ListParagraph"/>
        <w:numPr>
          <w:ilvl w:val="0"/>
          <w:numId w:val="24"/>
        </w:numPr>
        <w:autoSpaceDE w:val="0"/>
        <w:autoSpaceDN w:val="0"/>
        <w:adjustRightInd w:val="0"/>
        <w:spacing w:after="0" w:line="360" w:lineRule="auto"/>
        <w:ind w:left="720"/>
        <w:jc w:val="both"/>
        <w:rPr>
          <w:rFonts w:ascii="Times New Roman" w:hAnsi="Times New Roman" w:cs="Times New Roman"/>
          <w:sz w:val="24"/>
          <w:szCs w:val="24"/>
        </w:rPr>
      </w:pPr>
      <w:r w:rsidRPr="001E744F">
        <w:rPr>
          <w:rFonts w:ascii="Times New Roman" w:hAnsi="Times New Roman" w:cs="Times New Roman"/>
          <w:sz w:val="24"/>
          <w:szCs w:val="24"/>
          <w:lang w:val="sr-Cyrl-CS"/>
        </w:rPr>
        <w:t>лаки физички рад од 17 до 21º</w:t>
      </w:r>
      <w:r>
        <w:rPr>
          <w:rFonts w:ascii="Times New Roman" w:hAnsi="Times New Roman" w:cs="Times New Roman"/>
          <w:sz w:val="24"/>
          <w:szCs w:val="24"/>
        </w:rPr>
        <w:t>C</w:t>
      </w:r>
      <w:r w:rsidRPr="001E744F">
        <w:rPr>
          <w:rFonts w:ascii="Times New Roman" w:hAnsi="Times New Roman" w:cs="Times New Roman"/>
          <w:sz w:val="24"/>
          <w:szCs w:val="24"/>
          <w:lang w:val="sr-Cyrl-CS"/>
        </w:rPr>
        <w:t>, средње тежак физички рад од 15 до 18º</w:t>
      </w:r>
      <w:r>
        <w:rPr>
          <w:rFonts w:ascii="Times New Roman" w:hAnsi="Times New Roman" w:cs="Times New Roman"/>
          <w:sz w:val="24"/>
          <w:szCs w:val="24"/>
        </w:rPr>
        <w:t>C</w:t>
      </w:r>
      <w:r w:rsidRPr="001E744F">
        <w:rPr>
          <w:rFonts w:ascii="Times New Roman" w:hAnsi="Times New Roman" w:cs="Times New Roman"/>
          <w:sz w:val="24"/>
          <w:szCs w:val="24"/>
          <w:lang w:val="sr-Cyrl-CS"/>
        </w:rPr>
        <w:t>, односно од 12 до 15º</w:t>
      </w:r>
      <w:r>
        <w:rPr>
          <w:rFonts w:ascii="Times New Roman" w:hAnsi="Times New Roman" w:cs="Times New Roman"/>
          <w:sz w:val="24"/>
          <w:szCs w:val="24"/>
        </w:rPr>
        <w:t>C</w:t>
      </w:r>
      <w:r w:rsidRPr="001E744F">
        <w:rPr>
          <w:rFonts w:ascii="Times New Roman" w:hAnsi="Times New Roman" w:cs="Times New Roman"/>
          <w:sz w:val="24"/>
          <w:szCs w:val="24"/>
          <w:lang w:val="sr-Cyrl-CS"/>
        </w:rPr>
        <w:t xml:space="preserve"> за тежак физички рад.</w:t>
      </w:r>
    </w:p>
    <w:p w:rsidR="001E744F" w:rsidRPr="00F67325" w:rsidRDefault="001E744F" w:rsidP="00DA3841">
      <w:pPr>
        <w:pStyle w:val="ListParagraph"/>
        <w:autoSpaceDE w:val="0"/>
        <w:autoSpaceDN w:val="0"/>
        <w:adjustRightInd w:val="0"/>
        <w:spacing w:after="0" w:line="360" w:lineRule="auto"/>
        <w:ind w:left="0" w:firstLine="360"/>
        <w:jc w:val="both"/>
        <w:rPr>
          <w:rFonts w:ascii="Times New Roman" w:hAnsi="Times New Roman" w:cs="Times New Roman"/>
          <w:sz w:val="24"/>
          <w:szCs w:val="24"/>
        </w:rPr>
      </w:pPr>
    </w:p>
    <w:p w:rsidR="001E744F" w:rsidRPr="00DA3841" w:rsidRDefault="001E744F" w:rsidP="00DA3841">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1E744F">
        <w:rPr>
          <w:rFonts w:ascii="Times New Roman" w:hAnsi="Times New Roman" w:cs="Times New Roman"/>
          <w:sz w:val="24"/>
          <w:szCs w:val="24"/>
        </w:rPr>
        <w:t>Када је температура ван ових граница долази до појачаног оптерећивања система за терморегулацију у људском организму.</w:t>
      </w:r>
    </w:p>
    <w:p w:rsidR="004F5284" w:rsidRDefault="004F5284" w:rsidP="001259FD">
      <w:pPr>
        <w:autoSpaceDE w:val="0"/>
        <w:autoSpaceDN w:val="0"/>
        <w:adjustRightInd w:val="0"/>
        <w:spacing w:after="0" w:line="360" w:lineRule="auto"/>
        <w:ind w:firstLine="720"/>
        <w:jc w:val="both"/>
        <w:rPr>
          <w:rFonts w:ascii="Times New Roman" w:hAnsi="Times New Roman" w:cs="Times New Roman"/>
          <w:sz w:val="24"/>
          <w:szCs w:val="24"/>
        </w:rPr>
      </w:pPr>
    </w:p>
    <w:p w:rsidR="00F67325" w:rsidRDefault="001E744F" w:rsidP="001259FD">
      <w:pPr>
        <w:autoSpaceDE w:val="0"/>
        <w:autoSpaceDN w:val="0"/>
        <w:adjustRightInd w:val="0"/>
        <w:spacing w:after="0" w:line="360" w:lineRule="auto"/>
        <w:ind w:firstLine="720"/>
        <w:jc w:val="both"/>
        <w:rPr>
          <w:rFonts w:ascii="Times New Roman" w:hAnsi="Times New Roman" w:cs="Times New Roman"/>
          <w:sz w:val="24"/>
          <w:szCs w:val="24"/>
        </w:rPr>
      </w:pPr>
      <w:r w:rsidRPr="001E744F">
        <w:rPr>
          <w:rFonts w:ascii="Times New Roman" w:hAnsi="Times New Roman" w:cs="Times New Roman"/>
          <w:sz w:val="24"/>
          <w:szCs w:val="24"/>
        </w:rPr>
        <w:t>Други важан параметар микроклиме јесте влажност ваздуха Оптимална вредност релативне влажности ваздуха износи од 40 до 70%. Повећане вредно</w:t>
      </w:r>
      <w:r>
        <w:rPr>
          <w:rFonts w:ascii="Times New Roman" w:hAnsi="Times New Roman" w:cs="Times New Roman"/>
          <w:sz w:val="24"/>
          <w:szCs w:val="24"/>
        </w:rPr>
        <w:t xml:space="preserve">сти влажности ваздуха доводе до </w:t>
      </w:r>
      <w:r w:rsidRPr="001E744F">
        <w:rPr>
          <w:rFonts w:ascii="Times New Roman" w:hAnsi="Times New Roman" w:cs="Times New Roman"/>
          <w:sz w:val="24"/>
          <w:szCs w:val="24"/>
        </w:rPr>
        <w:t>појачаног знојења, бржег замарања и смањивања радне способности радника.</w:t>
      </w:r>
    </w:p>
    <w:p w:rsidR="00D244CA" w:rsidRDefault="00D244CA" w:rsidP="00F67325">
      <w:pPr>
        <w:autoSpaceDE w:val="0"/>
        <w:autoSpaceDN w:val="0"/>
        <w:adjustRightInd w:val="0"/>
        <w:spacing w:after="0" w:line="240" w:lineRule="auto"/>
        <w:rPr>
          <w:rFonts w:ascii="Times New Roman" w:hAnsi="Times New Roman" w:cs="Times New Roman"/>
          <w:sz w:val="24"/>
          <w:szCs w:val="24"/>
        </w:rPr>
      </w:pPr>
    </w:p>
    <w:p w:rsidR="00D244CA" w:rsidRDefault="00D244CA" w:rsidP="00F67325">
      <w:pPr>
        <w:autoSpaceDE w:val="0"/>
        <w:autoSpaceDN w:val="0"/>
        <w:adjustRightInd w:val="0"/>
        <w:spacing w:after="0" w:line="240" w:lineRule="auto"/>
        <w:rPr>
          <w:rFonts w:ascii="Times New Roman" w:hAnsi="Times New Roman" w:cs="Times New Roman"/>
          <w:sz w:val="24"/>
          <w:szCs w:val="24"/>
        </w:rPr>
      </w:pPr>
    </w:p>
    <w:p w:rsidR="00D244CA" w:rsidRDefault="00D244CA" w:rsidP="00D244CA">
      <w:pPr>
        <w:autoSpaceDE w:val="0"/>
        <w:autoSpaceDN w:val="0"/>
        <w:adjustRightInd w:val="0"/>
        <w:spacing w:after="0" w:line="240" w:lineRule="auto"/>
        <w:jc w:val="center"/>
        <w:rPr>
          <w:rFonts w:ascii="Times New Roman" w:hAnsi="Times New Roman" w:cs="Times New Roman"/>
          <w:sz w:val="24"/>
          <w:szCs w:val="24"/>
          <w:lang w:val="sr-Cyrl-CS"/>
        </w:rPr>
      </w:pPr>
    </w:p>
    <w:p w:rsidR="00D244CA" w:rsidRPr="00DA3841" w:rsidRDefault="00D244CA" w:rsidP="00D244CA">
      <w:pPr>
        <w:autoSpaceDE w:val="0"/>
        <w:autoSpaceDN w:val="0"/>
        <w:adjustRightInd w:val="0"/>
        <w:spacing w:after="0" w:line="240" w:lineRule="auto"/>
        <w:rPr>
          <w:rFonts w:ascii="Times New Roman" w:hAnsi="Times New Roman" w:cs="Times New Roman"/>
          <w:b/>
          <w:sz w:val="28"/>
          <w:szCs w:val="28"/>
          <w:lang w:val="sr-Cyrl-CS"/>
        </w:rPr>
      </w:pPr>
      <w:r w:rsidRPr="00DA3841">
        <w:rPr>
          <w:rFonts w:ascii="Times New Roman" w:hAnsi="Times New Roman" w:cs="Times New Roman"/>
          <w:b/>
          <w:sz w:val="28"/>
          <w:szCs w:val="28"/>
          <w:lang w:val="sr-Cyrl-CS"/>
        </w:rPr>
        <w:t>1. ОПШТИ ПОДАЦИ О ПОСЛОДАВЦУ</w:t>
      </w:r>
    </w:p>
    <w:p w:rsidR="00D244CA" w:rsidRDefault="00D244CA" w:rsidP="00D244CA">
      <w:pPr>
        <w:autoSpaceDE w:val="0"/>
        <w:autoSpaceDN w:val="0"/>
        <w:adjustRightInd w:val="0"/>
        <w:spacing w:after="0" w:line="240" w:lineRule="auto"/>
        <w:rPr>
          <w:rFonts w:ascii="Times New Roman" w:hAnsi="Times New Roman" w:cs="Times New Roman"/>
          <w:sz w:val="24"/>
          <w:szCs w:val="24"/>
          <w:lang w:val="sr-Cyrl-CS"/>
        </w:rPr>
      </w:pPr>
    </w:p>
    <w:p w:rsidR="00120BDF" w:rsidRDefault="00120BDF" w:rsidP="00120BDF">
      <w:pPr>
        <w:autoSpaceDE w:val="0"/>
        <w:autoSpaceDN w:val="0"/>
        <w:adjustRightInd w:val="0"/>
        <w:spacing w:after="0" w:line="240" w:lineRule="auto"/>
        <w:jc w:val="center"/>
        <w:rPr>
          <w:rFonts w:ascii="Times New Roman" w:hAnsi="Times New Roman" w:cs="Times New Roman"/>
          <w:sz w:val="24"/>
          <w:szCs w:val="24"/>
          <w:lang w:val="sr-Cyrl-CS"/>
        </w:rPr>
      </w:pPr>
      <w:r w:rsidRPr="000976DB">
        <w:rPr>
          <w:rFonts w:ascii="Times New Roman" w:hAnsi="Times New Roman" w:cs="Times New Roman"/>
          <w:b/>
          <w:i/>
          <w:sz w:val="36"/>
          <w:szCs w:val="36"/>
        </w:rPr>
        <w:t>„Агромаркет доо“</w:t>
      </w:r>
    </w:p>
    <w:p w:rsidR="00D244CA" w:rsidRDefault="00D244CA" w:rsidP="00D244CA">
      <w:pPr>
        <w:autoSpaceDE w:val="0"/>
        <w:autoSpaceDN w:val="0"/>
        <w:adjustRightInd w:val="0"/>
        <w:spacing w:after="0" w:line="240" w:lineRule="auto"/>
        <w:rPr>
          <w:rFonts w:ascii="Times New Roman" w:hAnsi="Times New Roman" w:cs="Times New Roman"/>
          <w:sz w:val="24"/>
          <w:szCs w:val="24"/>
          <w:lang w:val="sr-Cyrl-CS"/>
        </w:rPr>
      </w:pPr>
    </w:p>
    <w:p w:rsidR="00D244CA" w:rsidRDefault="00D244CA" w:rsidP="00D244CA">
      <w:p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Пословно име, адреса и седиште послодавца</w:t>
      </w:r>
    </w:p>
    <w:p w:rsidR="00D244CA" w:rsidRDefault="00D244CA" w:rsidP="00D244CA">
      <w:pPr>
        <w:autoSpaceDE w:val="0"/>
        <w:autoSpaceDN w:val="0"/>
        <w:adjustRightInd w:val="0"/>
        <w:spacing w:after="0" w:line="240" w:lineRule="auto"/>
        <w:rPr>
          <w:rFonts w:ascii="Times New Roman" w:hAnsi="Times New Roman" w:cs="Times New Roman"/>
          <w:sz w:val="24"/>
          <w:szCs w:val="24"/>
          <w:lang w:val="sr-Cyrl-CS"/>
        </w:rPr>
      </w:pPr>
    </w:p>
    <w:tbl>
      <w:tblPr>
        <w:tblStyle w:val="TableGrid"/>
        <w:tblW w:w="0" w:type="auto"/>
        <w:tblLook w:val="04A0"/>
      </w:tblPr>
      <w:tblGrid>
        <w:gridCol w:w="4588"/>
        <w:gridCol w:w="4655"/>
      </w:tblGrid>
      <w:tr w:rsidR="00D244CA" w:rsidTr="004B2F42">
        <w:tc>
          <w:tcPr>
            <w:tcW w:w="4588" w:type="dxa"/>
          </w:tcPr>
          <w:p w:rsidR="00D244CA" w:rsidRDefault="00D244CA" w:rsidP="00D244CA">
            <w:pPr>
              <w:autoSpaceDE w:val="0"/>
              <w:autoSpaceDN w:val="0"/>
              <w:adjustRightInd w:val="0"/>
              <w:rPr>
                <w:rFonts w:ascii="Times New Roman" w:hAnsi="Times New Roman" w:cs="Times New Roman"/>
                <w:sz w:val="24"/>
                <w:szCs w:val="24"/>
                <w:lang w:val="sr-Cyrl-CS"/>
              </w:rPr>
            </w:pPr>
            <w:r>
              <w:rPr>
                <w:rFonts w:ascii="Times New Roman" w:hAnsi="Times New Roman" w:cs="Times New Roman"/>
                <w:sz w:val="24"/>
                <w:szCs w:val="24"/>
                <w:lang w:val="sr-Cyrl-CS"/>
              </w:rPr>
              <w:t>Пуно пословно име</w:t>
            </w:r>
          </w:p>
        </w:tc>
        <w:tc>
          <w:tcPr>
            <w:tcW w:w="4655" w:type="dxa"/>
          </w:tcPr>
          <w:p w:rsidR="00D244CA" w:rsidRDefault="000976DB" w:rsidP="00D244CA">
            <w:pPr>
              <w:autoSpaceDE w:val="0"/>
              <w:autoSpaceDN w:val="0"/>
              <w:adjustRightInd w:val="0"/>
              <w:rPr>
                <w:rFonts w:ascii="Times New Roman" w:hAnsi="Times New Roman" w:cs="Times New Roman"/>
                <w:sz w:val="24"/>
                <w:szCs w:val="24"/>
                <w:lang w:val="sr-Cyrl-CS"/>
              </w:rPr>
            </w:pPr>
            <w:r w:rsidRPr="000976DB">
              <w:rPr>
                <w:rFonts w:ascii="Times New Roman" w:hAnsi="Times New Roman" w:cs="Times New Roman"/>
                <w:sz w:val="24"/>
                <w:szCs w:val="24"/>
              </w:rPr>
              <w:t>„Агромаркет доо“</w:t>
            </w:r>
          </w:p>
        </w:tc>
      </w:tr>
      <w:tr w:rsidR="00D244CA" w:rsidTr="004B2F42">
        <w:tc>
          <w:tcPr>
            <w:tcW w:w="4588" w:type="dxa"/>
          </w:tcPr>
          <w:p w:rsidR="00D244CA" w:rsidRDefault="00D244CA" w:rsidP="00D244CA">
            <w:pPr>
              <w:autoSpaceDE w:val="0"/>
              <w:autoSpaceDN w:val="0"/>
              <w:adjustRightInd w:val="0"/>
              <w:rPr>
                <w:rFonts w:ascii="Times New Roman" w:hAnsi="Times New Roman" w:cs="Times New Roman"/>
                <w:sz w:val="24"/>
                <w:szCs w:val="24"/>
                <w:lang w:val="sr-Cyrl-CS"/>
              </w:rPr>
            </w:pPr>
            <w:r>
              <w:rPr>
                <w:rFonts w:ascii="Times New Roman" w:hAnsi="Times New Roman" w:cs="Times New Roman"/>
                <w:sz w:val="24"/>
                <w:szCs w:val="24"/>
                <w:lang w:val="sr-Cyrl-CS"/>
              </w:rPr>
              <w:t>Адреса</w:t>
            </w:r>
          </w:p>
        </w:tc>
        <w:tc>
          <w:tcPr>
            <w:tcW w:w="4655" w:type="dxa"/>
          </w:tcPr>
          <w:p w:rsidR="00D244CA" w:rsidRDefault="00D244CA" w:rsidP="00D244CA">
            <w:pPr>
              <w:autoSpaceDE w:val="0"/>
              <w:autoSpaceDN w:val="0"/>
              <w:adjustRightInd w:val="0"/>
              <w:rPr>
                <w:rFonts w:ascii="Times New Roman" w:hAnsi="Times New Roman" w:cs="Times New Roman"/>
                <w:sz w:val="24"/>
                <w:szCs w:val="24"/>
                <w:lang w:val="sr-Cyrl-CS"/>
              </w:rPr>
            </w:pPr>
            <w:r>
              <w:rPr>
                <w:rFonts w:ascii="Times New Roman" w:hAnsi="Times New Roman" w:cs="Times New Roman"/>
                <w:sz w:val="24"/>
                <w:szCs w:val="24"/>
                <w:lang w:val="sr-Cyrl-CS"/>
              </w:rPr>
              <w:t xml:space="preserve">Крагујевац, </w:t>
            </w:r>
            <w:r w:rsidR="00CB65BE" w:rsidRPr="00CB65BE">
              <w:rPr>
                <w:rFonts w:ascii="Times New Roman" w:hAnsi="Times New Roman" w:cs="Times New Roman"/>
                <w:sz w:val="24"/>
                <w:szCs w:val="24"/>
                <w:lang w:val="sr-Cyrl-CS"/>
              </w:rPr>
              <w:t>Краљевачког батаљона 235/2</w:t>
            </w:r>
          </w:p>
        </w:tc>
      </w:tr>
      <w:tr w:rsidR="00D244CA" w:rsidTr="004B2F42">
        <w:tc>
          <w:tcPr>
            <w:tcW w:w="4588" w:type="dxa"/>
          </w:tcPr>
          <w:p w:rsidR="00D244CA" w:rsidRDefault="00D244CA" w:rsidP="00D244CA">
            <w:pPr>
              <w:autoSpaceDE w:val="0"/>
              <w:autoSpaceDN w:val="0"/>
              <w:adjustRightInd w:val="0"/>
              <w:rPr>
                <w:rFonts w:ascii="Times New Roman" w:hAnsi="Times New Roman" w:cs="Times New Roman"/>
                <w:sz w:val="24"/>
                <w:szCs w:val="24"/>
                <w:lang w:val="sr-Cyrl-CS"/>
              </w:rPr>
            </w:pPr>
            <w:r>
              <w:rPr>
                <w:rFonts w:ascii="Times New Roman" w:hAnsi="Times New Roman" w:cs="Times New Roman"/>
                <w:sz w:val="24"/>
                <w:szCs w:val="24"/>
                <w:lang w:val="sr-Cyrl-CS"/>
              </w:rPr>
              <w:t>Број телефона/факс</w:t>
            </w:r>
          </w:p>
        </w:tc>
        <w:tc>
          <w:tcPr>
            <w:tcW w:w="4655" w:type="dxa"/>
          </w:tcPr>
          <w:p w:rsidR="00D244CA" w:rsidRDefault="00CB65BE" w:rsidP="00D244CA">
            <w:pPr>
              <w:autoSpaceDE w:val="0"/>
              <w:autoSpaceDN w:val="0"/>
              <w:adjustRightInd w:val="0"/>
              <w:rPr>
                <w:rFonts w:ascii="Times New Roman" w:hAnsi="Times New Roman" w:cs="Times New Roman"/>
                <w:sz w:val="24"/>
                <w:szCs w:val="24"/>
                <w:lang w:val="sr-Cyrl-CS"/>
              </w:rPr>
            </w:pPr>
            <w:r w:rsidRPr="00CB65BE">
              <w:rPr>
                <w:rFonts w:ascii="Times New Roman" w:hAnsi="Times New Roman" w:cs="Times New Roman"/>
                <w:sz w:val="24"/>
                <w:szCs w:val="24"/>
                <w:lang w:val="sr-Cyrl-CS"/>
              </w:rPr>
              <w:t>034 308 000</w:t>
            </w:r>
            <w:r w:rsidR="00D244CA">
              <w:rPr>
                <w:rFonts w:ascii="Times New Roman" w:hAnsi="Times New Roman" w:cs="Times New Roman"/>
                <w:sz w:val="24"/>
                <w:szCs w:val="24"/>
                <w:lang w:val="sr-Cyrl-CS"/>
              </w:rPr>
              <w:t xml:space="preserve">; </w:t>
            </w:r>
            <w:r w:rsidRPr="00CB65BE">
              <w:rPr>
                <w:rFonts w:ascii="Times New Roman" w:hAnsi="Times New Roman" w:cs="Times New Roman"/>
                <w:sz w:val="24"/>
                <w:szCs w:val="24"/>
                <w:lang w:val="sr-Cyrl-CS"/>
              </w:rPr>
              <w:t>034 308 016</w:t>
            </w:r>
          </w:p>
        </w:tc>
      </w:tr>
      <w:tr w:rsidR="00D244CA" w:rsidTr="004B2F42">
        <w:tc>
          <w:tcPr>
            <w:tcW w:w="4588" w:type="dxa"/>
          </w:tcPr>
          <w:p w:rsidR="00D244CA" w:rsidRDefault="00D244CA" w:rsidP="00D244CA">
            <w:pPr>
              <w:autoSpaceDE w:val="0"/>
              <w:autoSpaceDN w:val="0"/>
              <w:adjustRightInd w:val="0"/>
              <w:rPr>
                <w:rFonts w:ascii="Times New Roman" w:hAnsi="Times New Roman" w:cs="Times New Roman"/>
                <w:sz w:val="24"/>
                <w:szCs w:val="24"/>
                <w:lang w:val="sr-Cyrl-CS"/>
              </w:rPr>
            </w:pPr>
            <w:r>
              <w:rPr>
                <w:rFonts w:ascii="Times New Roman" w:hAnsi="Times New Roman" w:cs="Times New Roman"/>
                <w:sz w:val="24"/>
                <w:szCs w:val="24"/>
                <w:lang w:val="sr-Cyrl-CS"/>
              </w:rPr>
              <w:t>Е-маил</w:t>
            </w:r>
          </w:p>
        </w:tc>
        <w:tc>
          <w:tcPr>
            <w:tcW w:w="4655" w:type="dxa"/>
          </w:tcPr>
          <w:p w:rsidR="00D244CA" w:rsidRPr="00D244CA" w:rsidRDefault="00CB65BE" w:rsidP="00D244CA">
            <w:pPr>
              <w:autoSpaceDE w:val="0"/>
              <w:autoSpaceDN w:val="0"/>
              <w:adjustRightInd w:val="0"/>
              <w:rPr>
                <w:rFonts w:ascii="Times New Roman" w:hAnsi="Times New Roman" w:cs="Times New Roman"/>
                <w:sz w:val="24"/>
                <w:szCs w:val="24"/>
              </w:rPr>
            </w:pPr>
            <w:r w:rsidRPr="00CB65BE">
              <w:t>маркетинг@агромаркет.рс</w:t>
            </w:r>
          </w:p>
        </w:tc>
      </w:tr>
    </w:tbl>
    <w:p w:rsidR="00D244CA" w:rsidRDefault="00D244CA" w:rsidP="00D244CA">
      <w:pPr>
        <w:autoSpaceDE w:val="0"/>
        <w:autoSpaceDN w:val="0"/>
        <w:adjustRightInd w:val="0"/>
        <w:spacing w:after="0" w:line="240" w:lineRule="auto"/>
        <w:rPr>
          <w:rFonts w:ascii="Times New Roman" w:hAnsi="Times New Roman" w:cs="Times New Roman"/>
          <w:sz w:val="24"/>
          <w:szCs w:val="24"/>
          <w:lang w:val="sr-Cyrl-CS"/>
        </w:rPr>
      </w:pPr>
    </w:p>
    <w:p w:rsidR="00D244CA" w:rsidRDefault="00D244CA" w:rsidP="00D244CA">
      <w:pPr>
        <w:autoSpaceDE w:val="0"/>
        <w:autoSpaceDN w:val="0"/>
        <w:adjustRightInd w:val="0"/>
        <w:spacing w:after="0" w:line="240" w:lineRule="auto"/>
        <w:rPr>
          <w:rFonts w:ascii="Times New Roman" w:hAnsi="Times New Roman" w:cs="Times New Roman"/>
          <w:sz w:val="24"/>
          <w:szCs w:val="24"/>
          <w:lang w:val="sr-Cyrl-CS"/>
        </w:rPr>
      </w:pPr>
    </w:p>
    <w:p w:rsidR="009D7F47" w:rsidRPr="00DA3841" w:rsidRDefault="00AD68E0" w:rsidP="00D244CA">
      <w:pPr>
        <w:autoSpaceDE w:val="0"/>
        <w:autoSpaceDN w:val="0"/>
        <w:adjustRightInd w:val="0"/>
        <w:spacing w:after="0" w:line="240" w:lineRule="auto"/>
        <w:rPr>
          <w:rFonts w:ascii="Times New Roman" w:hAnsi="Times New Roman" w:cs="Times New Roman"/>
          <w:b/>
          <w:sz w:val="24"/>
          <w:szCs w:val="24"/>
          <w:lang w:val="sr-Cyrl-CS"/>
        </w:rPr>
      </w:pPr>
      <w:r w:rsidRPr="00DA3841">
        <w:rPr>
          <w:rFonts w:ascii="Times New Roman" w:hAnsi="Times New Roman" w:cs="Times New Roman"/>
          <w:b/>
          <w:sz w:val="24"/>
          <w:szCs w:val="24"/>
          <w:lang w:val="sr-Cyrl-CS"/>
        </w:rPr>
        <w:t>1.1. О установи</w:t>
      </w:r>
    </w:p>
    <w:p w:rsidR="00AD68E0" w:rsidRDefault="00AD68E0" w:rsidP="00D244CA">
      <w:pPr>
        <w:autoSpaceDE w:val="0"/>
        <w:autoSpaceDN w:val="0"/>
        <w:adjustRightInd w:val="0"/>
        <w:spacing w:after="0" w:line="240" w:lineRule="auto"/>
        <w:rPr>
          <w:rFonts w:ascii="Times New Roman" w:hAnsi="Times New Roman" w:cs="Times New Roman"/>
          <w:sz w:val="24"/>
          <w:szCs w:val="24"/>
          <w:lang w:val="sr-Cyrl-CS"/>
        </w:rPr>
      </w:pPr>
    </w:p>
    <w:p w:rsidR="004F5284"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0976DB">
        <w:rPr>
          <w:rFonts w:ascii="Times New Roman" w:hAnsi="Times New Roman" w:cs="Times New Roman"/>
          <w:sz w:val="24"/>
          <w:szCs w:val="24"/>
          <w:lang w:val="sr-Cyrl-CS"/>
        </w:rPr>
        <w:t xml:space="preserve">Компанија „Агромаркет доо“ Крагујевац је друштво са ограниченом одговорношћу, основано 1991. године, у циљу снабдевања велепродаја и малопродаја репроматеријалом за пољопривредну производњу.  </w:t>
      </w:r>
    </w:p>
    <w:p w:rsidR="00364581"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0976DB">
        <w:rPr>
          <w:rFonts w:ascii="Times New Roman" w:hAnsi="Times New Roman" w:cs="Times New Roman"/>
          <w:sz w:val="24"/>
          <w:szCs w:val="24"/>
          <w:lang w:val="sr-Cyrl-CS"/>
        </w:rPr>
        <w:t xml:space="preserve">Агромаркет је данас, више од двадесет година по оснивању, произвођач, један од водећих увозника, заступника и дистрибутера широког портфолиа производа којима квалитетно покрива потребе купаца са подручја Западног Балкана – Србија, БиХ, Црна Гора, Македонија и Косово. </w:t>
      </w: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0976DB">
        <w:rPr>
          <w:rFonts w:ascii="Times New Roman" w:hAnsi="Times New Roman" w:cs="Times New Roman"/>
          <w:sz w:val="24"/>
          <w:szCs w:val="24"/>
          <w:lang w:val="sr-Cyrl-CS"/>
        </w:rPr>
        <w:t>Сем заступништва брендова водећих светских произвођача пестицида (Сyнгента, Ду Понт, Доw АгроСциенцес, Баyер Цропсциенце, БАСФ, Унитед Пхоспхорус, Арyста ЛифеСциенцес, Синоцхем Нингбо, Агрипхар, Спиесс Ураниа, Цхеминова, Ниссан Цхемицал Индустриес, Запи, Гоемар, Галеника Фитофармација, Цинкарна...), домаћих и иностраних селекционих кућа (НС семе, Францхи сементи, КWС, ЗП), гарден и профи програма (Долмар, Орегон, Г.Ф., Ди Мартино, Ал-Ко, Телwин, Елпумпс...), у првој деценији XXИ века Агромаркет је развио и позиционирао и сопствене брендове(Виллагер, АГМ, ФитоФерт...).</w:t>
      </w: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0976DB">
        <w:rPr>
          <w:rFonts w:ascii="Times New Roman" w:hAnsi="Times New Roman" w:cs="Times New Roman"/>
          <w:sz w:val="24"/>
          <w:szCs w:val="24"/>
          <w:lang w:val="sr-Cyrl-CS"/>
        </w:rPr>
        <w:t>Током дугогодишњег успешног пословања Агромаркет је развио и инвестирао у развој како сопствене продајно-производне мреже, тако и у чланице “Агромаркет Група”, предузећа која се баве примарном производњом и прерадом пољопривредних производа (семе, садни материјал, свежи и смрзнути програм воћа и поврћа, минерална хранива).</w:t>
      </w: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0976DB">
        <w:rPr>
          <w:rFonts w:ascii="Times New Roman" w:hAnsi="Times New Roman" w:cs="Times New Roman"/>
          <w:sz w:val="24"/>
          <w:szCs w:val="24"/>
          <w:lang w:val="sr-Cyrl-CS"/>
        </w:rPr>
        <w:lastRenderedPageBreak/>
        <w:t>Компанија Агромаркет је један од водећих снабдевача тржишта пестицида са дистрибутерским уделом од око 1/3 целокупног тржишта Србије. Семенска роба са учешћем од око 1/4 оствареног турн овер-а углавном чини дистрибуција и продаја преко 30.000 тона семена стрнина, кукуруза и више од 3 милиона паковања семена поврћа, цвећа, трава и легуминоза. Истовремено, Агромаркет је власник сората ражи Шампион и тритикала Ртањ, које производи, дорађује и пласира и на домаћем и на иностраном тржишту.</w:t>
      </w: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0976DB">
        <w:rPr>
          <w:rFonts w:ascii="Times New Roman" w:hAnsi="Times New Roman" w:cs="Times New Roman"/>
          <w:sz w:val="24"/>
          <w:szCs w:val="24"/>
          <w:lang w:val="sr-Cyrl-CS"/>
        </w:rPr>
        <w:t>Тржиште гарден производа тј. тржиште машина и алата како за пољопривреду тако и хоби и професионалну примену је квалитетно покривено најширим продајним портфолиом у региону којим Агромаркет доминира на националном нивоу по продатим количинама и тржишном уделу од око 1/4.</w:t>
      </w: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0976DB">
        <w:rPr>
          <w:rFonts w:ascii="Times New Roman" w:hAnsi="Times New Roman" w:cs="Times New Roman"/>
          <w:sz w:val="24"/>
          <w:szCs w:val="24"/>
          <w:lang w:val="sr-Cyrl-CS"/>
        </w:rPr>
        <w:t xml:space="preserve">Правилна исхрана биља, као најкомплекснија област у интензивној пољопривредној производњи, преко робне марке Фитоферт постала је доступна свим корисницима овог првог домаћег бренда у категорији водотопивих, специјализоваих </w:t>
      </w:r>
      <w:r w:rsidR="00BA0E61">
        <w:rPr>
          <w:rFonts w:ascii="Times New Roman" w:hAnsi="Times New Roman" w:cs="Times New Roman"/>
          <w:sz w:val="24"/>
          <w:szCs w:val="24"/>
          <w:lang w:val="sr-Cyrl-CS"/>
        </w:rPr>
        <w:t>ђ</w:t>
      </w:r>
      <w:r w:rsidRPr="000976DB">
        <w:rPr>
          <w:rFonts w:ascii="Times New Roman" w:hAnsi="Times New Roman" w:cs="Times New Roman"/>
          <w:sz w:val="24"/>
          <w:szCs w:val="24"/>
          <w:lang w:val="sr-Cyrl-CS"/>
        </w:rPr>
        <w:t>убрива и оплемењивача земљишта. Производима Фитоферт, системима за наводњавање, пропратним гарден производима употпуњује се целокупна понуда Агромаркета а њиховом употребом индиректно и повећање и бољи квалитет приноса.</w:t>
      </w: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0976DB">
        <w:rPr>
          <w:rFonts w:ascii="Times New Roman" w:hAnsi="Times New Roman" w:cs="Times New Roman"/>
          <w:sz w:val="24"/>
          <w:szCs w:val="24"/>
          <w:lang w:val="sr-Cyrl-CS"/>
        </w:rPr>
        <w:t>Континуитет развоја производног/продајног портфолиа усаглашеног са потребама тржишта омогућио је компанији да током прве деценије 21. века из године у годину заузима све већи тржишни удео са континуираном стопом раста на годишњем нивоу од око 10 -15 % (у односу на претходну годину пословања).</w:t>
      </w: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0976DB">
        <w:rPr>
          <w:rFonts w:ascii="Times New Roman" w:hAnsi="Times New Roman" w:cs="Times New Roman"/>
          <w:sz w:val="24"/>
          <w:szCs w:val="24"/>
          <w:lang w:val="sr-Cyrl-CS"/>
        </w:rPr>
        <w:t>Агромаркет је дугогодишњим развојем своје продајне мреже достигао водећу улогу у региону по логистичким могућностима и ширини продајног порфолиа. Дистрибутивна мрежа је организована и позиционирана тако да представља јаку компаративну предност у односу на конкуренцију. У дистрибуцији робе која се свакодневно обавља из 8 дистрибутивних центара у Србији, 2 у БиХ, 1 у Црној Гори и 1 на Косову, учествује преко 100 транспортних возила различите носивости која годишње пређу преко 2,6 милиона километара.</w:t>
      </w: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0976DB">
        <w:rPr>
          <w:rFonts w:ascii="Times New Roman" w:hAnsi="Times New Roman" w:cs="Times New Roman"/>
          <w:sz w:val="24"/>
          <w:szCs w:val="24"/>
          <w:lang w:val="sr-Cyrl-CS"/>
        </w:rPr>
        <w:lastRenderedPageBreak/>
        <w:t>Посебност компаније Агромаркет је “Агро ЕXПО”, кућни сајам који се од 2008. године традиционално одржава током фебруара месеца у Крагујевцу и на коме се током четвородневног дружења пословним партнерима (око 2000) представе новине у производном програму.</w:t>
      </w: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0976DB">
        <w:rPr>
          <w:rFonts w:ascii="Times New Roman" w:hAnsi="Times New Roman" w:cs="Times New Roman"/>
          <w:sz w:val="24"/>
          <w:szCs w:val="24"/>
          <w:lang w:val="sr-Cyrl-CS"/>
        </w:rPr>
        <w:t>Циљ компаније је да кроз јачање постојећих и развијање нових конкурентских предности заузима позицију једног од три најзначајнија чиниоца у аграрном сектору региона Западног Балкана уз освајање првог места на тржишту пестицида и бренда Вилллагер у делу гарден тржишта машина и алата.</w:t>
      </w: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0976DB">
        <w:rPr>
          <w:rFonts w:ascii="Times New Roman" w:hAnsi="Times New Roman" w:cs="Times New Roman"/>
          <w:sz w:val="24"/>
          <w:szCs w:val="24"/>
          <w:lang w:val="sr-Cyrl-CS"/>
        </w:rPr>
        <w:t>Остварење задатог циља је могуће само уз стручне и оспособљене људске ресурсе који су у потпуности посвећени развоју компаније. У компанији Агромаркет је на пословима развоја, продаје, маркетинга, дистрибуције и сервиса запослено преко 280 сарадника, од доктора наука до квалификованих радника. Овакав људски потенцијал је и основни гарант будућег развоја компаније.</w:t>
      </w:r>
    </w:p>
    <w:p w:rsidR="000976DB" w:rsidRPr="000976DB"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p>
    <w:p w:rsidR="00CB65BE" w:rsidRDefault="000976DB" w:rsidP="00B2195A">
      <w:pPr>
        <w:autoSpaceDE w:val="0"/>
        <w:autoSpaceDN w:val="0"/>
        <w:adjustRightInd w:val="0"/>
        <w:spacing w:after="0" w:line="360" w:lineRule="auto"/>
        <w:ind w:firstLine="720"/>
        <w:jc w:val="both"/>
        <w:rPr>
          <w:rFonts w:ascii="Times New Roman" w:hAnsi="Times New Roman" w:cs="Times New Roman"/>
          <w:sz w:val="24"/>
          <w:szCs w:val="24"/>
          <w:lang w:val="sr-Cyrl-CS"/>
        </w:rPr>
      </w:pPr>
      <w:r w:rsidRPr="000976DB">
        <w:rPr>
          <w:rFonts w:ascii="Times New Roman" w:hAnsi="Times New Roman" w:cs="Times New Roman"/>
          <w:sz w:val="24"/>
          <w:szCs w:val="24"/>
          <w:lang w:val="sr-Cyrl-CS"/>
        </w:rPr>
        <w:t>У контексту постизања зацртаног циља Агромаркет кроз “Агромаркет Група” се труди да ширењем групације на секторе пољопривредне производње, прераде и извоза пољопривредних производа заокружи сферу деловања и испуни у потпуности захтеве својих клијената, пословних партнера учвршћујући улогу лидера у регионалном агробизнису. Истовремено, као друштвено одговорна компанија Агромаркет настоји да пружи помоћ својим клијентима сматрајући да је сваки успех његових клијената индиректно и успех Агромаркета.</w:t>
      </w:r>
    </w:p>
    <w:p w:rsidR="004B2F42" w:rsidRDefault="004B2F42" w:rsidP="000976DB">
      <w:pPr>
        <w:autoSpaceDE w:val="0"/>
        <w:autoSpaceDN w:val="0"/>
        <w:adjustRightInd w:val="0"/>
        <w:spacing w:after="0" w:line="240" w:lineRule="auto"/>
        <w:jc w:val="both"/>
        <w:rPr>
          <w:rFonts w:ascii="Times New Roman" w:hAnsi="Times New Roman" w:cs="Times New Roman"/>
          <w:sz w:val="24"/>
          <w:szCs w:val="24"/>
          <w:lang w:val="sr-Cyrl-CS"/>
        </w:rPr>
      </w:pPr>
    </w:p>
    <w:p w:rsidR="004B2F42" w:rsidRDefault="004B2F42" w:rsidP="000976DB">
      <w:pPr>
        <w:autoSpaceDE w:val="0"/>
        <w:autoSpaceDN w:val="0"/>
        <w:adjustRightInd w:val="0"/>
        <w:spacing w:after="0" w:line="240" w:lineRule="auto"/>
        <w:jc w:val="both"/>
        <w:rPr>
          <w:rFonts w:ascii="Times New Roman" w:hAnsi="Times New Roman" w:cs="Times New Roman"/>
          <w:sz w:val="24"/>
          <w:szCs w:val="24"/>
          <w:lang w:val="sr-Cyrl-CS"/>
        </w:rPr>
      </w:pPr>
    </w:p>
    <w:p w:rsidR="004B2F42" w:rsidRDefault="004B2F42" w:rsidP="000976DB">
      <w:pPr>
        <w:autoSpaceDE w:val="0"/>
        <w:autoSpaceDN w:val="0"/>
        <w:adjustRightInd w:val="0"/>
        <w:spacing w:after="0" w:line="240" w:lineRule="auto"/>
        <w:jc w:val="both"/>
        <w:rPr>
          <w:rFonts w:ascii="Times New Roman" w:hAnsi="Times New Roman" w:cs="Times New Roman"/>
          <w:sz w:val="24"/>
          <w:szCs w:val="24"/>
          <w:lang w:val="sr-Cyrl-CS"/>
        </w:rPr>
      </w:pPr>
    </w:p>
    <w:p w:rsidR="004B2F42" w:rsidRDefault="004B2F42" w:rsidP="000976DB">
      <w:pPr>
        <w:autoSpaceDE w:val="0"/>
        <w:autoSpaceDN w:val="0"/>
        <w:adjustRightInd w:val="0"/>
        <w:spacing w:after="0" w:line="240" w:lineRule="auto"/>
        <w:jc w:val="both"/>
        <w:rPr>
          <w:rFonts w:ascii="Times New Roman" w:hAnsi="Times New Roman" w:cs="Times New Roman"/>
          <w:sz w:val="24"/>
          <w:szCs w:val="24"/>
          <w:lang w:val="sr-Cyrl-CS"/>
        </w:rPr>
      </w:pPr>
    </w:p>
    <w:p w:rsidR="004B2F42" w:rsidRDefault="004B2F42" w:rsidP="000976DB">
      <w:pPr>
        <w:autoSpaceDE w:val="0"/>
        <w:autoSpaceDN w:val="0"/>
        <w:adjustRightInd w:val="0"/>
        <w:spacing w:after="0" w:line="240" w:lineRule="auto"/>
        <w:jc w:val="both"/>
        <w:rPr>
          <w:rFonts w:ascii="Times New Roman" w:hAnsi="Times New Roman" w:cs="Times New Roman"/>
          <w:sz w:val="24"/>
          <w:szCs w:val="24"/>
          <w:lang w:val="sr-Cyrl-CS"/>
        </w:rPr>
      </w:pPr>
    </w:p>
    <w:p w:rsidR="004B2F42" w:rsidRDefault="004B2F42" w:rsidP="000976DB">
      <w:pPr>
        <w:autoSpaceDE w:val="0"/>
        <w:autoSpaceDN w:val="0"/>
        <w:adjustRightInd w:val="0"/>
        <w:spacing w:after="0" w:line="240" w:lineRule="auto"/>
        <w:jc w:val="both"/>
        <w:rPr>
          <w:rFonts w:ascii="Times New Roman" w:hAnsi="Times New Roman" w:cs="Times New Roman"/>
          <w:sz w:val="24"/>
          <w:szCs w:val="24"/>
        </w:rPr>
      </w:pPr>
    </w:p>
    <w:p w:rsidR="00364581" w:rsidRDefault="00364581" w:rsidP="000976DB">
      <w:pPr>
        <w:autoSpaceDE w:val="0"/>
        <w:autoSpaceDN w:val="0"/>
        <w:adjustRightInd w:val="0"/>
        <w:spacing w:after="0" w:line="240" w:lineRule="auto"/>
        <w:jc w:val="both"/>
        <w:rPr>
          <w:rFonts w:ascii="Times New Roman" w:hAnsi="Times New Roman" w:cs="Times New Roman"/>
          <w:sz w:val="24"/>
          <w:szCs w:val="24"/>
        </w:rPr>
      </w:pPr>
    </w:p>
    <w:p w:rsidR="00364581" w:rsidRDefault="00364581" w:rsidP="000976DB">
      <w:pPr>
        <w:autoSpaceDE w:val="0"/>
        <w:autoSpaceDN w:val="0"/>
        <w:adjustRightInd w:val="0"/>
        <w:spacing w:after="0" w:line="240" w:lineRule="auto"/>
        <w:jc w:val="both"/>
        <w:rPr>
          <w:rFonts w:ascii="Times New Roman" w:hAnsi="Times New Roman" w:cs="Times New Roman"/>
          <w:sz w:val="24"/>
          <w:szCs w:val="24"/>
        </w:rPr>
      </w:pPr>
    </w:p>
    <w:p w:rsidR="00364581" w:rsidRDefault="00364581" w:rsidP="000976DB">
      <w:pPr>
        <w:autoSpaceDE w:val="0"/>
        <w:autoSpaceDN w:val="0"/>
        <w:adjustRightInd w:val="0"/>
        <w:spacing w:after="0" w:line="240" w:lineRule="auto"/>
        <w:jc w:val="both"/>
        <w:rPr>
          <w:rFonts w:ascii="Times New Roman" w:hAnsi="Times New Roman" w:cs="Times New Roman"/>
          <w:sz w:val="24"/>
          <w:szCs w:val="24"/>
        </w:rPr>
      </w:pPr>
    </w:p>
    <w:p w:rsidR="00364581" w:rsidRDefault="00364581" w:rsidP="000976DB">
      <w:pPr>
        <w:autoSpaceDE w:val="0"/>
        <w:autoSpaceDN w:val="0"/>
        <w:adjustRightInd w:val="0"/>
        <w:spacing w:after="0" w:line="240" w:lineRule="auto"/>
        <w:jc w:val="both"/>
        <w:rPr>
          <w:rFonts w:ascii="Times New Roman" w:hAnsi="Times New Roman" w:cs="Times New Roman"/>
          <w:sz w:val="24"/>
          <w:szCs w:val="24"/>
        </w:rPr>
      </w:pPr>
    </w:p>
    <w:p w:rsidR="00364581" w:rsidRDefault="00364581" w:rsidP="000976DB">
      <w:pPr>
        <w:autoSpaceDE w:val="0"/>
        <w:autoSpaceDN w:val="0"/>
        <w:adjustRightInd w:val="0"/>
        <w:spacing w:after="0" w:line="240" w:lineRule="auto"/>
        <w:jc w:val="both"/>
        <w:rPr>
          <w:rFonts w:ascii="Times New Roman" w:hAnsi="Times New Roman" w:cs="Times New Roman"/>
          <w:sz w:val="24"/>
          <w:szCs w:val="24"/>
        </w:rPr>
      </w:pPr>
    </w:p>
    <w:p w:rsidR="00364581" w:rsidRDefault="00364581" w:rsidP="000976DB">
      <w:pPr>
        <w:autoSpaceDE w:val="0"/>
        <w:autoSpaceDN w:val="0"/>
        <w:adjustRightInd w:val="0"/>
        <w:spacing w:after="0" w:line="240" w:lineRule="auto"/>
        <w:jc w:val="both"/>
        <w:rPr>
          <w:rFonts w:ascii="Times New Roman" w:hAnsi="Times New Roman" w:cs="Times New Roman"/>
          <w:sz w:val="24"/>
          <w:szCs w:val="24"/>
        </w:rPr>
      </w:pPr>
    </w:p>
    <w:p w:rsidR="00364581" w:rsidRPr="00364581" w:rsidRDefault="00364581" w:rsidP="000976DB">
      <w:pPr>
        <w:autoSpaceDE w:val="0"/>
        <w:autoSpaceDN w:val="0"/>
        <w:adjustRightInd w:val="0"/>
        <w:spacing w:after="0" w:line="240" w:lineRule="auto"/>
        <w:jc w:val="both"/>
        <w:rPr>
          <w:rFonts w:ascii="Times New Roman" w:hAnsi="Times New Roman" w:cs="Times New Roman"/>
          <w:sz w:val="24"/>
          <w:szCs w:val="24"/>
        </w:rPr>
      </w:pPr>
    </w:p>
    <w:p w:rsidR="006C7629" w:rsidRPr="00DA3841" w:rsidRDefault="006C7629" w:rsidP="000976DB">
      <w:pPr>
        <w:autoSpaceDE w:val="0"/>
        <w:autoSpaceDN w:val="0"/>
        <w:adjustRightInd w:val="0"/>
        <w:spacing w:after="0" w:line="240" w:lineRule="auto"/>
        <w:jc w:val="both"/>
        <w:rPr>
          <w:rFonts w:ascii="Times New Roman" w:hAnsi="Times New Roman" w:cs="Times New Roman"/>
          <w:b/>
          <w:sz w:val="28"/>
          <w:szCs w:val="28"/>
          <w:lang w:val="sr-Cyrl-CS"/>
        </w:rPr>
      </w:pPr>
      <w:r w:rsidRPr="00DA3841">
        <w:rPr>
          <w:rFonts w:ascii="Times New Roman" w:hAnsi="Times New Roman" w:cs="Times New Roman"/>
          <w:b/>
          <w:sz w:val="28"/>
          <w:szCs w:val="28"/>
          <w:lang w:val="sr-Cyrl-CS"/>
        </w:rPr>
        <w:lastRenderedPageBreak/>
        <w:t>2. ОПИС ТЕХНОЛОШКОГ И РАДНОГ ПРОЦЕСА, ОПИС СРЕДСТАВА ЗА РАД И СРЕДСТАВА И ОПРЕМЕ ЗА ЛИЧНУ ЗАШТИТУ НА РАДУ</w:t>
      </w:r>
    </w:p>
    <w:p w:rsidR="006C7629" w:rsidRPr="00DA3841" w:rsidRDefault="006C7629" w:rsidP="00DA3841">
      <w:pPr>
        <w:autoSpaceDE w:val="0"/>
        <w:autoSpaceDN w:val="0"/>
        <w:adjustRightInd w:val="0"/>
        <w:spacing w:after="0" w:line="240" w:lineRule="auto"/>
        <w:jc w:val="both"/>
        <w:rPr>
          <w:rFonts w:ascii="Times New Roman" w:hAnsi="Times New Roman" w:cs="Times New Roman"/>
          <w:b/>
          <w:sz w:val="28"/>
          <w:szCs w:val="28"/>
          <w:lang w:val="sr-Cyrl-CS"/>
        </w:rPr>
      </w:pPr>
    </w:p>
    <w:p w:rsidR="006C7629" w:rsidRPr="00DA3841" w:rsidRDefault="006C7629" w:rsidP="006C7629">
      <w:pPr>
        <w:autoSpaceDE w:val="0"/>
        <w:autoSpaceDN w:val="0"/>
        <w:adjustRightInd w:val="0"/>
        <w:spacing w:after="0" w:line="240" w:lineRule="auto"/>
        <w:rPr>
          <w:rFonts w:ascii="Times New Roman" w:hAnsi="Times New Roman" w:cs="Times New Roman"/>
          <w:b/>
          <w:sz w:val="24"/>
          <w:szCs w:val="24"/>
          <w:lang w:val="sr-Cyrl-CS"/>
        </w:rPr>
      </w:pPr>
      <w:r w:rsidRPr="00DA3841">
        <w:rPr>
          <w:rFonts w:ascii="Times New Roman" w:hAnsi="Times New Roman" w:cs="Times New Roman"/>
          <w:b/>
          <w:sz w:val="24"/>
          <w:szCs w:val="24"/>
          <w:lang w:val="sr-Cyrl-CS"/>
        </w:rPr>
        <w:t>2.1. Опис технолошког процеса</w:t>
      </w:r>
    </w:p>
    <w:p w:rsidR="006C7629" w:rsidRDefault="006C7629" w:rsidP="006C7629">
      <w:pPr>
        <w:autoSpaceDE w:val="0"/>
        <w:autoSpaceDN w:val="0"/>
        <w:adjustRightInd w:val="0"/>
        <w:spacing w:after="0" w:line="240" w:lineRule="auto"/>
        <w:rPr>
          <w:rFonts w:ascii="Times New Roman" w:hAnsi="Times New Roman" w:cs="Times New Roman"/>
          <w:sz w:val="24"/>
          <w:szCs w:val="24"/>
          <w:lang w:val="sr-Cyrl-CS"/>
        </w:rPr>
      </w:pPr>
    </w:p>
    <w:p w:rsidR="006C7629" w:rsidRPr="00CB65BE" w:rsidRDefault="006C7629" w:rsidP="00DA3841">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lang w:val="sr-Cyrl-CS"/>
        </w:rPr>
        <w:t>Основна делатност</w:t>
      </w:r>
      <w:r w:rsidR="00CB65BE">
        <w:rPr>
          <w:rFonts w:ascii="Times New Roman" w:hAnsi="Times New Roman" w:cs="Times New Roman"/>
          <w:sz w:val="24"/>
          <w:szCs w:val="24"/>
        </w:rPr>
        <w:t xml:space="preserve"> </w:t>
      </w:r>
      <w:r w:rsidR="00CB65BE">
        <w:rPr>
          <w:rFonts w:ascii="Times New Roman" w:hAnsi="Times New Roman" w:cs="Times New Roman"/>
          <w:sz w:val="24"/>
          <w:szCs w:val="24"/>
          <w:lang w:val="sr-Cyrl-CS"/>
        </w:rPr>
        <w:t>су</w:t>
      </w:r>
      <w:r>
        <w:rPr>
          <w:rFonts w:ascii="Times New Roman" w:hAnsi="Times New Roman" w:cs="Times New Roman"/>
          <w:sz w:val="24"/>
          <w:szCs w:val="24"/>
          <w:lang w:val="sr-Cyrl-CS"/>
        </w:rPr>
        <w:t xml:space="preserve"> </w:t>
      </w:r>
      <w:r w:rsidR="00CB65BE" w:rsidRPr="000976DB">
        <w:rPr>
          <w:rFonts w:ascii="Times New Roman" w:hAnsi="Times New Roman" w:cs="Times New Roman"/>
          <w:sz w:val="24"/>
          <w:szCs w:val="24"/>
          <w:lang w:val="sr-Cyrl-CS"/>
        </w:rPr>
        <w:t>предузећа која се баве примарном производњом и прерадом пољопривредних производа</w:t>
      </w:r>
      <w:r w:rsidR="00CB65BE">
        <w:rPr>
          <w:rFonts w:ascii="Times New Roman" w:hAnsi="Times New Roman" w:cs="Times New Roman"/>
          <w:sz w:val="24"/>
          <w:szCs w:val="24"/>
        </w:rPr>
        <w:t xml:space="preserve"> као и </w:t>
      </w:r>
      <w:r w:rsidR="00CB65BE" w:rsidRPr="000976DB">
        <w:rPr>
          <w:rFonts w:ascii="Times New Roman" w:hAnsi="Times New Roman" w:cs="Times New Roman"/>
          <w:sz w:val="24"/>
          <w:szCs w:val="24"/>
          <w:lang w:val="sr-Cyrl-CS"/>
        </w:rPr>
        <w:t>тржиште машина и алата како за пољопривреду тако и хоби и професионалну примену је квалитетно покривено најширим продајним портфолиом у региону</w:t>
      </w:r>
      <w:r w:rsidR="00CB65BE">
        <w:rPr>
          <w:rFonts w:ascii="Times New Roman" w:hAnsi="Times New Roman" w:cs="Times New Roman"/>
          <w:sz w:val="24"/>
          <w:szCs w:val="24"/>
          <w:lang w:val="sr-Cyrl-CS"/>
        </w:rPr>
        <w:t>.</w:t>
      </w:r>
    </w:p>
    <w:p w:rsidR="00364581" w:rsidRDefault="00364581" w:rsidP="00DA3841">
      <w:pPr>
        <w:autoSpaceDE w:val="0"/>
        <w:autoSpaceDN w:val="0"/>
        <w:adjustRightInd w:val="0"/>
        <w:spacing w:after="0" w:line="360" w:lineRule="auto"/>
        <w:jc w:val="both"/>
        <w:rPr>
          <w:rFonts w:ascii="Times New Roman" w:hAnsi="Times New Roman" w:cs="Times New Roman"/>
          <w:b/>
          <w:sz w:val="24"/>
          <w:szCs w:val="24"/>
          <w:lang w:val="sr-Cyrl-CS"/>
        </w:rPr>
      </w:pPr>
    </w:p>
    <w:p w:rsidR="006C7629" w:rsidRPr="00DA3841" w:rsidRDefault="006C7629" w:rsidP="00DA3841">
      <w:pPr>
        <w:autoSpaceDE w:val="0"/>
        <w:autoSpaceDN w:val="0"/>
        <w:adjustRightInd w:val="0"/>
        <w:spacing w:after="0" w:line="360" w:lineRule="auto"/>
        <w:jc w:val="both"/>
        <w:rPr>
          <w:rFonts w:ascii="Times New Roman" w:hAnsi="Times New Roman" w:cs="Times New Roman"/>
          <w:b/>
          <w:sz w:val="24"/>
          <w:szCs w:val="24"/>
          <w:lang w:val="sr-Cyrl-CS"/>
        </w:rPr>
      </w:pPr>
      <w:r w:rsidRPr="00DA3841">
        <w:rPr>
          <w:rFonts w:ascii="Times New Roman" w:hAnsi="Times New Roman" w:cs="Times New Roman"/>
          <w:b/>
          <w:sz w:val="24"/>
          <w:szCs w:val="24"/>
          <w:lang w:val="sr-Cyrl-CS"/>
        </w:rPr>
        <w:t>2.2. Објекти који се користе као радни и помоћни простор</w:t>
      </w:r>
    </w:p>
    <w:p w:rsidR="006C7629" w:rsidRPr="00DA3841" w:rsidRDefault="006C7629" w:rsidP="00DA3841">
      <w:pPr>
        <w:autoSpaceDE w:val="0"/>
        <w:autoSpaceDN w:val="0"/>
        <w:adjustRightInd w:val="0"/>
        <w:spacing w:after="0" w:line="360" w:lineRule="auto"/>
        <w:ind w:firstLine="720"/>
        <w:jc w:val="both"/>
        <w:rPr>
          <w:rFonts w:ascii="Times New Roman" w:hAnsi="Times New Roman" w:cs="Times New Roman"/>
          <w:b/>
          <w:sz w:val="24"/>
          <w:szCs w:val="24"/>
          <w:lang w:val="sr-Cyrl-CS"/>
        </w:rPr>
      </w:pPr>
    </w:p>
    <w:p w:rsidR="006C7629" w:rsidRDefault="006C7629" w:rsidP="00DA3841">
      <w:pPr>
        <w:autoSpaceDE w:val="0"/>
        <w:autoSpaceDN w:val="0"/>
        <w:adjustRightInd w:val="0"/>
        <w:spacing w:after="0"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Технолошки и радни процеси одвијају се у следећим објектима и припадајућим радним просторијама :</w:t>
      </w:r>
    </w:p>
    <w:p w:rsidR="006C7629" w:rsidRDefault="006C7629" w:rsidP="006C7629">
      <w:pPr>
        <w:autoSpaceDE w:val="0"/>
        <w:autoSpaceDN w:val="0"/>
        <w:adjustRightInd w:val="0"/>
        <w:spacing w:after="0" w:line="240" w:lineRule="auto"/>
        <w:rPr>
          <w:rFonts w:ascii="Times New Roman" w:hAnsi="Times New Roman" w:cs="Times New Roman"/>
          <w:sz w:val="24"/>
          <w:szCs w:val="24"/>
          <w:lang w:val="sr-Cyrl-CS"/>
        </w:rPr>
      </w:pPr>
    </w:p>
    <w:p w:rsidR="006C7629" w:rsidRDefault="006C7629" w:rsidP="006C7629">
      <w:p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2.2.1. Пословне просторије</w:t>
      </w:r>
    </w:p>
    <w:p w:rsidR="006C7629" w:rsidRDefault="006C7629" w:rsidP="006C7629">
      <w:pPr>
        <w:autoSpaceDE w:val="0"/>
        <w:autoSpaceDN w:val="0"/>
        <w:adjustRightInd w:val="0"/>
        <w:spacing w:after="0" w:line="240" w:lineRule="auto"/>
        <w:rPr>
          <w:rFonts w:ascii="Times New Roman" w:hAnsi="Times New Roman" w:cs="Times New Roman"/>
          <w:sz w:val="24"/>
          <w:szCs w:val="24"/>
          <w:lang w:val="sr-Cyrl-CS"/>
        </w:rPr>
      </w:pPr>
    </w:p>
    <w:p w:rsidR="006C7629" w:rsidRDefault="006C7629" w:rsidP="006C7629">
      <w:p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2.2.1.1 Дворишни простор и улаз</w:t>
      </w:r>
    </w:p>
    <w:p w:rsidR="006C7629" w:rsidRDefault="006C7629" w:rsidP="006C7629">
      <w:pPr>
        <w:autoSpaceDE w:val="0"/>
        <w:autoSpaceDN w:val="0"/>
        <w:adjustRightInd w:val="0"/>
        <w:spacing w:after="0" w:line="240" w:lineRule="auto"/>
        <w:rPr>
          <w:rFonts w:ascii="Times New Roman" w:hAnsi="Times New Roman" w:cs="Times New Roman"/>
          <w:sz w:val="24"/>
          <w:szCs w:val="24"/>
          <w:lang w:val="sr-Cyrl-CS"/>
        </w:rPr>
      </w:pPr>
    </w:p>
    <w:p w:rsidR="006C7629" w:rsidRDefault="006C7629" w:rsidP="006C7629">
      <w:p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 xml:space="preserve">2.2.1.2.1. </w:t>
      </w:r>
      <w:r w:rsidR="00CB65BE">
        <w:rPr>
          <w:rFonts w:ascii="Times New Roman" w:hAnsi="Times New Roman" w:cs="Times New Roman"/>
          <w:sz w:val="24"/>
          <w:szCs w:val="24"/>
          <w:lang w:val="sr-Cyrl-CS"/>
        </w:rPr>
        <w:t>Канцеларије</w:t>
      </w:r>
      <w:r>
        <w:rPr>
          <w:rFonts w:ascii="Times New Roman" w:hAnsi="Times New Roman" w:cs="Times New Roman"/>
          <w:sz w:val="24"/>
          <w:szCs w:val="24"/>
          <w:lang w:val="sr-Cyrl-CS"/>
        </w:rPr>
        <w:t>;</w:t>
      </w:r>
    </w:p>
    <w:p w:rsidR="006C7629" w:rsidRDefault="006C7629" w:rsidP="006C7629">
      <w:p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2.2.1.2.2.</w:t>
      </w:r>
      <w:r w:rsidR="00364581">
        <w:rPr>
          <w:rFonts w:ascii="Times New Roman" w:hAnsi="Times New Roman" w:cs="Times New Roman"/>
          <w:sz w:val="24"/>
          <w:szCs w:val="24"/>
          <w:lang w:val="sr-Cyrl-CS"/>
        </w:rPr>
        <w:t>Двориште</w:t>
      </w:r>
      <w:r>
        <w:rPr>
          <w:rFonts w:ascii="Times New Roman" w:hAnsi="Times New Roman" w:cs="Times New Roman"/>
          <w:sz w:val="24"/>
          <w:szCs w:val="24"/>
          <w:lang w:val="sr-Cyrl-CS"/>
        </w:rPr>
        <w:t>;</w:t>
      </w:r>
    </w:p>
    <w:p w:rsidR="006C7629" w:rsidRDefault="006C7629" w:rsidP="006C7629">
      <w:p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2.2.1.2.</w:t>
      </w:r>
      <w:r w:rsidR="00364581">
        <w:rPr>
          <w:rFonts w:ascii="Times New Roman" w:hAnsi="Times New Roman" w:cs="Times New Roman"/>
          <w:sz w:val="24"/>
          <w:szCs w:val="24"/>
          <w:lang w:val="sr-Cyrl-CS"/>
        </w:rPr>
        <w:t>3</w:t>
      </w:r>
      <w:r>
        <w:rPr>
          <w:rFonts w:ascii="Times New Roman" w:hAnsi="Times New Roman" w:cs="Times New Roman"/>
          <w:sz w:val="24"/>
          <w:szCs w:val="24"/>
          <w:lang w:val="sr-Cyrl-CS"/>
        </w:rPr>
        <w:t>. Тоалети;</w:t>
      </w:r>
    </w:p>
    <w:p w:rsidR="006C7629" w:rsidRDefault="00CB65BE" w:rsidP="006C7629">
      <w:p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2.2.1.2.4. Магацин</w:t>
      </w:r>
      <w:r w:rsidR="00364581">
        <w:rPr>
          <w:rFonts w:ascii="Times New Roman" w:hAnsi="Times New Roman" w:cs="Times New Roman"/>
          <w:sz w:val="24"/>
          <w:szCs w:val="24"/>
          <w:lang w:val="sr-Cyrl-CS"/>
        </w:rPr>
        <w:t>.</w:t>
      </w:r>
    </w:p>
    <w:p w:rsidR="00DA3841" w:rsidRDefault="00DA3841" w:rsidP="006C7629">
      <w:pPr>
        <w:autoSpaceDE w:val="0"/>
        <w:autoSpaceDN w:val="0"/>
        <w:adjustRightInd w:val="0"/>
        <w:spacing w:after="0" w:line="240" w:lineRule="auto"/>
        <w:rPr>
          <w:rFonts w:ascii="Times New Roman" w:hAnsi="Times New Roman" w:cs="Times New Roman"/>
          <w:sz w:val="24"/>
          <w:szCs w:val="24"/>
          <w:lang w:val="sr-Cyrl-CS"/>
        </w:rPr>
      </w:pPr>
    </w:p>
    <w:p w:rsidR="006C7629" w:rsidRDefault="006C7629"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p w:rsidR="00364581" w:rsidRDefault="00364581" w:rsidP="006C7629">
      <w:pPr>
        <w:autoSpaceDE w:val="0"/>
        <w:autoSpaceDN w:val="0"/>
        <w:adjustRightInd w:val="0"/>
        <w:spacing w:after="0" w:line="240" w:lineRule="auto"/>
        <w:rPr>
          <w:rFonts w:ascii="Times New Roman" w:hAnsi="Times New Roman" w:cs="Times New Roman"/>
          <w:sz w:val="24"/>
          <w:szCs w:val="24"/>
          <w:lang w:val="sr-Cyrl-CS"/>
        </w:rPr>
      </w:pPr>
    </w:p>
    <w:tbl>
      <w:tblPr>
        <w:tblStyle w:val="TableGrid"/>
        <w:tblW w:w="0" w:type="auto"/>
        <w:tblLook w:val="04A0"/>
      </w:tblPr>
      <w:tblGrid>
        <w:gridCol w:w="4081"/>
        <w:gridCol w:w="5140"/>
      </w:tblGrid>
      <w:tr w:rsidR="00CB65BE" w:rsidTr="00364581">
        <w:trPr>
          <w:trHeight w:val="330"/>
        </w:trPr>
        <w:tc>
          <w:tcPr>
            <w:tcW w:w="4081" w:type="dxa"/>
          </w:tcPr>
          <w:p w:rsidR="00CB65BE" w:rsidRPr="005D6F9D" w:rsidRDefault="00CB65BE" w:rsidP="006C7629">
            <w:pPr>
              <w:autoSpaceDE w:val="0"/>
              <w:autoSpaceDN w:val="0"/>
              <w:adjustRightInd w:val="0"/>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Назив објекта</w:t>
            </w:r>
          </w:p>
        </w:tc>
        <w:tc>
          <w:tcPr>
            <w:tcW w:w="5140" w:type="dxa"/>
          </w:tcPr>
          <w:p w:rsidR="00CB65BE" w:rsidRDefault="00CB65BE" w:rsidP="004B2F42">
            <w:pPr>
              <w:autoSpaceDE w:val="0"/>
              <w:autoSpaceDN w:val="0"/>
              <w:adjustRightInd w:val="0"/>
              <w:rPr>
                <w:rFonts w:ascii="Times New Roman" w:hAnsi="Times New Roman" w:cs="Times New Roman"/>
                <w:sz w:val="24"/>
                <w:szCs w:val="24"/>
                <w:lang w:val="sr-Cyrl-CS"/>
              </w:rPr>
            </w:pPr>
            <w:r w:rsidRPr="000976DB">
              <w:rPr>
                <w:rFonts w:ascii="Times New Roman" w:hAnsi="Times New Roman" w:cs="Times New Roman"/>
                <w:sz w:val="24"/>
                <w:szCs w:val="24"/>
              </w:rPr>
              <w:t>„Агромаркет доо“</w:t>
            </w:r>
          </w:p>
        </w:tc>
      </w:tr>
      <w:tr w:rsidR="00CB65BE" w:rsidTr="00364581">
        <w:trPr>
          <w:trHeight w:val="357"/>
        </w:trPr>
        <w:tc>
          <w:tcPr>
            <w:tcW w:w="4081" w:type="dxa"/>
          </w:tcPr>
          <w:p w:rsidR="00CB65BE" w:rsidRPr="005D6F9D" w:rsidRDefault="00CB65BE" w:rsidP="006C7629">
            <w:pPr>
              <w:autoSpaceDE w:val="0"/>
              <w:autoSpaceDN w:val="0"/>
              <w:adjustRightInd w:val="0"/>
              <w:rPr>
                <w:rFonts w:ascii="Times New Roman" w:hAnsi="Times New Roman" w:cs="Times New Roman"/>
                <w:sz w:val="24"/>
                <w:szCs w:val="24"/>
                <w:lang w:val="sr-Cyrl-CS"/>
              </w:rPr>
            </w:pPr>
            <w:r>
              <w:rPr>
                <w:rFonts w:ascii="Times New Roman" w:hAnsi="Times New Roman" w:cs="Times New Roman"/>
                <w:sz w:val="24"/>
                <w:szCs w:val="24"/>
                <w:lang w:val="sr-Cyrl-CS"/>
              </w:rPr>
              <w:t>Локација</w:t>
            </w:r>
          </w:p>
        </w:tc>
        <w:tc>
          <w:tcPr>
            <w:tcW w:w="5140" w:type="dxa"/>
          </w:tcPr>
          <w:p w:rsidR="00CB65BE" w:rsidRPr="005D6F9D" w:rsidRDefault="00CB65BE" w:rsidP="006C7629">
            <w:pPr>
              <w:autoSpaceDE w:val="0"/>
              <w:autoSpaceDN w:val="0"/>
              <w:adjustRightInd w:val="0"/>
              <w:rPr>
                <w:rFonts w:ascii="Times New Roman" w:hAnsi="Times New Roman" w:cs="Times New Roman"/>
                <w:sz w:val="24"/>
                <w:szCs w:val="24"/>
                <w:lang w:val="sr-Cyrl-CS"/>
              </w:rPr>
            </w:pPr>
            <w:r>
              <w:rPr>
                <w:rFonts w:ascii="Times New Roman" w:hAnsi="Times New Roman" w:cs="Times New Roman"/>
                <w:sz w:val="24"/>
                <w:szCs w:val="24"/>
                <w:lang w:val="sr-Cyrl-CS"/>
              </w:rPr>
              <w:t>Крагујевац</w:t>
            </w:r>
          </w:p>
        </w:tc>
      </w:tr>
      <w:tr w:rsidR="00CB65BE" w:rsidTr="00364581">
        <w:trPr>
          <w:trHeight w:val="716"/>
        </w:trPr>
        <w:tc>
          <w:tcPr>
            <w:tcW w:w="4081" w:type="dxa"/>
          </w:tcPr>
          <w:p w:rsidR="00CB65BE" w:rsidRPr="005D6F9D" w:rsidRDefault="00CB65BE" w:rsidP="006C7629">
            <w:pPr>
              <w:autoSpaceDE w:val="0"/>
              <w:autoSpaceDN w:val="0"/>
              <w:adjustRightInd w:val="0"/>
              <w:rPr>
                <w:rFonts w:ascii="Times New Roman" w:hAnsi="Times New Roman" w:cs="Times New Roman"/>
                <w:sz w:val="24"/>
                <w:szCs w:val="24"/>
                <w:lang w:val="sr-Cyrl-CS"/>
              </w:rPr>
            </w:pPr>
            <w:r>
              <w:rPr>
                <w:rFonts w:ascii="Times New Roman" w:hAnsi="Times New Roman" w:cs="Times New Roman"/>
                <w:sz w:val="24"/>
                <w:szCs w:val="24"/>
                <w:lang w:val="sr-Cyrl-CS"/>
              </w:rPr>
              <w:t>Намена</w:t>
            </w:r>
          </w:p>
        </w:tc>
        <w:tc>
          <w:tcPr>
            <w:tcW w:w="5140" w:type="dxa"/>
          </w:tcPr>
          <w:p w:rsidR="00CB65BE" w:rsidRPr="005D6F9D" w:rsidRDefault="00CB65BE" w:rsidP="006C7629">
            <w:pPr>
              <w:autoSpaceDE w:val="0"/>
              <w:autoSpaceDN w:val="0"/>
              <w:adjustRightInd w:val="0"/>
              <w:rPr>
                <w:rFonts w:ascii="Times New Roman" w:hAnsi="Times New Roman" w:cs="Times New Roman"/>
                <w:sz w:val="24"/>
                <w:szCs w:val="24"/>
                <w:lang w:val="sr-Cyrl-CS"/>
              </w:rPr>
            </w:pPr>
            <w:r>
              <w:rPr>
                <w:rFonts w:ascii="Times New Roman" w:hAnsi="Times New Roman" w:cs="Times New Roman"/>
                <w:sz w:val="24"/>
                <w:szCs w:val="24"/>
                <w:lang w:val="sr-Cyrl-CS"/>
              </w:rPr>
              <w:t>Производња и прерада</w:t>
            </w:r>
            <w:r w:rsidRPr="000976DB">
              <w:rPr>
                <w:rFonts w:ascii="Times New Roman" w:hAnsi="Times New Roman" w:cs="Times New Roman"/>
                <w:sz w:val="24"/>
                <w:szCs w:val="24"/>
                <w:lang w:val="sr-Cyrl-CS"/>
              </w:rPr>
              <w:t xml:space="preserve"> пољопривредних производа</w:t>
            </w:r>
          </w:p>
        </w:tc>
      </w:tr>
      <w:tr w:rsidR="00CB65BE" w:rsidTr="00364581">
        <w:trPr>
          <w:trHeight w:val="2476"/>
        </w:trPr>
        <w:tc>
          <w:tcPr>
            <w:tcW w:w="4081" w:type="dxa"/>
          </w:tcPr>
          <w:p w:rsidR="00CB65BE" w:rsidRPr="005D6F9D" w:rsidRDefault="00CB65BE" w:rsidP="006C7629">
            <w:pPr>
              <w:autoSpaceDE w:val="0"/>
              <w:autoSpaceDN w:val="0"/>
              <w:adjustRightInd w:val="0"/>
              <w:rPr>
                <w:rFonts w:ascii="Times New Roman" w:hAnsi="Times New Roman" w:cs="Times New Roman"/>
                <w:sz w:val="24"/>
                <w:szCs w:val="24"/>
                <w:lang w:val="sr-Cyrl-CS"/>
              </w:rPr>
            </w:pPr>
            <w:r>
              <w:rPr>
                <w:rFonts w:ascii="Times New Roman" w:hAnsi="Times New Roman" w:cs="Times New Roman"/>
                <w:sz w:val="24"/>
                <w:szCs w:val="24"/>
                <w:lang w:val="sr-Cyrl-CS"/>
              </w:rPr>
              <w:t>Опис</w:t>
            </w:r>
          </w:p>
        </w:tc>
        <w:tc>
          <w:tcPr>
            <w:tcW w:w="5140" w:type="dxa"/>
          </w:tcPr>
          <w:p w:rsidR="00364581" w:rsidRDefault="00364581" w:rsidP="006C7629">
            <w:pPr>
              <w:autoSpaceDE w:val="0"/>
              <w:autoSpaceDN w:val="0"/>
              <w:adjustRightInd w:val="0"/>
              <w:rPr>
                <w:rFonts w:ascii="Times New Roman" w:hAnsi="Times New Roman" w:cs="Times New Roman"/>
                <w:sz w:val="24"/>
                <w:szCs w:val="24"/>
                <w:lang w:val="sr-Cyrl-CS"/>
              </w:rPr>
            </w:pPr>
          </w:p>
          <w:p w:rsidR="00CB65BE" w:rsidRPr="005D6F9D" w:rsidRDefault="00CB65BE" w:rsidP="006C7629">
            <w:pPr>
              <w:autoSpaceDE w:val="0"/>
              <w:autoSpaceDN w:val="0"/>
              <w:adjustRightInd w:val="0"/>
              <w:rPr>
                <w:rFonts w:ascii="Times New Roman" w:hAnsi="Times New Roman" w:cs="Times New Roman"/>
                <w:sz w:val="24"/>
                <w:szCs w:val="24"/>
                <w:lang w:val="sr-Cyrl-CS"/>
              </w:rPr>
            </w:pPr>
            <w:r>
              <w:rPr>
                <w:rFonts w:ascii="Times New Roman" w:hAnsi="Times New Roman" w:cs="Times New Roman"/>
                <w:sz w:val="24"/>
                <w:szCs w:val="24"/>
                <w:lang w:val="sr-Cyrl-CS"/>
              </w:rPr>
              <w:t>Објекат је изграђен од чврстог материјала и поседује основне електричне, водоводне, канализационе и ПТТ инсталације, као и инсталације грејања. Објекат поседује довољан број тоалета и ходника који су у потпуности опремљени. Вентилације се врши природним путем отварањем прозора и врата.</w:t>
            </w:r>
          </w:p>
        </w:tc>
      </w:tr>
      <w:tr w:rsidR="00CB65BE" w:rsidTr="00364581">
        <w:trPr>
          <w:trHeight w:val="8144"/>
        </w:trPr>
        <w:tc>
          <w:tcPr>
            <w:tcW w:w="9221" w:type="dxa"/>
            <w:gridSpan w:val="2"/>
          </w:tcPr>
          <w:p w:rsidR="00CB65BE" w:rsidRDefault="003C3A33" w:rsidP="00364581">
            <w:pPr>
              <w:autoSpaceDE w:val="0"/>
              <w:autoSpaceDN w:val="0"/>
              <w:adjustRightInd w:val="0"/>
              <w:jc w:val="center"/>
              <w:rPr>
                <w:rFonts w:ascii="Times New Roman" w:hAnsi="Times New Roman" w:cs="Times New Roman"/>
                <w:sz w:val="24"/>
                <w:szCs w:val="24"/>
                <w:lang w:val="sr-Cyrl-CS"/>
              </w:rPr>
            </w:pPr>
            <w:r>
              <w:rPr>
                <w:rFonts w:ascii="Times New Roman" w:hAnsi="Times New Roman" w:cs="Times New Roman"/>
                <w:noProof/>
                <w:sz w:val="24"/>
                <w:szCs w:val="24"/>
              </w:rPr>
              <w:drawing>
                <wp:inline distT="0" distB="0" distL="0" distR="0">
                  <wp:extent cx="5650188" cy="4637680"/>
                  <wp:effectExtent l="38100" t="0" r="26712" b="1382120"/>
                  <wp:docPr id="1" name="Picture 0" descr="image-253737f5078878d5c7f3c95956f5dd45396ea843a6b17d8f0b7a561e3e4d0b42-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3737f5078878d5c7f3c95956f5dd45396ea843a6b17d8f0b7a561e3e4d0b42-V.jpg"/>
                          <pic:cNvPicPr/>
                        </pic:nvPicPr>
                        <pic:blipFill>
                          <a:blip r:embed="rId21"/>
                          <a:stretch>
                            <a:fillRect/>
                          </a:stretch>
                        </pic:blipFill>
                        <pic:spPr>
                          <a:xfrm>
                            <a:off x="0" y="0"/>
                            <a:ext cx="5652500" cy="463957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r>
    </w:tbl>
    <w:p w:rsidR="00364581" w:rsidRDefault="00364581" w:rsidP="006C7629">
      <w:pPr>
        <w:autoSpaceDE w:val="0"/>
        <w:autoSpaceDN w:val="0"/>
        <w:adjustRightInd w:val="0"/>
        <w:spacing w:after="0" w:line="240" w:lineRule="auto"/>
        <w:rPr>
          <w:rFonts w:ascii="Times New Roman" w:hAnsi="Times New Roman" w:cs="Times New Roman"/>
          <w:b/>
          <w:sz w:val="24"/>
          <w:szCs w:val="24"/>
          <w:lang w:val="sr-Cyrl-CS"/>
        </w:rPr>
      </w:pPr>
    </w:p>
    <w:p w:rsidR="006C7629" w:rsidRPr="00DA3841" w:rsidRDefault="005D6F9D" w:rsidP="006C7629">
      <w:pPr>
        <w:autoSpaceDE w:val="0"/>
        <w:autoSpaceDN w:val="0"/>
        <w:adjustRightInd w:val="0"/>
        <w:spacing w:after="0" w:line="240" w:lineRule="auto"/>
        <w:rPr>
          <w:rFonts w:ascii="Times New Roman" w:hAnsi="Times New Roman" w:cs="Times New Roman"/>
          <w:b/>
          <w:sz w:val="24"/>
          <w:szCs w:val="24"/>
          <w:lang w:val="sr-Cyrl-CS"/>
        </w:rPr>
      </w:pPr>
      <w:r w:rsidRPr="00DA3841">
        <w:rPr>
          <w:rFonts w:ascii="Times New Roman" w:hAnsi="Times New Roman" w:cs="Times New Roman"/>
          <w:b/>
          <w:sz w:val="24"/>
          <w:szCs w:val="24"/>
          <w:lang w:val="sr-Cyrl-CS"/>
        </w:rPr>
        <w:lastRenderedPageBreak/>
        <w:t>2.3 Опрема за рад која се користи у процесу рада</w:t>
      </w:r>
    </w:p>
    <w:p w:rsidR="005D6F9D" w:rsidRDefault="005D6F9D" w:rsidP="006C7629">
      <w:pPr>
        <w:autoSpaceDE w:val="0"/>
        <w:autoSpaceDN w:val="0"/>
        <w:adjustRightInd w:val="0"/>
        <w:spacing w:after="0" w:line="240" w:lineRule="auto"/>
        <w:rPr>
          <w:rFonts w:ascii="Times New Roman" w:hAnsi="Times New Roman" w:cs="Times New Roman"/>
          <w:sz w:val="24"/>
          <w:szCs w:val="24"/>
          <w:lang w:val="sr-Cyrl-CS"/>
        </w:rPr>
      </w:pPr>
    </w:p>
    <w:p w:rsidR="005D6F9D" w:rsidRDefault="005D6F9D" w:rsidP="00DA3841">
      <w:pPr>
        <w:autoSpaceDE w:val="0"/>
        <w:autoSpaceDN w:val="0"/>
        <w:adjustRightInd w:val="0"/>
        <w:spacing w:after="0" w:line="240" w:lineRule="auto"/>
        <w:ind w:firstLine="720"/>
        <w:rPr>
          <w:rFonts w:ascii="Times New Roman" w:hAnsi="Times New Roman" w:cs="Times New Roman"/>
          <w:sz w:val="24"/>
          <w:szCs w:val="24"/>
          <w:lang w:val="sr-Cyrl-CS"/>
        </w:rPr>
      </w:pPr>
      <w:r>
        <w:rPr>
          <w:rFonts w:ascii="Times New Roman" w:hAnsi="Times New Roman" w:cs="Times New Roman"/>
          <w:sz w:val="24"/>
          <w:szCs w:val="24"/>
          <w:lang w:val="sr-Cyrl-CS"/>
        </w:rPr>
        <w:t>За обављање технолошких и радних процеса користи се следећа опрема за рад :</w:t>
      </w:r>
    </w:p>
    <w:p w:rsidR="005D6F9D" w:rsidRDefault="005D6F9D" w:rsidP="006C7629">
      <w:pPr>
        <w:autoSpaceDE w:val="0"/>
        <w:autoSpaceDN w:val="0"/>
        <w:adjustRightInd w:val="0"/>
        <w:spacing w:after="0" w:line="240" w:lineRule="auto"/>
        <w:rPr>
          <w:rFonts w:ascii="Times New Roman" w:hAnsi="Times New Roman" w:cs="Times New Roman"/>
          <w:sz w:val="24"/>
          <w:szCs w:val="24"/>
          <w:lang w:val="sr-Cyrl-CS"/>
        </w:rPr>
      </w:pPr>
    </w:p>
    <w:p w:rsidR="005D6F9D" w:rsidRDefault="005D6F9D" w:rsidP="00F70ADC">
      <w:pPr>
        <w:pStyle w:val="ListParagraph"/>
        <w:numPr>
          <w:ilvl w:val="0"/>
          <w:numId w:val="1"/>
        </w:num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Рачунари;</w:t>
      </w:r>
    </w:p>
    <w:p w:rsidR="005D6F9D" w:rsidRDefault="005D6F9D" w:rsidP="00F70ADC">
      <w:pPr>
        <w:pStyle w:val="ListParagraph"/>
        <w:numPr>
          <w:ilvl w:val="0"/>
          <w:numId w:val="1"/>
        </w:num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Штампачи;</w:t>
      </w:r>
    </w:p>
    <w:p w:rsidR="005D6F9D" w:rsidRDefault="005D6F9D" w:rsidP="00F70ADC">
      <w:pPr>
        <w:pStyle w:val="ListParagraph"/>
        <w:numPr>
          <w:ilvl w:val="0"/>
          <w:numId w:val="1"/>
        </w:num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Копир апарат;</w:t>
      </w:r>
    </w:p>
    <w:p w:rsidR="005D6F9D" w:rsidRDefault="005D6F9D" w:rsidP="00F70ADC">
      <w:pPr>
        <w:pStyle w:val="ListParagraph"/>
        <w:numPr>
          <w:ilvl w:val="0"/>
          <w:numId w:val="1"/>
        </w:num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Телефони;</w:t>
      </w:r>
    </w:p>
    <w:p w:rsidR="005D6F9D" w:rsidRDefault="005D6F9D" w:rsidP="00F70ADC">
      <w:pPr>
        <w:pStyle w:val="ListParagraph"/>
        <w:numPr>
          <w:ilvl w:val="0"/>
          <w:numId w:val="1"/>
        </w:num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Факс уређај;</w:t>
      </w:r>
    </w:p>
    <w:p w:rsidR="005D6F9D" w:rsidRDefault="005D6F9D" w:rsidP="00F70ADC">
      <w:pPr>
        <w:pStyle w:val="ListParagraph"/>
        <w:numPr>
          <w:ilvl w:val="0"/>
          <w:numId w:val="1"/>
        </w:num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Остала помоћна средства</w:t>
      </w:r>
      <w:r w:rsidR="00364581">
        <w:rPr>
          <w:rFonts w:ascii="Times New Roman" w:hAnsi="Times New Roman" w:cs="Times New Roman"/>
          <w:sz w:val="24"/>
          <w:szCs w:val="24"/>
          <w:lang w:val="sr-Cyrl-CS"/>
        </w:rPr>
        <w:t>;</w:t>
      </w:r>
    </w:p>
    <w:p w:rsidR="00CB65BE" w:rsidRDefault="00CB65BE" w:rsidP="00F70ADC">
      <w:pPr>
        <w:pStyle w:val="ListParagraph"/>
        <w:numPr>
          <w:ilvl w:val="0"/>
          <w:numId w:val="1"/>
        </w:num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Виљушкар</w:t>
      </w:r>
      <w:r w:rsidR="00364581">
        <w:rPr>
          <w:rFonts w:ascii="Times New Roman" w:hAnsi="Times New Roman" w:cs="Times New Roman"/>
          <w:sz w:val="24"/>
          <w:szCs w:val="24"/>
          <w:lang w:val="sr-Cyrl-CS"/>
        </w:rPr>
        <w:t>.</w:t>
      </w:r>
    </w:p>
    <w:p w:rsidR="005D6F9D" w:rsidRDefault="005D6F9D" w:rsidP="005D6F9D">
      <w:pPr>
        <w:autoSpaceDE w:val="0"/>
        <w:autoSpaceDN w:val="0"/>
        <w:adjustRightInd w:val="0"/>
        <w:spacing w:after="0" w:line="240" w:lineRule="auto"/>
        <w:rPr>
          <w:rFonts w:ascii="Times New Roman" w:hAnsi="Times New Roman" w:cs="Times New Roman"/>
          <w:sz w:val="24"/>
          <w:szCs w:val="24"/>
          <w:lang w:val="sr-Cyrl-CS"/>
        </w:rPr>
      </w:pPr>
    </w:p>
    <w:p w:rsidR="005D6F9D" w:rsidRPr="00DA3841" w:rsidRDefault="005D6F9D" w:rsidP="005D6F9D">
      <w:pPr>
        <w:autoSpaceDE w:val="0"/>
        <w:autoSpaceDN w:val="0"/>
        <w:adjustRightInd w:val="0"/>
        <w:spacing w:after="0" w:line="240" w:lineRule="auto"/>
        <w:rPr>
          <w:rFonts w:ascii="Times New Roman" w:hAnsi="Times New Roman" w:cs="Times New Roman"/>
          <w:b/>
          <w:sz w:val="24"/>
          <w:szCs w:val="24"/>
          <w:lang w:val="sr-Cyrl-CS"/>
        </w:rPr>
      </w:pPr>
      <w:r w:rsidRPr="00DA3841">
        <w:rPr>
          <w:rFonts w:ascii="Times New Roman" w:hAnsi="Times New Roman" w:cs="Times New Roman"/>
          <w:b/>
          <w:sz w:val="24"/>
          <w:szCs w:val="24"/>
          <w:lang w:val="sr-Cyrl-CS"/>
        </w:rPr>
        <w:t>2.4</w:t>
      </w:r>
      <w:r w:rsidR="007259EA" w:rsidRPr="00DA3841">
        <w:rPr>
          <w:rFonts w:ascii="Times New Roman" w:hAnsi="Times New Roman" w:cs="Times New Roman"/>
          <w:b/>
          <w:sz w:val="24"/>
          <w:szCs w:val="24"/>
          <w:lang w:val="sr-Cyrl-CS"/>
        </w:rPr>
        <w:t>.</w:t>
      </w:r>
      <w:r w:rsidRPr="00DA3841">
        <w:rPr>
          <w:rFonts w:ascii="Times New Roman" w:hAnsi="Times New Roman" w:cs="Times New Roman"/>
          <w:b/>
          <w:sz w:val="24"/>
          <w:szCs w:val="24"/>
          <w:lang w:val="sr-Cyrl-CS"/>
        </w:rPr>
        <w:t xml:space="preserve"> Остала средства и опрема за рад</w:t>
      </w:r>
    </w:p>
    <w:p w:rsidR="005D6F9D" w:rsidRPr="00DA3841" w:rsidRDefault="005D6F9D" w:rsidP="005D6F9D">
      <w:pPr>
        <w:autoSpaceDE w:val="0"/>
        <w:autoSpaceDN w:val="0"/>
        <w:adjustRightInd w:val="0"/>
        <w:spacing w:after="0" w:line="240" w:lineRule="auto"/>
        <w:rPr>
          <w:rFonts w:ascii="Times New Roman" w:hAnsi="Times New Roman" w:cs="Times New Roman"/>
          <w:b/>
          <w:sz w:val="24"/>
          <w:szCs w:val="24"/>
          <w:lang w:val="sr-Cyrl-CS"/>
        </w:rPr>
      </w:pPr>
    </w:p>
    <w:p w:rsidR="007259EA" w:rsidRDefault="007259EA" w:rsidP="00F70ADC">
      <w:pPr>
        <w:pStyle w:val="ListParagraph"/>
        <w:numPr>
          <w:ilvl w:val="0"/>
          <w:numId w:val="2"/>
        </w:num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Расхладни уређаји;</w:t>
      </w:r>
    </w:p>
    <w:p w:rsidR="007259EA" w:rsidRDefault="007259EA" w:rsidP="00F70ADC">
      <w:pPr>
        <w:pStyle w:val="ListParagraph"/>
        <w:numPr>
          <w:ilvl w:val="0"/>
          <w:numId w:val="2"/>
        </w:numPr>
        <w:autoSpaceDE w:val="0"/>
        <w:autoSpaceDN w:val="0"/>
        <w:adjustRightInd w:val="0"/>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Опрема за одржавање хигијене.</w:t>
      </w:r>
    </w:p>
    <w:p w:rsidR="007259EA" w:rsidRDefault="007259EA" w:rsidP="007259EA">
      <w:pPr>
        <w:autoSpaceDE w:val="0"/>
        <w:autoSpaceDN w:val="0"/>
        <w:adjustRightInd w:val="0"/>
        <w:spacing w:after="0" w:line="240" w:lineRule="auto"/>
        <w:rPr>
          <w:rFonts w:ascii="Times New Roman" w:hAnsi="Times New Roman" w:cs="Times New Roman"/>
          <w:sz w:val="24"/>
          <w:szCs w:val="24"/>
          <w:lang w:val="sr-Cyrl-CS"/>
        </w:rPr>
      </w:pPr>
    </w:p>
    <w:p w:rsidR="007259EA" w:rsidRPr="00DA3841" w:rsidRDefault="00DA3841" w:rsidP="007259EA">
      <w:pPr>
        <w:autoSpaceDE w:val="0"/>
        <w:autoSpaceDN w:val="0"/>
        <w:adjustRightInd w:val="0"/>
        <w:spacing w:after="0" w:line="240" w:lineRule="auto"/>
        <w:rPr>
          <w:rFonts w:ascii="Times New Roman" w:hAnsi="Times New Roman" w:cs="Times New Roman"/>
          <w:b/>
          <w:sz w:val="24"/>
          <w:szCs w:val="24"/>
          <w:lang w:val="sr-Cyrl-CS"/>
        </w:rPr>
      </w:pPr>
      <w:r w:rsidRPr="00DA3841">
        <w:rPr>
          <w:rFonts w:ascii="Times New Roman" w:hAnsi="Times New Roman" w:cs="Times New Roman"/>
          <w:b/>
          <w:sz w:val="24"/>
          <w:szCs w:val="24"/>
          <w:lang w:val="sr-Cyrl-CS"/>
        </w:rPr>
        <w:t>2.5</w:t>
      </w:r>
      <w:r w:rsidR="007259EA" w:rsidRPr="00DA3841">
        <w:rPr>
          <w:rFonts w:ascii="Times New Roman" w:hAnsi="Times New Roman" w:cs="Times New Roman"/>
          <w:b/>
          <w:sz w:val="24"/>
          <w:szCs w:val="24"/>
          <w:lang w:val="sr-Cyrl-CS"/>
        </w:rPr>
        <w:t>. Средства и опрема за личну заштиту на раду</w:t>
      </w:r>
    </w:p>
    <w:p w:rsidR="007259EA" w:rsidRDefault="007259EA" w:rsidP="007259EA">
      <w:pPr>
        <w:autoSpaceDE w:val="0"/>
        <w:autoSpaceDN w:val="0"/>
        <w:adjustRightInd w:val="0"/>
        <w:spacing w:after="0" w:line="240" w:lineRule="auto"/>
        <w:rPr>
          <w:rFonts w:ascii="Times New Roman" w:hAnsi="Times New Roman" w:cs="Times New Roman"/>
          <w:sz w:val="24"/>
          <w:szCs w:val="24"/>
          <w:lang w:val="sr-Cyrl-CS"/>
        </w:rPr>
      </w:pPr>
    </w:p>
    <w:p w:rsidR="007259EA" w:rsidRDefault="007259EA" w:rsidP="00364581">
      <w:pPr>
        <w:autoSpaceDE w:val="0"/>
        <w:autoSpaceDN w:val="0"/>
        <w:adjustRightInd w:val="0"/>
        <w:spacing w:after="0" w:line="240" w:lineRule="auto"/>
        <w:ind w:firstLine="720"/>
        <w:rPr>
          <w:rFonts w:ascii="Times New Roman" w:hAnsi="Times New Roman" w:cs="Times New Roman"/>
          <w:sz w:val="24"/>
          <w:szCs w:val="24"/>
          <w:lang w:val="sr-Cyrl-CS"/>
        </w:rPr>
      </w:pPr>
      <w:r>
        <w:rPr>
          <w:rFonts w:ascii="Times New Roman" w:hAnsi="Times New Roman" w:cs="Times New Roman"/>
          <w:sz w:val="24"/>
          <w:szCs w:val="24"/>
          <w:lang w:val="sr-Cyrl-CS"/>
        </w:rPr>
        <w:t>При обављању технолошких и радних процеса запослени користе основна средства и опрему за личну заштиту на раду.</w:t>
      </w:r>
    </w:p>
    <w:p w:rsidR="007259EA" w:rsidRDefault="007259EA" w:rsidP="007259EA">
      <w:pPr>
        <w:autoSpaceDE w:val="0"/>
        <w:autoSpaceDN w:val="0"/>
        <w:adjustRightInd w:val="0"/>
        <w:spacing w:after="0" w:line="240" w:lineRule="auto"/>
        <w:rPr>
          <w:rFonts w:ascii="Times New Roman" w:hAnsi="Times New Roman" w:cs="Times New Roman"/>
          <w:sz w:val="24"/>
          <w:szCs w:val="24"/>
          <w:lang w:val="sr-Cyrl-CS"/>
        </w:rPr>
      </w:pPr>
    </w:p>
    <w:p w:rsidR="003B5987" w:rsidRDefault="003B5987" w:rsidP="007259EA">
      <w:pPr>
        <w:autoSpaceDE w:val="0"/>
        <w:autoSpaceDN w:val="0"/>
        <w:adjustRightInd w:val="0"/>
        <w:spacing w:after="0" w:line="240" w:lineRule="auto"/>
        <w:rPr>
          <w:rFonts w:ascii="Times New Roman" w:hAnsi="Times New Roman" w:cs="Times New Roman"/>
          <w:b/>
          <w:sz w:val="28"/>
          <w:szCs w:val="28"/>
          <w:lang w:val="sr-Cyrl-CS"/>
        </w:rPr>
      </w:pPr>
    </w:p>
    <w:p w:rsidR="007259EA" w:rsidRPr="00DA3841" w:rsidRDefault="007259EA" w:rsidP="007259EA">
      <w:pPr>
        <w:autoSpaceDE w:val="0"/>
        <w:autoSpaceDN w:val="0"/>
        <w:adjustRightInd w:val="0"/>
        <w:spacing w:after="0" w:line="240" w:lineRule="auto"/>
        <w:rPr>
          <w:rFonts w:ascii="Times New Roman" w:hAnsi="Times New Roman" w:cs="Times New Roman"/>
          <w:b/>
          <w:sz w:val="28"/>
          <w:szCs w:val="28"/>
          <w:lang w:val="sr-Cyrl-CS"/>
        </w:rPr>
      </w:pPr>
      <w:r w:rsidRPr="00DA3841">
        <w:rPr>
          <w:rFonts w:ascii="Times New Roman" w:hAnsi="Times New Roman" w:cs="Times New Roman"/>
          <w:b/>
          <w:sz w:val="28"/>
          <w:szCs w:val="28"/>
          <w:lang w:val="sr-Cyrl-CS"/>
        </w:rPr>
        <w:t>3. ОРГАНИЗАЦИЈА РАДА</w:t>
      </w:r>
    </w:p>
    <w:p w:rsidR="007259EA" w:rsidRDefault="007259EA" w:rsidP="007259EA">
      <w:pPr>
        <w:autoSpaceDE w:val="0"/>
        <w:autoSpaceDN w:val="0"/>
        <w:adjustRightInd w:val="0"/>
        <w:spacing w:after="0" w:line="240" w:lineRule="auto"/>
        <w:rPr>
          <w:rFonts w:ascii="Times New Roman" w:hAnsi="Times New Roman" w:cs="Times New Roman"/>
          <w:sz w:val="24"/>
          <w:szCs w:val="24"/>
          <w:lang w:val="sr-Cyrl-CS"/>
        </w:rPr>
      </w:pPr>
    </w:p>
    <w:p w:rsidR="007259EA" w:rsidRPr="00DA3841" w:rsidRDefault="007259EA" w:rsidP="007259EA">
      <w:pPr>
        <w:autoSpaceDE w:val="0"/>
        <w:autoSpaceDN w:val="0"/>
        <w:adjustRightInd w:val="0"/>
        <w:spacing w:after="0" w:line="240" w:lineRule="auto"/>
        <w:rPr>
          <w:rFonts w:ascii="Times New Roman" w:hAnsi="Times New Roman" w:cs="Times New Roman"/>
          <w:b/>
          <w:sz w:val="24"/>
          <w:szCs w:val="24"/>
          <w:lang w:val="sr-Cyrl-CS"/>
        </w:rPr>
      </w:pPr>
      <w:r w:rsidRPr="00DA3841">
        <w:rPr>
          <w:rFonts w:ascii="Times New Roman" w:hAnsi="Times New Roman" w:cs="Times New Roman"/>
          <w:b/>
          <w:sz w:val="24"/>
          <w:szCs w:val="24"/>
          <w:lang w:val="sr-Cyrl-CS"/>
        </w:rPr>
        <w:t>3.1. Систематизација и груписање радних места</w:t>
      </w:r>
    </w:p>
    <w:p w:rsidR="007259EA" w:rsidRDefault="007259EA" w:rsidP="007259EA">
      <w:pPr>
        <w:autoSpaceDE w:val="0"/>
        <w:autoSpaceDN w:val="0"/>
        <w:adjustRightInd w:val="0"/>
        <w:spacing w:after="0" w:line="240" w:lineRule="auto"/>
        <w:rPr>
          <w:rFonts w:ascii="Times New Roman" w:hAnsi="Times New Roman" w:cs="Times New Roman"/>
          <w:sz w:val="24"/>
          <w:szCs w:val="24"/>
          <w:lang w:val="sr-Cyrl-CS"/>
        </w:rPr>
      </w:pPr>
    </w:p>
    <w:p w:rsidR="007259EA" w:rsidRDefault="003B5987" w:rsidP="00DA3841">
      <w:pPr>
        <w:autoSpaceDE w:val="0"/>
        <w:autoSpaceDN w:val="0"/>
        <w:adjustRightInd w:val="0"/>
        <w:spacing w:after="0" w:line="240" w:lineRule="auto"/>
        <w:ind w:firstLine="720"/>
        <w:rPr>
          <w:rFonts w:ascii="Times New Roman" w:hAnsi="Times New Roman" w:cs="Times New Roman"/>
          <w:sz w:val="24"/>
          <w:szCs w:val="24"/>
          <w:lang w:val="sr-Cyrl-CS"/>
        </w:rPr>
      </w:pPr>
      <w:r>
        <w:rPr>
          <w:rFonts w:ascii="Times New Roman" w:hAnsi="Times New Roman" w:cs="Times New Roman"/>
          <w:sz w:val="24"/>
          <w:szCs w:val="24"/>
          <w:lang w:val="sr-Cyrl-CS"/>
        </w:rPr>
        <w:t>Радно</w:t>
      </w:r>
      <w:r w:rsidR="007259EA">
        <w:rPr>
          <w:rFonts w:ascii="Times New Roman" w:hAnsi="Times New Roman" w:cs="Times New Roman"/>
          <w:sz w:val="24"/>
          <w:szCs w:val="24"/>
          <w:lang w:val="sr-Cyrl-CS"/>
        </w:rPr>
        <w:t xml:space="preserve"> мест</w:t>
      </w:r>
      <w:r>
        <w:rPr>
          <w:rFonts w:ascii="Times New Roman" w:hAnsi="Times New Roman" w:cs="Times New Roman"/>
          <w:sz w:val="24"/>
          <w:szCs w:val="24"/>
          <w:lang w:val="sr-Cyrl-CS"/>
        </w:rPr>
        <w:t>о на којем се обављају послови је</w:t>
      </w:r>
      <w:r w:rsidR="007259EA">
        <w:rPr>
          <w:rFonts w:ascii="Times New Roman" w:hAnsi="Times New Roman" w:cs="Times New Roman"/>
          <w:sz w:val="24"/>
          <w:szCs w:val="24"/>
          <w:lang w:val="sr-Cyrl-CS"/>
        </w:rPr>
        <w:t xml:space="preserve"> :</w:t>
      </w:r>
    </w:p>
    <w:p w:rsidR="007259EA" w:rsidRDefault="007259EA" w:rsidP="007259EA">
      <w:pPr>
        <w:autoSpaceDE w:val="0"/>
        <w:autoSpaceDN w:val="0"/>
        <w:adjustRightInd w:val="0"/>
        <w:spacing w:after="0" w:line="240" w:lineRule="auto"/>
        <w:rPr>
          <w:rFonts w:ascii="Times New Roman" w:hAnsi="Times New Roman" w:cs="Times New Roman"/>
          <w:sz w:val="24"/>
          <w:szCs w:val="24"/>
          <w:lang w:val="sr-Cyrl-CS"/>
        </w:rPr>
      </w:pPr>
    </w:p>
    <w:p w:rsidR="003B5987" w:rsidRDefault="003B5987" w:rsidP="008E321F">
      <w:pPr>
        <w:pStyle w:val="ListParagraph"/>
        <w:numPr>
          <w:ilvl w:val="0"/>
          <w:numId w:val="30"/>
        </w:numPr>
        <w:autoSpaceDE w:val="0"/>
        <w:autoSpaceDN w:val="0"/>
        <w:adjustRightInd w:val="0"/>
        <w:spacing w:after="0" w:line="240" w:lineRule="auto"/>
        <w:ind w:left="0" w:firstLine="360"/>
        <w:rPr>
          <w:rFonts w:ascii="Times New Roman" w:hAnsi="Times New Roman" w:cs="Times New Roman"/>
          <w:sz w:val="24"/>
          <w:szCs w:val="24"/>
          <w:lang w:val="sr-Cyrl-CS"/>
        </w:rPr>
      </w:pPr>
      <w:r w:rsidRPr="00DA3841">
        <w:rPr>
          <w:rFonts w:ascii="Times New Roman" w:hAnsi="Times New Roman" w:cs="Times New Roman"/>
          <w:sz w:val="24"/>
          <w:szCs w:val="24"/>
          <w:lang w:val="sr-Cyrl-CS"/>
        </w:rPr>
        <w:t>Шеф</w:t>
      </w:r>
      <w:r>
        <w:rPr>
          <w:rFonts w:ascii="Times New Roman" w:hAnsi="Times New Roman" w:cs="Times New Roman"/>
          <w:sz w:val="24"/>
          <w:szCs w:val="24"/>
          <w:lang w:val="sr-Cyrl-CS"/>
        </w:rPr>
        <w:t xml:space="preserve"> Магацина</w:t>
      </w:r>
      <w:r w:rsidR="004B2F42">
        <w:rPr>
          <w:rFonts w:ascii="Times New Roman" w:hAnsi="Times New Roman" w:cs="Times New Roman"/>
          <w:sz w:val="24"/>
          <w:szCs w:val="24"/>
          <w:lang w:val="sr-Cyrl-CS"/>
        </w:rPr>
        <w:t>;</w:t>
      </w:r>
    </w:p>
    <w:p w:rsidR="004B2F42" w:rsidRPr="00DA3841" w:rsidRDefault="004B2F42" w:rsidP="008E321F">
      <w:pPr>
        <w:pStyle w:val="ListParagraph"/>
        <w:numPr>
          <w:ilvl w:val="0"/>
          <w:numId w:val="30"/>
        </w:numPr>
        <w:autoSpaceDE w:val="0"/>
        <w:autoSpaceDN w:val="0"/>
        <w:adjustRightInd w:val="0"/>
        <w:spacing w:after="0" w:line="240" w:lineRule="auto"/>
        <w:ind w:left="0" w:firstLine="360"/>
        <w:rPr>
          <w:rFonts w:ascii="Times New Roman" w:hAnsi="Times New Roman" w:cs="Times New Roman"/>
          <w:sz w:val="24"/>
          <w:szCs w:val="24"/>
          <w:lang w:val="sr-Cyrl-CS"/>
        </w:rPr>
      </w:pPr>
      <w:r>
        <w:rPr>
          <w:rFonts w:ascii="Times New Roman" w:hAnsi="Times New Roman" w:cs="Times New Roman"/>
          <w:sz w:val="24"/>
          <w:szCs w:val="24"/>
          <w:lang w:val="sr-Cyrl-CS"/>
        </w:rPr>
        <w:t>Виљушкариста.</w:t>
      </w:r>
    </w:p>
    <w:p w:rsidR="007259EA" w:rsidRPr="007259EA" w:rsidRDefault="007259EA" w:rsidP="007259EA">
      <w:pPr>
        <w:rPr>
          <w:rFonts w:ascii="Times New Roman" w:hAnsi="Times New Roman" w:cs="Times New Roman"/>
          <w:sz w:val="24"/>
          <w:szCs w:val="24"/>
          <w:lang w:val="sr-Cyrl-CS"/>
        </w:rPr>
      </w:pPr>
    </w:p>
    <w:p w:rsidR="007259EA" w:rsidRDefault="007259EA" w:rsidP="007259EA">
      <w:pPr>
        <w:rPr>
          <w:rFonts w:ascii="Times New Roman" w:hAnsi="Times New Roman" w:cs="Times New Roman"/>
          <w:sz w:val="24"/>
          <w:szCs w:val="24"/>
        </w:rPr>
      </w:pPr>
    </w:p>
    <w:p w:rsidR="00A25806" w:rsidRDefault="00A25806" w:rsidP="007259EA">
      <w:pPr>
        <w:rPr>
          <w:rFonts w:ascii="Times New Roman" w:hAnsi="Times New Roman" w:cs="Times New Roman"/>
          <w:sz w:val="24"/>
          <w:szCs w:val="24"/>
        </w:rPr>
      </w:pPr>
    </w:p>
    <w:p w:rsidR="00A25806" w:rsidRDefault="00A25806" w:rsidP="007259EA">
      <w:pPr>
        <w:rPr>
          <w:rFonts w:ascii="Times New Roman" w:hAnsi="Times New Roman" w:cs="Times New Roman"/>
          <w:sz w:val="24"/>
          <w:szCs w:val="24"/>
        </w:rPr>
      </w:pPr>
    </w:p>
    <w:p w:rsidR="00A25806" w:rsidRDefault="00A25806" w:rsidP="007259EA">
      <w:pPr>
        <w:rPr>
          <w:rFonts w:ascii="Times New Roman" w:hAnsi="Times New Roman" w:cs="Times New Roman"/>
          <w:sz w:val="24"/>
          <w:szCs w:val="24"/>
        </w:rPr>
      </w:pPr>
    </w:p>
    <w:p w:rsidR="00A25806" w:rsidRDefault="00A25806" w:rsidP="007259EA">
      <w:pPr>
        <w:rPr>
          <w:rFonts w:ascii="Times New Roman" w:hAnsi="Times New Roman" w:cs="Times New Roman"/>
          <w:sz w:val="24"/>
          <w:szCs w:val="24"/>
        </w:rPr>
      </w:pPr>
    </w:p>
    <w:p w:rsidR="00A25806" w:rsidRDefault="00A25806" w:rsidP="007259EA">
      <w:pPr>
        <w:rPr>
          <w:rFonts w:ascii="Times New Roman" w:hAnsi="Times New Roman" w:cs="Times New Roman"/>
          <w:sz w:val="24"/>
          <w:szCs w:val="24"/>
        </w:rPr>
      </w:pPr>
    </w:p>
    <w:p w:rsidR="00A25806" w:rsidRDefault="00A25806" w:rsidP="007259EA">
      <w:pPr>
        <w:rPr>
          <w:rFonts w:ascii="Times New Roman" w:hAnsi="Times New Roman" w:cs="Times New Roman"/>
          <w:sz w:val="24"/>
          <w:szCs w:val="24"/>
        </w:rPr>
      </w:pPr>
    </w:p>
    <w:p w:rsidR="00A25806" w:rsidRDefault="00A25806" w:rsidP="007259EA">
      <w:pPr>
        <w:rPr>
          <w:rFonts w:ascii="Times New Roman" w:hAnsi="Times New Roman" w:cs="Times New Roman"/>
          <w:sz w:val="24"/>
          <w:szCs w:val="24"/>
          <w:lang/>
        </w:rPr>
      </w:pPr>
    </w:p>
    <w:p w:rsidR="005E1F3A" w:rsidRDefault="005E1F3A" w:rsidP="007259EA">
      <w:pPr>
        <w:rPr>
          <w:rFonts w:ascii="Times New Roman" w:hAnsi="Times New Roman" w:cs="Times New Roman"/>
          <w:sz w:val="24"/>
          <w:szCs w:val="24"/>
          <w:lang/>
        </w:rPr>
      </w:pPr>
    </w:p>
    <w:p w:rsidR="004F67D8" w:rsidRPr="00DA3841" w:rsidRDefault="004F67D8" w:rsidP="00DA3841">
      <w:pPr>
        <w:jc w:val="both"/>
        <w:rPr>
          <w:rFonts w:ascii="Times New Roman" w:hAnsi="Times New Roman" w:cs="Times New Roman"/>
          <w:b/>
          <w:sz w:val="28"/>
          <w:szCs w:val="28"/>
          <w:lang w:val="sr-Cyrl-CS"/>
        </w:rPr>
      </w:pPr>
      <w:r w:rsidRPr="00DA3841">
        <w:rPr>
          <w:rFonts w:ascii="Times New Roman" w:hAnsi="Times New Roman" w:cs="Times New Roman"/>
          <w:b/>
          <w:sz w:val="28"/>
          <w:szCs w:val="28"/>
          <w:lang w:val="sr-Cyrl-CS"/>
        </w:rPr>
        <w:lastRenderedPageBreak/>
        <w:t>4. ПРЕПОЗНАВАЊЕ И УТВРЂИВАЊЕ ОПАСНОСТИ И ШТЕТНОСТИ НА РАДНОМ МЕСТУ И У РАДНОЈ ОКОЛИНИ И ПРОЦЕЊИВАЊЕ РИЗИКА У ОДНОСУ НА ОПАСНОСТИ И ШТЕТНОСТИ</w:t>
      </w:r>
    </w:p>
    <w:p w:rsidR="00D51C9C" w:rsidRDefault="00D51C9C" w:rsidP="00DA3841">
      <w:pPr>
        <w:spacing w:after="0"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При спровођењу поступка процене ризика коришћена је комбинација познатих и признатих светских методологија и водича.</w:t>
      </w:r>
    </w:p>
    <w:p w:rsidR="00D51C9C" w:rsidRDefault="00D51C9C" w:rsidP="00DA3841">
      <w:pPr>
        <w:spacing w:after="0"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На основу прикупљених података и утврђених опасности и штетности, коришћењем методе ( формуле ) на сваком радном месту извршено је процењивање ризика.</w:t>
      </w:r>
    </w:p>
    <w:p w:rsidR="00364581" w:rsidRDefault="00D51C9C" w:rsidP="00DA3841">
      <w:pPr>
        <w:spacing w:after="0"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Процењивање ризика је извршено за сваку препознату, односно утврђену опасност или штетност упоређивањем са дозвољеним вредностима прописаним одговарајућим прописима у области безбедности и здравља на раду, техничким прописима, стандардима и препорукама. </w:t>
      </w:r>
    </w:p>
    <w:p w:rsidR="00D51C9C" w:rsidRDefault="00D51C9C" w:rsidP="00DA3841">
      <w:pPr>
        <w:spacing w:after="0"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Ризик од повреде и оштећења здравља или обољења запосленог у вези са радом проузрокованих опасностима и штетностима на радном месту и у радној околини, процењен је на основу анализе која узима у обзир :</w:t>
      </w:r>
    </w:p>
    <w:p w:rsidR="00D51C9C" w:rsidRDefault="00D51C9C" w:rsidP="00F70ADC">
      <w:pPr>
        <w:pStyle w:val="ListParagraph"/>
        <w:numPr>
          <w:ilvl w:val="0"/>
          <w:numId w:val="3"/>
        </w:numPr>
        <w:rPr>
          <w:rFonts w:ascii="Times New Roman" w:hAnsi="Times New Roman" w:cs="Times New Roman"/>
          <w:sz w:val="24"/>
          <w:szCs w:val="24"/>
          <w:lang w:val="sr-Cyrl-CS"/>
        </w:rPr>
      </w:pPr>
      <w:r>
        <w:rPr>
          <w:rFonts w:ascii="Times New Roman" w:hAnsi="Times New Roman" w:cs="Times New Roman"/>
          <w:sz w:val="24"/>
          <w:szCs w:val="24"/>
          <w:lang w:val="sr-Cyrl-CS"/>
        </w:rPr>
        <w:t>Тежину повреде,</w:t>
      </w:r>
    </w:p>
    <w:p w:rsidR="00D51C9C" w:rsidRDefault="00D51C9C" w:rsidP="00F70ADC">
      <w:pPr>
        <w:pStyle w:val="ListParagraph"/>
        <w:numPr>
          <w:ilvl w:val="0"/>
          <w:numId w:val="3"/>
        </w:numPr>
        <w:rPr>
          <w:rFonts w:ascii="Times New Roman" w:hAnsi="Times New Roman" w:cs="Times New Roman"/>
          <w:sz w:val="24"/>
          <w:szCs w:val="24"/>
          <w:lang w:val="sr-Cyrl-CS"/>
        </w:rPr>
      </w:pPr>
      <w:r>
        <w:rPr>
          <w:rFonts w:ascii="Times New Roman" w:hAnsi="Times New Roman" w:cs="Times New Roman"/>
          <w:sz w:val="24"/>
          <w:szCs w:val="24"/>
          <w:lang w:val="sr-Cyrl-CS"/>
        </w:rPr>
        <w:t>Учестаност излагања запосленог опасностима и штетностима,</w:t>
      </w:r>
    </w:p>
    <w:p w:rsidR="00D51C9C" w:rsidRDefault="00D51C9C" w:rsidP="00F70ADC">
      <w:pPr>
        <w:pStyle w:val="ListParagraph"/>
        <w:numPr>
          <w:ilvl w:val="0"/>
          <w:numId w:val="3"/>
        </w:numPr>
        <w:rPr>
          <w:rFonts w:ascii="Times New Roman" w:hAnsi="Times New Roman" w:cs="Times New Roman"/>
          <w:sz w:val="24"/>
          <w:szCs w:val="24"/>
          <w:lang w:val="sr-Cyrl-CS"/>
        </w:rPr>
      </w:pPr>
      <w:r>
        <w:rPr>
          <w:rFonts w:ascii="Times New Roman" w:hAnsi="Times New Roman" w:cs="Times New Roman"/>
          <w:sz w:val="24"/>
          <w:szCs w:val="24"/>
          <w:lang w:val="sr-Cyrl-CS"/>
        </w:rPr>
        <w:t>Вероватноћу настанка</w:t>
      </w:r>
      <w:r w:rsidR="00304BD8">
        <w:rPr>
          <w:rFonts w:ascii="Times New Roman" w:hAnsi="Times New Roman" w:cs="Times New Roman"/>
          <w:sz w:val="24"/>
          <w:szCs w:val="24"/>
          <w:lang w:val="sr-Cyrl-CS"/>
        </w:rPr>
        <w:t xml:space="preserve"> опасног догађаја и</w:t>
      </w:r>
    </w:p>
    <w:p w:rsidR="00304BD8" w:rsidRDefault="00304BD8" w:rsidP="00304BD8">
      <w:pPr>
        <w:pStyle w:val="ListParagraph"/>
        <w:numPr>
          <w:ilvl w:val="0"/>
          <w:numId w:val="3"/>
        </w:numPr>
        <w:rPr>
          <w:rFonts w:ascii="Times New Roman" w:hAnsi="Times New Roman" w:cs="Times New Roman"/>
          <w:sz w:val="24"/>
          <w:szCs w:val="24"/>
          <w:lang w:val="sr-Cyrl-CS"/>
        </w:rPr>
      </w:pPr>
      <w:r>
        <w:rPr>
          <w:rFonts w:ascii="Times New Roman" w:hAnsi="Times New Roman" w:cs="Times New Roman"/>
          <w:sz w:val="24"/>
          <w:szCs w:val="24"/>
          <w:lang w:val="sr-Cyrl-CS"/>
        </w:rPr>
        <w:t>Број особа изложених опасностима и штетностима.</w:t>
      </w:r>
    </w:p>
    <w:p w:rsidR="00304BD8" w:rsidRDefault="00304BD8" w:rsidP="00DA3841">
      <w:pPr>
        <w:ind w:firstLine="720"/>
        <w:rPr>
          <w:rFonts w:ascii="Times New Roman" w:hAnsi="Times New Roman" w:cs="Times New Roman"/>
          <w:sz w:val="24"/>
          <w:szCs w:val="24"/>
          <w:lang w:val="sr-Cyrl-CS"/>
        </w:rPr>
      </w:pPr>
      <w:r>
        <w:rPr>
          <w:rFonts w:ascii="Times New Roman" w:hAnsi="Times New Roman" w:cs="Times New Roman"/>
          <w:sz w:val="24"/>
          <w:szCs w:val="24"/>
          <w:lang w:val="sr-Cyrl-CS"/>
        </w:rPr>
        <w:t>За процењивање вредности ризика коришћена је следећа формула :</w:t>
      </w:r>
    </w:p>
    <w:p w:rsidR="00304BD8" w:rsidRDefault="00304BD8" w:rsidP="00304BD8">
      <w:pPr>
        <w:jc w:val="center"/>
        <w:rPr>
          <w:rFonts w:ascii="Times New Roman" w:hAnsi="Times New Roman" w:cs="Times New Roman"/>
          <w:b/>
          <w:color w:val="FF0000"/>
          <w:sz w:val="40"/>
          <w:szCs w:val="40"/>
        </w:rPr>
      </w:pPr>
      <w:r w:rsidRPr="00304BD8">
        <w:rPr>
          <w:rFonts w:ascii="Times New Roman" w:hAnsi="Times New Roman" w:cs="Times New Roman"/>
          <w:b/>
          <w:color w:val="FF0000"/>
          <w:sz w:val="40"/>
          <w:szCs w:val="40"/>
          <w:lang w:val="sr-Cyrl-CS"/>
        </w:rPr>
        <w:t xml:space="preserve">РИЗИК=ТП </w:t>
      </w:r>
      <w:r w:rsidRPr="00304BD8">
        <w:rPr>
          <w:rFonts w:ascii="Times New Roman" w:hAnsi="Times New Roman" w:cs="Times New Roman"/>
          <w:b/>
          <w:color w:val="FF0000"/>
          <w:sz w:val="40"/>
          <w:szCs w:val="40"/>
        </w:rPr>
        <w:t xml:space="preserve">x </w:t>
      </w:r>
      <w:r w:rsidRPr="00304BD8">
        <w:rPr>
          <w:rFonts w:ascii="Times New Roman" w:hAnsi="Times New Roman" w:cs="Times New Roman"/>
          <w:b/>
          <w:color w:val="FF0000"/>
          <w:sz w:val="40"/>
          <w:szCs w:val="40"/>
          <w:lang w:val="sr-Cyrl-CS"/>
        </w:rPr>
        <w:t xml:space="preserve">УИ </w:t>
      </w:r>
      <w:r w:rsidRPr="00304BD8">
        <w:rPr>
          <w:rFonts w:ascii="Times New Roman" w:hAnsi="Times New Roman" w:cs="Times New Roman"/>
          <w:b/>
          <w:color w:val="FF0000"/>
          <w:sz w:val="40"/>
          <w:szCs w:val="40"/>
        </w:rPr>
        <w:t xml:space="preserve">x </w:t>
      </w:r>
      <w:r w:rsidRPr="00304BD8">
        <w:rPr>
          <w:rFonts w:ascii="Times New Roman" w:hAnsi="Times New Roman" w:cs="Times New Roman"/>
          <w:b/>
          <w:color w:val="FF0000"/>
          <w:sz w:val="40"/>
          <w:szCs w:val="40"/>
          <w:lang w:val="sr-Cyrl-CS"/>
        </w:rPr>
        <w:t xml:space="preserve">ВП </w:t>
      </w:r>
      <w:r w:rsidRPr="00304BD8">
        <w:rPr>
          <w:rFonts w:ascii="Times New Roman" w:hAnsi="Times New Roman" w:cs="Times New Roman"/>
          <w:b/>
          <w:color w:val="FF0000"/>
          <w:sz w:val="40"/>
          <w:szCs w:val="40"/>
        </w:rPr>
        <w:t xml:space="preserve">x </w:t>
      </w:r>
      <w:r w:rsidRPr="00304BD8">
        <w:rPr>
          <w:rFonts w:ascii="Times New Roman" w:hAnsi="Times New Roman" w:cs="Times New Roman"/>
          <w:b/>
          <w:color w:val="FF0000"/>
          <w:sz w:val="40"/>
          <w:szCs w:val="40"/>
          <w:lang w:val="sr-Cyrl-CS"/>
        </w:rPr>
        <w:t>БО</w:t>
      </w:r>
    </w:p>
    <w:p w:rsidR="00304BD8" w:rsidRDefault="00304BD8" w:rsidP="00304BD8">
      <w:pPr>
        <w:rPr>
          <w:rFonts w:ascii="Times New Roman" w:hAnsi="Times New Roman" w:cs="Times New Roman"/>
          <w:sz w:val="24"/>
          <w:szCs w:val="24"/>
          <w:lang w:val="sr-Cyrl-CS"/>
        </w:rPr>
      </w:pPr>
      <w:r>
        <w:rPr>
          <w:rFonts w:ascii="Times New Roman" w:hAnsi="Times New Roman" w:cs="Times New Roman"/>
          <w:sz w:val="24"/>
          <w:szCs w:val="24"/>
        </w:rPr>
        <w:t xml:space="preserve">1) За дефинисање фактора </w:t>
      </w:r>
      <w:r>
        <w:rPr>
          <w:rFonts w:ascii="Times New Roman" w:hAnsi="Times New Roman" w:cs="Times New Roman"/>
          <w:b/>
          <w:sz w:val="24"/>
          <w:szCs w:val="24"/>
          <w:lang w:val="sr-Cyrl-CS"/>
        </w:rPr>
        <w:t>ТП-тежина повреде</w:t>
      </w:r>
      <w:r>
        <w:rPr>
          <w:rFonts w:ascii="Times New Roman" w:hAnsi="Times New Roman" w:cs="Times New Roman"/>
          <w:sz w:val="24"/>
          <w:szCs w:val="24"/>
          <w:lang w:val="sr-Cyrl-CS"/>
        </w:rPr>
        <w:t xml:space="preserve"> користи се скала са 7 нивоа.</w:t>
      </w:r>
    </w:p>
    <w:tbl>
      <w:tblPr>
        <w:tblStyle w:val="TableGrid"/>
        <w:tblW w:w="0" w:type="auto"/>
        <w:tblLook w:val="04A0"/>
      </w:tblPr>
      <w:tblGrid>
        <w:gridCol w:w="4643"/>
        <w:gridCol w:w="4600"/>
      </w:tblGrid>
      <w:tr w:rsidR="00304BD8" w:rsidRPr="00AE7561" w:rsidTr="00304BD8">
        <w:tc>
          <w:tcPr>
            <w:tcW w:w="4788" w:type="dxa"/>
          </w:tcPr>
          <w:p w:rsidR="00304BD8" w:rsidRPr="00AE7561" w:rsidRDefault="00304BD8" w:rsidP="00304BD8">
            <w:pPr>
              <w:rPr>
                <w:rFonts w:ascii="Times New Roman" w:hAnsi="Times New Roman" w:cs="Times New Roman"/>
                <w:b/>
                <w:sz w:val="24"/>
                <w:szCs w:val="24"/>
                <w:lang w:val="sr-Cyrl-CS"/>
              </w:rPr>
            </w:pPr>
            <w:r w:rsidRPr="00AE7561">
              <w:rPr>
                <w:rFonts w:ascii="Times New Roman" w:hAnsi="Times New Roman" w:cs="Times New Roman"/>
                <w:b/>
                <w:sz w:val="24"/>
                <w:szCs w:val="24"/>
                <w:lang w:val="sr-Cyrl-CS"/>
              </w:rPr>
              <w:t>ТЕЖИНА ПОТЕНЦИЈАЛНЕ ПОВРЕДЕ</w:t>
            </w:r>
          </w:p>
        </w:tc>
        <w:tc>
          <w:tcPr>
            <w:tcW w:w="4788" w:type="dxa"/>
          </w:tcPr>
          <w:p w:rsidR="00304BD8" w:rsidRPr="00AE7561" w:rsidRDefault="00304BD8" w:rsidP="00426D2C">
            <w:pPr>
              <w:jc w:val="center"/>
              <w:rPr>
                <w:rFonts w:ascii="Times New Roman" w:hAnsi="Times New Roman" w:cs="Times New Roman"/>
                <w:b/>
                <w:sz w:val="24"/>
                <w:szCs w:val="24"/>
                <w:lang w:val="sr-Cyrl-CS"/>
              </w:rPr>
            </w:pPr>
            <w:r w:rsidRPr="00AE7561">
              <w:rPr>
                <w:rFonts w:ascii="Times New Roman" w:hAnsi="Times New Roman" w:cs="Times New Roman"/>
                <w:b/>
                <w:sz w:val="24"/>
                <w:szCs w:val="24"/>
                <w:lang w:val="sr-Cyrl-CS"/>
              </w:rPr>
              <w:t>ВРЕДНОСТ ФАКТОРА ТП</w:t>
            </w:r>
          </w:p>
        </w:tc>
      </w:tr>
      <w:tr w:rsidR="00304BD8" w:rsidRPr="00AE7561" w:rsidTr="00304BD8">
        <w:tc>
          <w:tcPr>
            <w:tcW w:w="4788" w:type="dxa"/>
          </w:tcPr>
          <w:p w:rsidR="00304BD8" w:rsidRPr="00AE7561" w:rsidRDefault="00304BD8" w:rsidP="00304BD8">
            <w:pPr>
              <w:rPr>
                <w:rFonts w:ascii="Times New Roman" w:hAnsi="Times New Roman" w:cs="Times New Roman"/>
                <w:sz w:val="24"/>
                <w:szCs w:val="24"/>
                <w:lang w:val="sr-Cyrl-CS"/>
              </w:rPr>
            </w:pPr>
            <w:r w:rsidRPr="00AE7561">
              <w:rPr>
                <w:rFonts w:ascii="Times New Roman" w:hAnsi="Times New Roman" w:cs="Times New Roman"/>
                <w:sz w:val="24"/>
                <w:szCs w:val="24"/>
                <w:lang w:val="sr-Cyrl-CS"/>
              </w:rPr>
              <w:t>Огреботине, нагњечена и сл.</w:t>
            </w:r>
          </w:p>
        </w:tc>
        <w:tc>
          <w:tcPr>
            <w:tcW w:w="4788" w:type="dxa"/>
          </w:tcPr>
          <w:p w:rsidR="00304BD8" w:rsidRPr="00AE7561" w:rsidRDefault="00426D2C" w:rsidP="00426D2C">
            <w:pPr>
              <w:jc w:val="center"/>
              <w:rPr>
                <w:rFonts w:ascii="Times New Roman" w:hAnsi="Times New Roman" w:cs="Times New Roman"/>
                <w:sz w:val="24"/>
                <w:szCs w:val="24"/>
                <w:lang w:val="sr-Cyrl-CS"/>
              </w:rPr>
            </w:pPr>
            <w:r w:rsidRPr="00AE7561">
              <w:rPr>
                <w:rFonts w:ascii="Times New Roman" w:hAnsi="Times New Roman" w:cs="Times New Roman"/>
                <w:sz w:val="24"/>
                <w:szCs w:val="24"/>
                <w:lang w:val="sr-Cyrl-CS"/>
              </w:rPr>
              <w:t>0.1</w:t>
            </w:r>
          </w:p>
        </w:tc>
      </w:tr>
      <w:tr w:rsidR="00304BD8" w:rsidRPr="00AE7561" w:rsidTr="00304BD8">
        <w:tc>
          <w:tcPr>
            <w:tcW w:w="4788" w:type="dxa"/>
          </w:tcPr>
          <w:p w:rsidR="00304BD8" w:rsidRPr="00AE7561" w:rsidRDefault="00304BD8" w:rsidP="00304BD8">
            <w:pPr>
              <w:rPr>
                <w:rFonts w:ascii="Times New Roman" w:hAnsi="Times New Roman" w:cs="Times New Roman"/>
                <w:sz w:val="24"/>
                <w:szCs w:val="24"/>
                <w:lang w:val="sr-Cyrl-CS"/>
              </w:rPr>
            </w:pPr>
            <w:r w:rsidRPr="00AE7561">
              <w:rPr>
                <w:rFonts w:ascii="Times New Roman" w:hAnsi="Times New Roman" w:cs="Times New Roman"/>
                <w:sz w:val="24"/>
                <w:szCs w:val="24"/>
                <w:lang w:val="sr-Cyrl-CS"/>
              </w:rPr>
              <w:t>Посекотине , раздеротине И сл.</w:t>
            </w:r>
          </w:p>
        </w:tc>
        <w:tc>
          <w:tcPr>
            <w:tcW w:w="4788" w:type="dxa"/>
          </w:tcPr>
          <w:p w:rsidR="00304BD8" w:rsidRPr="00AE7561" w:rsidRDefault="00426D2C" w:rsidP="00426D2C">
            <w:pPr>
              <w:jc w:val="center"/>
              <w:rPr>
                <w:rFonts w:ascii="Times New Roman" w:hAnsi="Times New Roman" w:cs="Times New Roman"/>
                <w:sz w:val="24"/>
                <w:szCs w:val="24"/>
                <w:lang w:val="sr-Cyrl-CS"/>
              </w:rPr>
            </w:pPr>
            <w:r w:rsidRPr="00AE7561">
              <w:rPr>
                <w:rFonts w:ascii="Times New Roman" w:hAnsi="Times New Roman" w:cs="Times New Roman"/>
                <w:sz w:val="24"/>
                <w:szCs w:val="24"/>
                <w:lang w:val="sr-Cyrl-CS"/>
              </w:rPr>
              <w:t>0.5</w:t>
            </w:r>
          </w:p>
        </w:tc>
      </w:tr>
      <w:tr w:rsidR="00304BD8" w:rsidRPr="00AE7561" w:rsidTr="00304BD8">
        <w:tc>
          <w:tcPr>
            <w:tcW w:w="4788" w:type="dxa"/>
          </w:tcPr>
          <w:p w:rsidR="00304BD8" w:rsidRPr="00AE7561" w:rsidRDefault="00304BD8" w:rsidP="00304BD8">
            <w:pPr>
              <w:rPr>
                <w:rFonts w:ascii="Times New Roman" w:hAnsi="Times New Roman" w:cs="Times New Roman"/>
                <w:sz w:val="24"/>
                <w:szCs w:val="24"/>
                <w:lang w:val="sr-Cyrl-CS"/>
              </w:rPr>
            </w:pPr>
            <w:r w:rsidRPr="00AE7561">
              <w:rPr>
                <w:rFonts w:ascii="Times New Roman" w:hAnsi="Times New Roman" w:cs="Times New Roman"/>
                <w:sz w:val="24"/>
                <w:szCs w:val="24"/>
                <w:lang w:val="sr-Cyrl-CS"/>
              </w:rPr>
              <w:t>Лом мањих костију, лакша обољења (привремена )</w:t>
            </w:r>
          </w:p>
        </w:tc>
        <w:tc>
          <w:tcPr>
            <w:tcW w:w="4788" w:type="dxa"/>
          </w:tcPr>
          <w:p w:rsidR="00304BD8" w:rsidRPr="00AE7561" w:rsidRDefault="00426D2C" w:rsidP="00426D2C">
            <w:pPr>
              <w:jc w:val="center"/>
              <w:rPr>
                <w:rFonts w:ascii="Times New Roman" w:hAnsi="Times New Roman" w:cs="Times New Roman"/>
                <w:sz w:val="24"/>
                <w:szCs w:val="24"/>
                <w:lang w:val="sr-Cyrl-CS"/>
              </w:rPr>
            </w:pPr>
            <w:r w:rsidRPr="00AE7561">
              <w:rPr>
                <w:rFonts w:ascii="Times New Roman" w:hAnsi="Times New Roman" w:cs="Times New Roman"/>
                <w:sz w:val="24"/>
                <w:szCs w:val="24"/>
                <w:lang w:val="sr-Cyrl-CS"/>
              </w:rPr>
              <w:t>2.0</w:t>
            </w:r>
          </w:p>
        </w:tc>
      </w:tr>
      <w:tr w:rsidR="00304BD8" w:rsidRPr="00AE7561" w:rsidTr="00304BD8">
        <w:tc>
          <w:tcPr>
            <w:tcW w:w="4788" w:type="dxa"/>
          </w:tcPr>
          <w:p w:rsidR="00304BD8" w:rsidRPr="00AE7561" w:rsidRDefault="00304BD8" w:rsidP="00304BD8">
            <w:pPr>
              <w:rPr>
                <w:rFonts w:ascii="Times New Roman" w:hAnsi="Times New Roman" w:cs="Times New Roman"/>
                <w:sz w:val="24"/>
                <w:szCs w:val="24"/>
                <w:lang w:val="sr-Cyrl-CS"/>
              </w:rPr>
            </w:pPr>
            <w:r w:rsidRPr="00AE7561">
              <w:rPr>
                <w:rFonts w:ascii="Times New Roman" w:hAnsi="Times New Roman" w:cs="Times New Roman"/>
                <w:sz w:val="24"/>
                <w:szCs w:val="24"/>
                <w:lang w:val="sr-Cyrl-CS"/>
              </w:rPr>
              <w:t>Лом главних костију , тежа обољења (привремена )</w:t>
            </w:r>
          </w:p>
        </w:tc>
        <w:tc>
          <w:tcPr>
            <w:tcW w:w="4788" w:type="dxa"/>
          </w:tcPr>
          <w:p w:rsidR="00304BD8" w:rsidRPr="00AE7561" w:rsidRDefault="00426D2C" w:rsidP="00426D2C">
            <w:pPr>
              <w:jc w:val="center"/>
              <w:rPr>
                <w:rFonts w:ascii="Times New Roman" w:hAnsi="Times New Roman" w:cs="Times New Roman"/>
                <w:sz w:val="24"/>
                <w:szCs w:val="24"/>
                <w:lang w:val="sr-Cyrl-CS"/>
              </w:rPr>
            </w:pPr>
            <w:r w:rsidRPr="00AE7561">
              <w:rPr>
                <w:rFonts w:ascii="Times New Roman" w:hAnsi="Times New Roman" w:cs="Times New Roman"/>
                <w:sz w:val="24"/>
                <w:szCs w:val="24"/>
                <w:lang w:val="sr-Cyrl-CS"/>
              </w:rPr>
              <w:t>4.0</w:t>
            </w:r>
          </w:p>
        </w:tc>
      </w:tr>
      <w:tr w:rsidR="00304BD8" w:rsidRPr="00AE7561" w:rsidTr="00304BD8">
        <w:tc>
          <w:tcPr>
            <w:tcW w:w="4788" w:type="dxa"/>
          </w:tcPr>
          <w:p w:rsidR="00304BD8" w:rsidRPr="00AE7561" w:rsidRDefault="00304BD8" w:rsidP="00304BD8">
            <w:pPr>
              <w:rPr>
                <w:rFonts w:ascii="Times New Roman" w:hAnsi="Times New Roman" w:cs="Times New Roman"/>
                <w:sz w:val="24"/>
                <w:szCs w:val="24"/>
                <w:lang w:val="sr-Cyrl-CS"/>
              </w:rPr>
            </w:pPr>
            <w:r w:rsidRPr="00AE7561">
              <w:rPr>
                <w:rFonts w:ascii="Times New Roman" w:hAnsi="Times New Roman" w:cs="Times New Roman"/>
                <w:sz w:val="24"/>
                <w:szCs w:val="24"/>
                <w:lang w:val="sr-Cyrl-CS"/>
              </w:rPr>
              <w:t>Губитак ока , чула слуха , екстремитета, трајна обољења</w:t>
            </w:r>
          </w:p>
        </w:tc>
        <w:tc>
          <w:tcPr>
            <w:tcW w:w="4788" w:type="dxa"/>
          </w:tcPr>
          <w:p w:rsidR="00304BD8" w:rsidRPr="00AE7561" w:rsidRDefault="00426D2C" w:rsidP="00426D2C">
            <w:pPr>
              <w:jc w:val="center"/>
              <w:rPr>
                <w:rFonts w:ascii="Times New Roman" w:hAnsi="Times New Roman" w:cs="Times New Roman"/>
                <w:sz w:val="24"/>
                <w:szCs w:val="24"/>
                <w:lang w:val="sr-Cyrl-CS"/>
              </w:rPr>
            </w:pPr>
            <w:r w:rsidRPr="00AE7561">
              <w:rPr>
                <w:rFonts w:ascii="Times New Roman" w:hAnsi="Times New Roman" w:cs="Times New Roman"/>
                <w:sz w:val="24"/>
                <w:szCs w:val="24"/>
                <w:lang w:val="sr-Cyrl-CS"/>
              </w:rPr>
              <w:t>6.0</w:t>
            </w:r>
          </w:p>
        </w:tc>
      </w:tr>
      <w:tr w:rsidR="00304BD8" w:rsidRPr="00AE7561" w:rsidTr="00304BD8">
        <w:tc>
          <w:tcPr>
            <w:tcW w:w="4788" w:type="dxa"/>
          </w:tcPr>
          <w:p w:rsidR="00304BD8" w:rsidRPr="00AE7561" w:rsidRDefault="00304BD8" w:rsidP="00304BD8">
            <w:pPr>
              <w:rPr>
                <w:rFonts w:ascii="Times New Roman" w:hAnsi="Times New Roman" w:cs="Times New Roman"/>
                <w:sz w:val="24"/>
                <w:szCs w:val="24"/>
                <w:lang w:val="sr-Cyrl-CS"/>
              </w:rPr>
            </w:pPr>
            <w:r w:rsidRPr="00AE7561">
              <w:rPr>
                <w:rFonts w:ascii="Times New Roman" w:hAnsi="Times New Roman" w:cs="Times New Roman"/>
                <w:sz w:val="24"/>
                <w:szCs w:val="24"/>
                <w:lang w:val="sr-Cyrl-CS"/>
              </w:rPr>
              <w:t>Губитак вида , више екстремитета, тежа трајна обољења</w:t>
            </w:r>
          </w:p>
        </w:tc>
        <w:tc>
          <w:tcPr>
            <w:tcW w:w="4788" w:type="dxa"/>
          </w:tcPr>
          <w:p w:rsidR="00304BD8" w:rsidRPr="00AE7561" w:rsidRDefault="00426D2C" w:rsidP="00426D2C">
            <w:pPr>
              <w:jc w:val="center"/>
              <w:rPr>
                <w:rFonts w:ascii="Times New Roman" w:hAnsi="Times New Roman" w:cs="Times New Roman"/>
                <w:sz w:val="24"/>
                <w:szCs w:val="24"/>
                <w:lang w:val="sr-Cyrl-CS"/>
              </w:rPr>
            </w:pPr>
            <w:r w:rsidRPr="00AE7561">
              <w:rPr>
                <w:rFonts w:ascii="Times New Roman" w:hAnsi="Times New Roman" w:cs="Times New Roman"/>
                <w:sz w:val="24"/>
                <w:szCs w:val="24"/>
                <w:lang w:val="sr-Cyrl-CS"/>
              </w:rPr>
              <w:t>10.0</w:t>
            </w:r>
          </w:p>
        </w:tc>
      </w:tr>
      <w:tr w:rsidR="00304BD8" w:rsidRPr="00AE7561" w:rsidTr="00304BD8">
        <w:tc>
          <w:tcPr>
            <w:tcW w:w="4788" w:type="dxa"/>
          </w:tcPr>
          <w:p w:rsidR="00304BD8" w:rsidRPr="00AE7561" w:rsidRDefault="00304BD8" w:rsidP="00304BD8">
            <w:pPr>
              <w:rPr>
                <w:rFonts w:ascii="Times New Roman" w:hAnsi="Times New Roman" w:cs="Times New Roman"/>
                <w:sz w:val="24"/>
                <w:szCs w:val="24"/>
                <w:lang w:val="sr-Cyrl-CS"/>
              </w:rPr>
            </w:pPr>
            <w:r w:rsidRPr="00AE7561">
              <w:rPr>
                <w:rFonts w:ascii="Times New Roman" w:hAnsi="Times New Roman" w:cs="Times New Roman"/>
                <w:sz w:val="24"/>
                <w:szCs w:val="24"/>
                <w:lang w:val="sr-Cyrl-CS"/>
              </w:rPr>
              <w:t>Фаталне повреде – смртни исходи</w:t>
            </w:r>
          </w:p>
        </w:tc>
        <w:tc>
          <w:tcPr>
            <w:tcW w:w="4788" w:type="dxa"/>
          </w:tcPr>
          <w:p w:rsidR="00304BD8" w:rsidRPr="00AE7561" w:rsidRDefault="00426D2C" w:rsidP="00426D2C">
            <w:pPr>
              <w:jc w:val="center"/>
              <w:rPr>
                <w:rFonts w:ascii="Times New Roman" w:hAnsi="Times New Roman" w:cs="Times New Roman"/>
                <w:sz w:val="24"/>
                <w:szCs w:val="24"/>
                <w:lang w:val="sr-Cyrl-CS"/>
              </w:rPr>
            </w:pPr>
            <w:r w:rsidRPr="00AE7561">
              <w:rPr>
                <w:rFonts w:ascii="Times New Roman" w:hAnsi="Times New Roman" w:cs="Times New Roman"/>
                <w:sz w:val="24"/>
                <w:szCs w:val="24"/>
                <w:lang w:val="sr-Cyrl-CS"/>
              </w:rPr>
              <w:t>15.0</w:t>
            </w:r>
          </w:p>
        </w:tc>
      </w:tr>
    </w:tbl>
    <w:p w:rsidR="00304BD8" w:rsidRPr="00AE7561" w:rsidRDefault="00304BD8" w:rsidP="00304BD8">
      <w:pPr>
        <w:rPr>
          <w:rFonts w:ascii="Times New Roman" w:hAnsi="Times New Roman" w:cs="Times New Roman"/>
          <w:sz w:val="24"/>
          <w:szCs w:val="24"/>
          <w:lang w:val="sr-Cyrl-CS"/>
        </w:rPr>
      </w:pPr>
    </w:p>
    <w:p w:rsidR="00FE06EC" w:rsidRPr="00AE7561" w:rsidRDefault="00FE06EC" w:rsidP="00304BD8">
      <w:pPr>
        <w:rPr>
          <w:rFonts w:ascii="Times New Roman" w:hAnsi="Times New Roman" w:cs="Times New Roman"/>
          <w:sz w:val="24"/>
          <w:szCs w:val="24"/>
          <w:lang w:val="sr-Cyrl-CS"/>
        </w:rPr>
      </w:pPr>
      <w:r w:rsidRPr="00AE7561">
        <w:rPr>
          <w:rFonts w:ascii="Times New Roman" w:hAnsi="Times New Roman" w:cs="Times New Roman"/>
          <w:sz w:val="24"/>
          <w:szCs w:val="24"/>
          <w:lang w:val="sr-Cyrl-CS"/>
        </w:rPr>
        <w:lastRenderedPageBreak/>
        <w:t xml:space="preserve">2) За дефинисање фактора </w:t>
      </w:r>
      <w:r w:rsidRPr="00AE7561">
        <w:rPr>
          <w:rFonts w:ascii="Times New Roman" w:hAnsi="Times New Roman" w:cs="Times New Roman"/>
          <w:b/>
          <w:sz w:val="24"/>
          <w:szCs w:val="24"/>
          <w:lang w:val="sr-Cyrl-CS"/>
        </w:rPr>
        <w:t xml:space="preserve">УИ-учестаност излагања опасностима </w:t>
      </w:r>
      <w:r w:rsidRPr="00AE7561">
        <w:rPr>
          <w:rFonts w:ascii="Times New Roman" w:hAnsi="Times New Roman" w:cs="Times New Roman"/>
          <w:sz w:val="24"/>
          <w:szCs w:val="24"/>
          <w:lang w:val="sr-Cyrl-CS"/>
        </w:rPr>
        <w:t>користи се скала са 6 нивоа.</w:t>
      </w:r>
    </w:p>
    <w:tbl>
      <w:tblPr>
        <w:tblStyle w:val="TableGrid"/>
        <w:tblW w:w="0" w:type="auto"/>
        <w:tblLook w:val="04A0"/>
      </w:tblPr>
      <w:tblGrid>
        <w:gridCol w:w="8256"/>
        <w:gridCol w:w="987"/>
      </w:tblGrid>
      <w:tr w:rsidR="00FE06EC" w:rsidRPr="00AE7561" w:rsidTr="00E9212E">
        <w:tc>
          <w:tcPr>
            <w:tcW w:w="8568" w:type="dxa"/>
          </w:tcPr>
          <w:p w:rsidR="00FE06EC" w:rsidRPr="00AE7561" w:rsidRDefault="00FE06EC" w:rsidP="00E9212E">
            <w:pPr>
              <w:jc w:val="center"/>
              <w:rPr>
                <w:rFonts w:ascii="Times New Roman" w:hAnsi="Times New Roman" w:cs="Times New Roman"/>
                <w:b/>
                <w:sz w:val="24"/>
                <w:szCs w:val="24"/>
                <w:lang w:val="sr-Cyrl-CS"/>
              </w:rPr>
            </w:pPr>
            <w:r w:rsidRPr="00AE7561">
              <w:rPr>
                <w:rFonts w:ascii="Times New Roman" w:hAnsi="Times New Roman" w:cs="Times New Roman"/>
                <w:b/>
                <w:sz w:val="24"/>
                <w:szCs w:val="24"/>
                <w:lang w:val="sr-Cyrl-CS"/>
              </w:rPr>
              <w:t>УЧЕСТАНОСТ ИЗЛАГАЊА ОПАСНОСТИМА</w:t>
            </w:r>
          </w:p>
        </w:tc>
        <w:tc>
          <w:tcPr>
            <w:tcW w:w="1008" w:type="dxa"/>
          </w:tcPr>
          <w:p w:rsidR="00FE06EC" w:rsidRPr="00AE7561" w:rsidRDefault="00FE06EC" w:rsidP="00E9212E">
            <w:pPr>
              <w:jc w:val="center"/>
              <w:rPr>
                <w:rFonts w:ascii="Times New Roman" w:hAnsi="Times New Roman" w:cs="Times New Roman"/>
                <w:b/>
                <w:sz w:val="24"/>
                <w:szCs w:val="24"/>
                <w:lang w:val="sr-Cyrl-CS"/>
              </w:rPr>
            </w:pPr>
            <w:r w:rsidRPr="00AE7561">
              <w:rPr>
                <w:rFonts w:ascii="Times New Roman" w:hAnsi="Times New Roman" w:cs="Times New Roman"/>
                <w:b/>
                <w:sz w:val="24"/>
                <w:szCs w:val="24"/>
                <w:lang w:val="sr-Cyrl-CS"/>
              </w:rPr>
              <w:t>УИ</w:t>
            </w:r>
          </w:p>
        </w:tc>
      </w:tr>
      <w:tr w:rsidR="00FE06EC" w:rsidRPr="00AE7561" w:rsidTr="00E9212E">
        <w:tc>
          <w:tcPr>
            <w:tcW w:w="8568" w:type="dxa"/>
          </w:tcPr>
          <w:p w:rsidR="00FE06EC" w:rsidRPr="00AE7561" w:rsidRDefault="00FE06EC" w:rsidP="00E9212E">
            <w:pPr>
              <w:jc w:val="both"/>
              <w:rPr>
                <w:rFonts w:ascii="Times New Roman" w:hAnsi="Times New Roman" w:cs="Times New Roman"/>
                <w:sz w:val="24"/>
                <w:szCs w:val="24"/>
              </w:rPr>
            </w:pPr>
            <w:r w:rsidRPr="00AE7561">
              <w:rPr>
                <w:rFonts w:ascii="Times New Roman" w:hAnsi="Times New Roman" w:cs="Times New Roman"/>
                <w:sz w:val="24"/>
                <w:szCs w:val="24"/>
              </w:rPr>
              <w:t>Једном годишње</w:t>
            </w:r>
          </w:p>
        </w:tc>
        <w:tc>
          <w:tcPr>
            <w:tcW w:w="1008" w:type="dxa"/>
          </w:tcPr>
          <w:p w:rsidR="00FE06EC" w:rsidRPr="00AE7561" w:rsidRDefault="00FE06EC" w:rsidP="00E9212E">
            <w:pPr>
              <w:jc w:val="center"/>
              <w:rPr>
                <w:rFonts w:ascii="Times New Roman" w:hAnsi="Times New Roman" w:cs="Times New Roman"/>
                <w:sz w:val="24"/>
                <w:szCs w:val="24"/>
              </w:rPr>
            </w:pPr>
            <w:r w:rsidRPr="00AE7561">
              <w:rPr>
                <w:rFonts w:ascii="Times New Roman" w:hAnsi="Times New Roman" w:cs="Times New Roman"/>
                <w:sz w:val="24"/>
                <w:szCs w:val="24"/>
              </w:rPr>
              <w:t>0,5</w:t>
            </w:r>
          </w:p>
        </w:tc>
      </w:tr>
      <w:tr w:rsidR="00FE06EC" w:rsidRPr="00AE7561" w:rsidTr="00E9212E">
        <w:tc>
          <w:tcPr>
            <w:tcW w:w="8568" w:type="dxa"/>
          </w:tcPr>
          <w:p w:rsidR="00FE06EC" w:rsidRPr="00AE7561" w:rsidRDefault="00FE06EC" w:rsidP="00E9212E">
            <w:pPr>
              <w:jc w:val="both"/>
              <w:rPr>
                <w:rFonts w:ascii="Times New Roman" w:hAnsi="Times New Roman" w:cs="Times New Roman"/>
                <w:sz w:val="24"/>
                <w:szCs w:val="24"/>
              </w:rPr>
            </w:pPr>
            <w:r w:rsidRPr="00AE7561">
              <w:rPr>
                <w:rFonts w:ascii="Times New Roman" w:hAnsi="Times New Roman" w:cs="Times New Roman"/>
                <w:sz w:val="24"/>
                <w:szCs w:val="24"/>
              </w:rPr>
              <w:t>Једном месечно</w:t>
            </w:r>
          </w:p>
        </w:tc>
        <w:tc>
          <w:tcPr>
            <w:tcW w:w="1008" w:type="dxa"/>
          </w:tcPr>
          <w:p w:rsidR="00FE06EC" w:rsidRPr="00AE7561" w:rsidRDefault="00FE06EC" w:rsidP="00E9212E">
            <w:pPr>
              <w:jc w:val="center"/>
              <w:rPr>
                <w:rFonts w:ascii="Times New Roman" w:hAnsi="Times New Roman" w:cs="Times New Roman"/>
                <w:sz w:val="24"/>
                <w:szCs w:val="24"/>
              </w:rPr>
            </w:pPr>
            <w:r w:rsidRPr="00AE7561">
              <w:rPr>
                <w:rFonts w:ascii="Times New Roman" w:hAnsi="Times New Roman" w:cs="Times New Roman"/>
                <w:sz w:val="24"/>
                <w:szCs w:val="24"/>
              </w:rPr>
              <w:t>1,0</w:t>
            </w:r>
          </w:p>
        </w:tc>
      </w:tr>
      <w:tr w:rsidR="00FE06EC" w:rsidRPr="00AE7561" w:rsidTr="00E9212E">
        <w:tc>
          <w:tcPr>
            <w:tcW w:w="8568" w:type="dxa"/>
          </w:tcPr>
          <w:p w:rsidR="00FE06EC" w:rsidRPr="00AE7561" w:rsidRDefault="00FE06EC" w:rsidP="00E9212E">
            <w:pPr>
              <w:jc w:val="both"/>
              <w:rPr>
                <w:rFonts w:ascii="Times New Roman" w:hAnsi="Times New Roman" w:cs="Times New Roman"/>
                <w:sz w:val="24"/>
                <w:szCs w:val="24"/>
              </w:rPr>
            </w:pPr>
            <w:r w:rsidRPr="00AE7561">
              <w:rPr>
                <w:rFonts w:ascii="Times New Roman" w:hAnsi="Times New Roman" w:cs="Times New Roman"/>
                <w:sz w:val="24"/>
                <w:szCs w:val="24"/>
              </w:rPr>
              <w:t>Једном недељно</w:t>
            </w:r>
          </w:p>
        </w:tc>
        <w:tc>
          <w:tcPr>
            <w:tcW w:w="1008" w:type="dxa"/>
          </w:tcPr>
          <w:p w:rsidR="00FE06EC" w:rsidRPr="00AE7561" w:rsidRDefault="00FE06EC" w:rsidP="00E9212E">
            <w:pPr>
              <w:jc w:val="center"/>
              <w:rPr>
                <w:rFonts w:ascii="Times New Roman" w:hAnsi="Times New Roman" w:cs="Times New Roman"/>
                <w:sz w:val="24"/>
                <w:szCs w:val="24"/>
              </w:rPr>
            </w:pPr>
            <w:r w:rsidRPr="00AE7561">
              <w:rPr>
                <w:rFonts w:ascii="Times New Roman" w:hAnsi="Times New Roman" w:cs="Times New Roman"/>
                <w:sz w:val="24"/>
                <w:szCs w:val="24"/>
              </w:rPr>
              <w:t>1,5</w:t>
            </w:r>
          </w:p>
        </w:tc>
      </w:tr>
      <w:tr w:rsidR="00FE06EC" w:rsidRPr="00AE7561" w:rsidTr="00E9212E">
        <w:tc>
          <w:tcPr>
            <w:tcW w:w="8568" w:type="dxa"/>
          </w:tcPr>
          <w:p w:rsidR="00FE06EC" w:rsidRPr="00AE7561" w:rsidRDefault="00FE06EC" w:rsidP="00E9212E">
            <w:pPr>
              <w:jc w:val="both"/>
              <w:rPr>
                <w:rFonts w:ascii="Times New Roman" w:hAnsi="Times New Roman" w:cs="Times New Roman"/>
                <w:sz w:val="24"/>
                <w:szCs w:val="24"/>
              </w:rPr>
            </w:pPr>
            <w:r w:rsidRPr="00AE7561">
              <w:rPr>
                <w:rFonts w:ascii="Times New Roman" w:hAnsi="Times New Roman" w:cs="Times New Roman"/>
                <w:sz w:val="24"/>
                <w:szCs w:val="24"/>
              </w:rPr>
              <w:t>Једном дневно</w:t>
            </w:r>
          </w:p>
        </w:tc>
        <w:tc>
          <w:tcPr>
            <w:tcW w:w="1008" w:type="dxa"/>
          </w:tcPr>
          <w:p w:rsidR="00FE06EC" w:rsidRPr="00AE7561" w:rsidRDefault="00FE06EC" w:rsidP="00E9212E">
            <w:pPr>
              <w:jc w:val="center"/>
              <w:rPr>
                <w:rFonts w:ascii="Times New Roman" w:hAnsi="Times New Roman" w:cs="Times New Roman"/>
                <w:sz w:val="24"/>
                <w:szCs w:val="24"/>
              </w:rPr>
            </w:pPr>
            <w:r w:rsidRPr="00AE7561">
              <w:rPr>
                <w:rFonts w:ascii="Times New Roman" w:hAnsi="Times New Roman" w:cs="Times New Roman"/>
                <w:sz w:val="24"/>
                <w:szCs w:val="24"/>
              </w:rPr>
              <w:t>2,5</w:t>
            </w:r>
          </w:p>
        </w:tc>
      </w:tr>
      <w:tr w:rsidR="00FE06EC" w:rsidRPr="00AE7561" w:rsidTr="00E9212E">
        <w:tc>
          <w:tcPr>
            <w:tcW w:w="8568" w:type="dxa"/>
          </w:tcPr>
          <w:p w:rsidR="00FE06EC" w:rsidRPr="00AE7561" w:rsidRDefault="00FE06EC" w:rsidP="00E9212E">
            <w:pPr>
              <w:jc w:val="both"/>
              <w:rPr>
                <w:rFonts w:ascii="Times New Roman" w:hAnsi="Times New Roman" w:cs="Times New Roman"/>
                <w:sz w:val="24"/>
                <w:szCs w:val="24"/>
              </w:rPr>
            </w:pPr>
            <w:r w:rsidRPr="00AE7561">
              <w:rPr>
                <w:rFonts w:ascii="Times New Roman" w:hAnsi="Times New Roman" w:cs="Times New Roman"/>
                <w:sz w:val="24"/>
                <w:szCs w:val="24"/>
              </w:rPr>
              <w:t>Сваког сата</w:t>
            </w:r>
          </w:p>
        </w:tc>
        <w:tc>
          <w:tcPr>
            <w:tcW w:w="1008" w:type="dxa"/>
          </w:tcPr>
          <w:p w:rsidR="00FE06EC" w:rsidRPr="00AE7561" w:rsidRDefault="00FE06EC" w:rsidP="00E9212E">
            <w:pPr>
              <w:jc w:val="center"/>
              <w:rPr>
                <w:rFonts w:ascii="Times New Roman" w:hAnsi="Times New Roman" w:cs="Times New Roman"/>
                <w:sz w:val="24"/>
                <w:szCs w:val="24"/>
              </w:rPr>
            </w:pPr>
            <w:r w:rsidRPr="00AE7561">
              <w:rPr>
                <w:rFonts w:ascii="Times New Roman" w:hAnsi="Times New Roman" w:cs="Times New Roman"/>
                <w:sz w:val="24"/>
                <w:szCs w:val="24"/>
              </w:rPr>
              <w:t>4,0</w:t>
            </w:r>
          </w:p>
        </w:tc>
      </w:tr>
      <w:tr w:rsidR="00FE06EC" w:rsidRPr="00AE7561" w:rsidTr="00E9212E">
        <w:tc>
          <w:tcPr>
            <w:tcW w:w="8568" w:type="dxa"/>
          </w:tcPr>
          <w:p w:rsidR="00FE06EC" w:rsidRPr="00AE7561" w:rsidRDefault="00FE06EC" w:rsidP="00E9212E">
            <w:pPr>
              <w:jc w:val="both"/>
              <w:rPr>
                <w:rFonts w:ascii="Times New Roman" w:hAnsi="Times New Roman" w:cs="Times New Roman"/>
                <w:sz w:val="24"/>
                <w:szCs w:val="24"/>
              </w:rPr>
            </w:pPr>
            <w:r w:rsidRPr="00AE7561">
              <w:rPr>
                <w:rFonts w:ascii="Times New Roman" w:hAnsi="Times New Roman" w:cs="Times New Roman"/>
                <w:sz w:val="24"/>
                <w:szCs w:val="24"/>
              </w:rPr>
              <w:t>Констатно</w:t>
            </w:r>
          </w:p>
        </w:tc>
        <w:tc>
          <w:tcPr>
            <w:tcW w:w="1008" w:type="dxa"/>
          </w:tcPr>
          <w:p w:rsidR="00FE06EC" w:rsidRPr="00AE7561" w:rsidRDefault="00FE06EC" w:rsidP="00E9212E">
            <w:pPr>
              <w:jc w:val="center"/>
              <w:rPr>
                <w:rFonts w:ascii="Times New Roman" w:hAnsi="Times New Roman" w:cs="Times New Roman"/>
                <w:sz w:val="24"/>
                <w:szCs w:val="24"/>
              </w:rPr>
            </w:pPr>
            <w:r w:rsidRPr="00AE7561">
              <w:rPr>
                <w:rFonts w:ascii="Times New Roman" w:hAnsi="Times New Roman" w:cs="Times New Roman"/>
                <w:sz w:val="24"/>
                <w:szCs w:val="24"/>
              </w:rPr>
              <w:t>5,0</w:t>
            </w:r>
          </w:p>
        </w:tc>
      </w:tr>
    </w:tbl>
    <w:p w:rsidR="00FE06EC" w:rsidRPr="00AE7561" w:rsidRDefault="00FE06EC" w:rsidP="00304BD8">
      <w:pPr>
        <w:rPr>
          <w:rFonts w:ascii="Times New Roman" w:hAnsi="Times New Roman" w:cs="Times New Roman"/>
          <w:sz w:val="24"/>
          <w:szCs w:val="24"/>
          <w:lang w:val="sr-Cyrl-CS"/>
        </w:rPr>
      </w:pPr>
    </w:p>
    <w:p w:rsidR="00FE06EC" w:rsidRPr="00AE7561" w:rsidRDefault="00FE06EC" w:rsidP="00304BD8">
      <w:pPr>
        <w:rPr>
          <w:rFonts w:ascii="Times New Roman" w:hAnsi="Times New Roman" w:cs="Times New Roman"/>
          <w:sz w:val="24"/>
          <w:szCs w:val="24"/>
          <w:lang w:val="sr-Cyrl-CS"/>
        </w:rPr>
      </w:pPr>
      <w:r w:rsidRPr="00AE7561">
        <w:rPr>
          <w:rFonts w:ascii="Times New Roman" w:hAnsi="Times New Roman" w:cs="Times New Roman"/>
          <w:sz w:val="24"/>
          <w:szCs w:val="24"/>
          <w:lang w:val="sr-Cyrl-CS"/>
        </w:rPr>
        <w:t xml:space="preserve">3) За дефинисање фактора </w:t>
      </w:r>
      <w:r w:rsidRPr="00AE7561">
        <w:rPr>
          <w:rFonts w:ascii="Times New Roman" w:hAnsi="Times New Roman" w:cs="Times New Roman"/>
          <w:b/>
          <w:sz w:val="24"/>
          <w:szCs w:val="24"/>
          <w:lang w:val="sr-Cyrl-CS"/>
        </w:rPr>
        <w:t xml:space="preserve">ВП-вероватноћа повређивања </w:t>
      </w:r>
      <w:r w:rsidRPr="00AE7561">
        <w:rPr>
          <w:rFonts w:ascii="Times New Roman" w:hAnsi="Times New Roman" w:cs="Times New Roman"/>
          <w:sz w:val="24"/>
          <w:szCs w:val="24"/>
          <w:lang w:val="sr-Cyrl-CS"/>
        </w:rPr>
        <w:t>користи се скала са 8 нивоа.</w:t>
      </w:r>
    </w:p>
    <w:tbl>
      <w:tblPr>
        <w:tblStyle w:val="TableGrid"/>
        <w:tblW w:w="0" w:type="auto"/>
        <w:tblLook w:val="04A0"/>
      </w:tblPr>
      <w:tblGrid>
        <w:gridCol w:w="8236"/>
        <w:gridCol w:w="1007"/>
      </w:tblGrid>
      <w:tr w:rsidR="00FE06EC" w:rsidRPr="00AE7561" w:rsidTr="00E9212E">
        <w:tc>
          <w:tcPr>
            <w:tcW w:w="8568" w:type="dxa"/>
          </w:tcPr>
          <w:p w:rsidR="00FE06EC" w:rsidRPr="00AE7561" w:rsidRDefault="00FE06EC" w:rsidP="00E9212E">
            <w:pPr>
              <w:jc w:val="center"/>
              <w:rPr>
                <w:rFonts w:ascii="Times New Roman" w:hAnsi="Times New Roman" w:cs="Times New Roman"/>
                <w:b/>
                <w:sz w:val="24"/>
                <w:szCs w:val="24"/>
                <w:lang w:val="sr-Cyrl-CS"/>
              </w:rPr>
            </w:pPr>
            <w:r w:rsidRPr="00AE7561">
              <w:rPr>
                <w:rFonts w:ascii="Times New Roman" w:hAnsi="Times New Roman" w:cs="Times New Roman"/>
                <w:b/>
                <w:sz w:val="24"/>
                <w:szCs w:val="24"/>
                <w:lang w:val="sr-Cyrl-CS"/>
              </w:rPr>
              <w:t>ВЕРОВАТНОЋА ПОВРЕЂИВАЊА</w:t>
            </w:r>
          </w:p>
        </w:tc>
        <w:tc>
          <w:tcPr>
            <w:tcW w:w="1008" w:type="dxa"/>
          </w:tcPr>
          <w:p w:rsidR="00FE06EC" w:rsidRPr="00AE7561" w:rsidRDefault="00FE06EC" w:rsidP="00E9212E">
            <w:pPr>
              <w:jc w:val="center"/>
              <w:rPr>
                <w:rFonts w:ascii="Times New Roman" w:hAnsi="Times New Roman" w:cs="Times New Roman"/>
                <w:b/>
                <w:sz w:val="24"/>
                <w:szCs w:val="24"/>
                <w:lang w:val="sr-Cyrl-CS"/>
              </w:rPr>
            </w:pPr>
            <w:r w:rsidRPr="00AE7561">
              <w:rPr>
                <w:rFonts w:ascii="Times New Roman" w:hAnsi="Times New Roman" w:cs="Times New Roman"/>
                <w:b/>
                <w:sz w:val="24"/>
                <w:szCs w:val="24"/>
                <w:lang w:val="sr-Cyrl-CS"/>
              </w:rPr>
              <w:t>ВП</w:t>
            </w:r>
          </w:p>
        </w:tc>
      </w:tr>
      <w:tr w:rsidR="00FE06EC" w:rsidRPr="00AE7561" w:rsidTr="00E9212E">
        <w:tc>
          <w:tcPr>
            <w:tcW w:w="8568" w:type="dxa"/>
          </w:tcPr>
          <w:p w:rsidR="00FE06EC" w:rsidRPr="00AE7561" w:rsidRDefault="00FE06EC" w:rsidP="00E9212E">
            <w:pPr>
              <w:jc w:val="both"/>
              <w:rPr>
                <w:rFonts w:ascii="Times New Roman" w:hAnsi="Times New Roman" w:cs="Times New Roman"/>
                <w:sz w:val="24"/>
                <w:szCs w:val="24"/>
              </w:rPr>
            </w:pPr>
            <w:r w:rsidRPr="00AE7561">
              <w:rPr>
                <w:rFonts w:ascii="Times New Roman" w:hAnsi="Times New Roman" w:cs="Times New Roman"/>
                <w:sz w:val="24"/>
                <w:szCs w:val="24"/>
              </w:rPr>
              <w:t>Готово невероватно , могуће само под екстремним условима</w:t>
            </w:r>
          </w:p>
        </w:tc>
        <w:tc>
          <w:tcPr>
            <w:tcW w:w="1008" w:type="dxa"/>
          </w:tcPr>
          <w:p w:rsidR="00FE06EC" w:rsidRPr="00AE7561" w:rsidRDefault="00FE06EC" w:rsidP="00E9212E">
            <w:pPr>
              <w:jc w:val="center"/>
              <w:rPr>
                <w:rFonts w:ascii="Times New Roman" w:hAnsi="Times New Roman" w:cs="Times New Roman"/>
                <w:sz w:val="24"/>
                <w:szCs w:val="24"/>
              </w:rPr>
            </w:pPr>
            <w:r w:rsidRPr="00AE7561">
              <w:rPr>
                <w:rFonts w:ascii="Times New Roman" w:hAnsi="Times New Roman" w:cs="Times New Roman"/>
                <w:sz w:val="24"/>
                <w:szCs w:val="24"/>
              </w:rPr>
              <w:t>0,33333</w:t>
            </w:r>
          </w:p>
        </w:tc>
      </w:tr>
      <w:tr w:rsidR="00FE06EC" w:rsidRPr="00AE7561" w:rsidTr="00E9212E">
        <w:tc>
          <w:tcPr>
            <w:tcW w:w="8568" w:type="dxa"/>
          </w:tcPr>
          <w:p w:rsidR="00FE06EC" w:rsidRPr="00AE7561" w:rsidRDefault="00FE06EC" w:rsidP="00E9212E">
            <w:pPr>
              <w:jc w:val="both"/>
              <w:rPr>
                <w:rFonts w:ascii="Times New Roman" w:hAnsi="Times New Roman" w:cs="Times New Roman"/>
                <w:sz w:val="24"/>
                <w:szCs w:val="24"/>
              </w:rPr>
            </w:pPr>
            <w:r w:rsidRPr="00AE7561">
              <w:rPr>
                <w:rFonts w:ascii="Times New Roman" w:hAnsi="Times New Roman" w:cs="Times New Roman"/>
                <w:sz w:val="24"/>
                <w:szCs w:val="24"/>
              </w:rPr>
              <w:t>Врло мало вероватно, али ипак могуће</w:t>
            </w:r>
          </w:p>
        </w:tc>
        <w:tc>
          <w:tcPr>
            <w:tcW w:w="1008" w:type="dxa"/>
          </w:tcPr>
          <w:p w:rsidR="00FE06EC" w:rsidRPr="00AE7561" w:rsidRDefault="00FE06EC" w:rsidP="00E9212E">
            <w:pPr>
              <w:jc w:val="center"/>
              <w:rPr>
                <w:rFonts w:ascii="Times New Roman" w:hAnsi="Times New Roman" w:cs="Times New Roman"/>
                <w:sz w:val="24"/>
                <w:szCs w:val="24"/>
              </w:rPr>
            </w:pPr>
            <w:r w:rsidRPr="00AE7561">
              <w:rPr>
                <w:rFonts w:ascii="Times New Roman" w:hAnsi="Times New Roman" w:cs="Times New Roman"/>
                <w:sz w:val="24"/>
                <w:szCs w:val="24"/>
              </w:rPr>
              <w:t>1,0</w:t>
            </w:r>
          </w:p>
        </w:tc>
      </w:tr>
      <w:tr w:rsidR="00FE06EC" w:rsidRPr="00AE7561" w:rsidTr="00E9212E">
        <w:tc>
          <w:tcPr>
            <w:tcW w:w="8568" w:type="dxa"/>
          </w:tcPr>
          <w:p w:rsidR="00FE06EC" w:rsidRPr="00AE7561" w:rsidRDefault="00FE06EC" w:rsidP="00E9212E">
            <w:pPr>
              <w:jc w:val="both"/>
              <w:rPr>
                <w:rFonts w:ascii="Times New Roman" w:hAnsi="Times New Roman" w:cs="Times New Roman"/>
                <w:sz w:val="24"/>
                <w:szCs w:val="24"/>
              </w:rPr>
            </w:pPr>
            <w:r w:rsidRPr="00AE7561">
              <w:rPr>
                <w:rFonts w:ascii="Times New Roman" w:hAnsi="Times New Roman" w:cs="Times New Roman"/>
                <w:sz w:val="24"/>
                <w:szCs w:val="24"/>
              </w:rPr>
              <w:t>Мало вероватно,може да се деси</w:t>
            </w:r>
          </w:p>
        </w:tc>
        <w:tc>
          <w:tcPr>
            <w:tcW w:w="1008" w:type="dxa"/>
          </w:tcPr>
          <w:p w:rsidR="00FE06EC" w:rsidRPr="00AE7561" w:rsidRDefault="00FE06EC" w:rsidP="00E9212E">
            <w:pPr>
              <w:jc w:val="center"/>
              <w:rPr>
                <w:rFonts w:ascii="Times New Roman" w:hAnsi="Times New Roman" w:cs="Times New Roman"/>
                <w:sz w:val="24"/>
                <w:szCs w:val="24"/>
              </w:rPr>
            </w:pPr>
            <w:r w:rsidRPr="00AE7561">
              <w:rPr>
                <w:rFonts w:ascii="Times New Roman" w:hAnsi="Times New Roman" w:cs="Times New Roman"/>
                <w:sz w:val="24"/>
                <w:szCs w:val="24"/>
              </w:rPr>
              <w:t>1,5</w:t>
            </w:r>
          </w:p>
        </w:tc>
      </w:tr>
      <w:tr w:rsidR="00FE06EC" w:rsidRPr="00AE7561" w:rsidTr="00E9212E">
        <w:tc>
          <w:tcPr>
            <w:tcW w:w="8568" w:type="dxa"/>
          </w:tcPr>
          <w:p w:rsidR="00FE06EC" w:rsidRPr="00AE7561" w:rsidRDefault="00FE06EC" w:rsidP="00E9212E">
            <w:pPr>
              <w:jc w:val="both"/>
              <w:rPr>
                <w:rFonts w:ascii="Times New Roman" w:hAnsi="Times New Roman" w:cs="Times New Roman"/>
                <w:sz w:val="24"/>
                <w:szCs w:val="24"/>
              </w:rPr>
            </w:pPr>
            <w:r w:rsidRPr="00AE7561">
              <w:rPr>
                <w:rFonts w:ascii="Times New Roman" w:hAnsi="Times New Roman" w:cs="Times New Roman"/>
                <w:sz w:val="24"/>
                <w:szCs w:val="24"/>
              </w:rPr>
              <w:t>Може да се деси, мада је неуобичајено</w:t>
            </w:r>
          </w:p>
        </w:tc>
        <w:tc>
          <w:tcPr>
            <w:tcW w:w="1008" w:type="dxa"/>
          </w:tcPr>
          <w:p w:rsidR="00FE06EC" w:rsidRPr="00AE7561" w:rsidRDefault="00FE06EC" w:rsidP="00E9212E">
            <w:pPr>
              <w:jc w:val="center"/>
              <w:rPr>
                <w:rFonts w:ascii="Times New Roman" w:hAnsi="Times New Roman" w:cs="Times New Roman"/>
                <w:sz w:val="24"/>
                <w:szCs w:val="24"/>
              </w:rPr>
            </w:pPr>
            <w:r w:rsidRPr="00AE7561">
              <w:rPr>
                <w:rFonts w:ascii="Times New Roman" w:hAnsi="Times New Roman" w:cs="Times New Roman"/>
                <w:sz w:val="24"/>
                <w:szCs w:val="24"/>
              </w:rPr>
              <w:t>2,0</w:t>
            </w:r>
          </w:p>
        </w:tc>
      </w:tr>
      <w:tr w:rsidR="00FE06EC" w:rsidRPr="00AE7561" w:rsidTr="00E9212E">
        <w:tc>
          <w:tcPr>
            <w:tcW w:w="8568" w:type="dxa"/>
          </w:tcPr>
          <w:p w:rsidR="00FE06EC" w:rsidRPr="00AE7561" w:rsidRDefault="00FE06EC" w:rsidP="00E9212E">
            <w:pPr>
              <w:rPr>
                <w:rFonts w:ascii="Times New Roman" w:hAnsi="Times New Roman" w:cs="Times New Roman"/>
                <w:sz w:val="24"/>
                <w:szCs w:val="24"/>
              </w:rPr>
            </w:pPr>
            <w:r w:rsidRPr="00AE7561">
              <w:rPr>
                <w:rFonts w:ascii="Times New Roman" w:hAnsi="Times New Roman" w:cs="Times New Roman"/>
                <w:sz w:val="24"/>
                <w:szCs w:val="24"/>
              </w:rPr>
              <w:t>Постоји шанса да се деси</w:t>
            </w:r>
          </w:p>
        </w:tc>
        <w:tc>
          <w:tcPr>
            <w:tcW w:w="1008" w:type="dxa"/>
          </w:tcPr>
          <w:p w:rsidR="00FE06EC" w:rsidRPr="00AE7561" w:rsidRDefault="00FE06EC" w:rsidP="00E9212E">
            <w:pPr>
              <w:jc w:val="center"/>
              <w:rPr>
                <w:rFonts w:ascii="Times New Roman" w:hAnsi="Times New Roman" w:cs="Times New Roman"/>
                <w:sz w:val="24"/>
                <w:szCs w:val="24"/>
              </w:rPr>
            </w:pPr>
            <w:r w:rsidRPr="00AE7561">
              <w:rPr>
                <w:rFonts w:ascii="Times New Roman" w:hAnsi="Times New Roman" w:cs="Times New Roman"/>
                <w:sz w:val="24"/>
                <w:szCs w:val="24"/>
              </w:rPr>
              <w:t>5,0</w:t>
            </w:r>
          </w:p>
        </w:tc>
      </w:tr>
      <w:tr w:rsidR="00FE06EC" w:rsidRPr="00AE7561" w:rsidTr="00E9212E">
        <w:tc>
          <w:tcPr>
            <w:tcW w:w="8568" w:type="dxa"/>
          </w:tcPr>
          <w:p w:rsidR="00FE06EC" w:rsidRPr="00AE7561" w:rsidRDefault="00FE06EC" w:rsidP="00E9212E">
            <w:pPr>
              <w:rPr>
                <w:rFonts w:ascii="Times New Roman" w:hAnsi="Times New Roman" w:cs="Times New Roman"/>
                <w:sz w:val="24"/>
                <w:szCs w:val="24"/>
              </w:rPr>
            </w:pPr>
            <w:r w:rsidRPr="00AE7561">
              <w:rPr>
                <w:rFonts w:ascii="Times New Roman" w:hAnsi="Times New Roman" w:cs="Times New Roman"/>
                <w:sz w:val="24"/>
                <w:szCs w:val="24"/>
              </w:rPr>
              <w:t>Могуће, не претставља изненађење</w:t>
            </w:r>
          </w:p>
        </w:tc>
        <w:tc>
          <w:tcPr>
            <w:tcW w:w="1008" w:type="dxa"/>
          </w:tcPr>
          <w:p w:rsidR="00FE06EC" w:rsidRPr="00AE7561" w:rsidRDefault="00FE06EC" w:rsidP="00E9212E">
            <w:pPr>
              <w:jc w:val="center"/>
              <w:rPr>
                <w:rFonts w:ascii="Times New Roman" w:hAnsi="Times New Roman" w:cs="Times New Roman"/>
                <w:sz w:val="24"/>
                <w:szCs w:val="24"/>
              </w:rPr>
            </w:pPr>
            <w:r w:rsidRPr="00AE7561">
              <w:rPr>
                <w:rFonts w:ascii="Times New Roman" w:hAnsi="Times New Roman" w:cs="Times New Roman"/>
                <w:sz w:val="24"/>
                <w:szCs w:val="24"/>
              </w:rPr>
              <w:t>8,0</w:t>
            </w:r>
          </w:p>
        </w:tc>
      </w:tr>
      <w:tr w:rsidR="00FE06EC" w:rsidRPr="00AE7561" w:rsidTr="00E9212E">
        <w:tc>
          <w:tcPr>
            <w:tcW w:w="8568" w:type="dxa"/>
          </w:tcPr>
          <w:p w:rsidR="00FE06EC" w:rsidRPr="00AE7561" w:rsidRDefault="00FE06EC" w:rsidP="00E9212E">
            <w:pPr>
              <w:rPr>
                <w:rFonts w:ascii="Times New Roman" w:hAnsi="Times New Roman" w:cs="Times New Roman"/>
                <w:sz w:val="24"/>
                <w:szCs w:val="24"/>
              </w:rPr>
            </w:pPr>
            <w:r w:rsidRPr="00AE7561">
              <w:rPr>
                <w:rFonts w:ascii="Times New Roman" w:hAnsi="Times New Roman" w:cs="Times New Roman"/>
                <w:sz w:val="24"/>
                <w:szCs w:val="24"/>
              </w:rPr>
              <w:t>Вероватно, треба очекивати да ће се десити</w:t>
            </w:r>
          </w:p>
        </w:tc>
        <w:tc>
          <w:tcPr>
            <w:tcW w:w="1008" w:type="dxa"/>
          </w:tcPr>
          <w:p w:rsidR="00FE06EC" w:rsidRPr="00AE7561" w:rsidRDefault="00FE06EC" w:rsidP="00E9212E">
            <w:pPr>
              <w:jc w:val="center"/>
              <w:rPr>
                <w:rFonts w:ascii="Times New Roman" w:hAnsi="Times New Roman" w:cs="Times New Roman"/>
                <w:sz w:val="24"/>
                <w:szCs w:val="24"/>
              </w:rPr>
            </w:pPr>
            <w:r w:rsidRPr="00AE7561">
              <w:rPr>
                <w:rFonts w:ascii="Times New Roman" w:hAnsi="Times New Roman" w:cs="Times New Roman"/>
                <w:sz w:val="24"/>
                <w:szCs w:val="24"/>
              </w:rPr>
              <w:t>10,0</w:t>
            </w:r>
          </w:p>
        </w:tc>
      </w:tr>
      <w:tr w:rsidR="00FE06EC" w:rsidRPr="00AE7561" w:rsidTr="00E9212E">
        <w:tc>
          <w:tcPr>
            <w:tcW w:w="8568" w:type="dxa"/>
          </w:tcPr>
          <w:p w:rsidR="00FE06EC" w:rsidRPr="00AE7561" w:rsidRDefault="00FE06EC" w:rsidP="00E9212E">
            <w:pPr>
              <w:rPr>
                <w:rFonts w:ascii="Times New Roman" w:hAnsi="Times New Roman" w:cs="Times New Roman"/>
                <w:sz w:val="24"/>
                <w:szCs w:val="24"/>
              </w:rPr>
            </w:pPr>
            <w:r w:rsidRPr="00AE7561">
              <w:rPr>
                <w:rFonts w:ascii="Times New Roman" w:hAnsi="Times New Roman" w:cs="Times New Roman"/>
                <w:sz w:val="24"/>
                <w:szCs w:val="24"/>
              </w:rPr>
              <w:t>Сигурно, десиће се без сумње</w:t>
            </w:r>
          </w:p>
        </w:tc>
        <w:tc>
          <w:tcPr>
            <w:tcW w:w="1008" w:type="dxa"/>
          </w:tcPr>
          <w:p w:rsidR="00FE06EC" w:rsidRPr="00AE7561" w:rsidRDefault="00FE06EC" w:rsidP="00E9212E">
            <w:pPr>
              <w:jc w:val="center"/>
              <w:rPr>
                <w:rFonts w:ascii="Times New Roman" w:hAnsi="Times New Roman" w:cs="Times New Roman"/>
                <w:sz w:val="24"/>
                <w:szCs w:val="24"/>
              </w:rPr>
            </w:pPr>
            <w:r w:rsidRPr="00AE7561">
              <w:rPr>
                <w:rFonts w:ascii="Times New Roman" w:hAnsi="Times New Roman" w:cs="Times New Roman"/>
                <w:sz w:val="24"/>
                <w:szCs w:val="24"/>
              </w:rPr>
              <w:t>15,0</w:t>
            </w:r>
          </w:p>
        </w:tc>
      </w:tr>
    </w:tbl>
    <w:p w:rsidR="00304BD8" w:rsidRPr="00AE7561" w:rsidRDefault="005872E8" w:rsidP="00304BD8">
      <w:pPr>
        <w:rPr>
          <w:rFonts w:ascii="Times New Roman" w:hAnsi="Times New Roman" w:cs="Times New Roman"/>
          <w:sz w:val="24"/>
          <w:szCs w:val="24"/>
          <w:lang w:val="sr-Cyrl-CS"/>
        </w:rPr>
      </w:pPr>
      <w:r w:rsidRPr="00AE7561">
        <w:rPr>
          <w:rFonts w:ascii="Times New Roman" w:hAnsi="Times New Roman" w:cs="Times New Roman"/>
          <w:sz w:val="24"/>
          <w:szCs w:val="24"/>
          <w:lang w:val="sr-Cyrl-CS"/>
        </w:rPr>
        <w:t xml:space="preserve">4) За дефинисање фактора </w:t>
      </w:r>
      <w:r w:rsidRPr="00AE7561">
        <w:rPr>
          <w:rFonts w:ascii="Times New Roman" w:hAnsi="Times New Roman" w:cs="Times New Roman"/>
          <w:b/>
          <w:sz w:val="24"/>
          <w:szCs w:val="24"/>
          <w:lang w:val="sr-Cyrl-CS"/>
        </w:rPr>
        <w:t xml:space="preserve">БО-број изложених особа </w:t>
      </w:r>
      <w:r w:rsidRPr="00AE7561">
        <w:rPr>
          <w:rFonts w:ascii="Times New Roman" w:hAnsi="Times New Roman" w:cs="Times New Roman"/>
          <w:sz w:val="24"/>
          <w:szCs w:val="24"/>
          <w:lang w:val="sr-Cyrl-CS"/>
        </w:rPr>
        <w:t>користи се скала са 5 нивоа.</w:t>
      </w:r>
    </w:p>
    <w:tbl>
      <w:tblPr>
        <w:tblStyle w:val="TableGrid"/>
        <w:tblW w:w="0" w:type="auto"/>
        <w:tblLook w:val="04A0"/>
      </w:tblPr>
      <w:tblGrid>
        <w:gridCol w:w="8256"/>
        <w:gridCol w:w="987"/>
      </w:tblGrid>
      <w:tr w:rsidR="005872E8" w:rsidRPr="00AE7561" w:rsidTr="00E9212E">
        <w:tc>
          <w:tcPr>
            <w:tcW w:w="8568" w:type="dxa"/>
          </w:tcPr>
          <w:p w:rsidR="005872E8" w:rsidRPr="00AE7561" w:rsidRDefault="005872E8" w:rsidP="00E9212E">
            <w:pPr>
              <w:jc w:val="center"/>
              <w:rPr>
                <w:rFonts w:ascii="Times New Roman" w:hAnsi="Times New Roman" w:cs="Times New Roman"/>
                <w:b/>
                <w:sz w:val="24"/>
                <w:szCs w:val="24"/>
                <w:lang w:val="sr-Cyrl-CS"/>
              </w:rPr>
            </w:pPr>
            <w:r w:rsidRPr="00AE7561">
              <w:rPr>
                <w:rFonts w:ascii="Times New Roman" w:hAnsi="Times New Roman" w:cs="Times New Roman"/>
                <w:b/>
                <w:sz w:val="24"/>
                <w:szCs w:val="24"/>
                <w:lang w:val="sr-Cyrl-CS"/>
              </w:rPr>
              <w:t>БРОЈ ИЗЛОЖЕНИХ ОСОБА</w:t>
            </w:r>
          </w:p>
        </w:tc>
        <w:tc>
          <w:tcPr>
            <w:tcW w:w="1008" w:type="dxa"/>
          </w:tcPr>
          <w:p w:rsidR="005872E8" w:rsidRPr="00AE7561" w:rsidRDefault="005872E8" w:rsidP="00E9212E">
            <w:pPr>
              <w:jc w:val="center"/>
              <w:rPr>
                <w:rFonts w:ascii="Times New Roman" w:hAnsi="Times New Roman" w:cs="Times New Roman"/>
                <w:b/>
                <w:sz w:val="24"/>
                <w:szCs w:val="24"/>
              </w:rPr>
            </w:pPr>
            <w:r w:rsidRPr="00AE7561">
              <w:rPr>
                <w:rFonts w:ascii="Times New Roman" w:hAnsi="Times New Roman" w:cs="Times New Roman"/>
                <w:b/>
                <w:sz w:val="24"/>
                <w:szCs w:val="24"/>
                <w:lang w:val="sr-Cyrl-CS"/>
              </w:rPr>
              <w:t>Б</w:t>
            </w:r>
            <w:r w:rsidRPr="00AE7561">
              <w:rPr>
                <w:rFonts w:ascii="Times New Roman" w:hAnsi="Times New Roman" w:cs="Times New Roman"/>
                <w:b/>
                <w:sz w:val="24"/>
                <w:szCs w:val="24"/>
              </w:rPr>
              <w:t>O</w:t>
            </w:r>
          </w:p>
        </w:tc>
      </w:tr>
      <w:tr w:rsidR="005872E8" w:rsidRPr="00AE7561" w:rsidTr="00E9212E">
        <w:tc>
          <w:tcPr>
            <w:tcW w:w="8568" w:type="dxa"/>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1-2</w:t>
            </w:r>
          </w:p>
        </w:tc>
        <w:tc>
          <w:tcPr>
            <w:tcW w:w="1008" w:type="dxa"/>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1</w:t>
            </w:r>
          </w:p>
        </w:tc>
      </w:tr>
      <w:tr w:rsidR="005872E8" w:rsidRPr="00AE7561" w:rsidTr="00E9212E">
        <w:tc>
          <w:tcPr>
            <w:tcW w:w="8568" w:type="dxa"/>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3-7</w:t>
            </w:r>
          </w:p>
        </w:tc>
        <w:tc>
          <w:tcPr>
            <w:tcW w:w="1008" w:type="dxa"/>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2</w:t>
            </w:r>
          </w:p>
        </w:tc>
      </w:tr>
      <w:tr w:rsidR="005872E8" w:rsidRPr="00AE7561" w:rsidTr="00E9212E">
        <w:tc>
          <w:tcPr>
            <w:tcW w:w="8568" w:type="dxa"/>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8-15</w:t>
            </w:r>
          </w:p>
        </w:tc>
        <w:tc>
          <w:tcPr>
            <w:tcW w:w="1008" w:type="dxa"/>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4</w:t>
            </w:r>
          </w:p>
        </w:tc>
      </w:tr>
      <w:tr w:rsidR="005872E8" w:rsidRPr="00AE7561" w:rsidTr="00E9212E">
        <w:tc>
          <w:tcPr>
            <w:tcW w:w="8568" w:type="dxa"/>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16-50</w:t>
            </w:r>
          </w:p>
        </w:tc>
        <w:tc>
          <w:tcPr>
            <w:tcW w:w="1008" w:type="dxa"/>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8</w:t>
            </w:r>
          </w:p>
        </w:tc>
      </w:tr>
      <w:tr w:rsidR="005872E8" w:rsidRPr="00AE7561" w:rsidTr="00E9212E">
        <w:trPr>
          <w:trHeight w:val="260"/>
        </w:trPr>
        <w:tc>
          <w:tcPr>
            <w:tcW w:w="8568" w:type="dxa"/>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lang w:val="sr-Cyrl-CS"/>
              </w:rPr>
              <w:t xml:space="preserve">Преко </w:t>
            </w:r>
            <w:r w:rsidRPr="00AE7561">
              <w:rPr>
                <w:rFonts w:ascii="Times New Roman" w:hAnsi="Times New Roman" w:cs="Times New Roman"/>
                <w:sz w:val="24"/>
                <w:szCs w:val="24"/>
              </w:rPr>
              <w:t>50</w:t>
            </w:r>
          </w:p>
        </w:tc>
        <w:tc>
          <w:tcPr>
            <w:tcW w:w="1008" w:type="dxa"/>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12</w:t>
            </w:r>
          </w:p>
        </w:tc>
      </w:tr>
    </w:tbl>
    <w:p w:rsidR="00364581" w:rsidRDefault="00364581" w:rsidP="00364581">
      <w:pPr>
        <w:spacing w:after="0" w:line="360" w:lineRule="auto"/>
        <w:rPr>
          <w:rFonts w:ascii="Times New Roman" w:hAnsi="Times New Roman" w:cs="Times New Roman"/>
          <w:sz w:val="24"/>
          <w:szCs w:val="24"/>
        </w:rPr>
      </w:pPr>
    </w:p>
    <w:p w:rsidR="00AE7561" w:rsidRDefault="00AE7561" w:rsidP="00364581">
      <w:pPr>
        <w:spacing w:after="0" w:line="360" w:lineRule="auto"/>
        <w:ind w:firstLine="720"/>
        <w:rPr>
          <w:rFonts w:ascii="Times New Roman" w:hAnsi="Times New Roman" w:cs="Times New Roman"/>
          <w:sz w:val="24"/>
          <w:szCs w:val="24"/>
          <w:lang w:val="sr-Cyrl-CS"/>
        </w:rPr>
      </w:pPr>
      <w:r w:rsidRPr="00AE7561">
        <w:rPr>
          <w:rFonts w:ascii="Times New Roman" w:hAnsi="Times New Roman" w:cs="Times New Roman"/>
          <w:sz w:val="24"/>
          <w:szCs w:val="24"/>
          <w:lang w:val="sr-Cyrl-CS"/>
        </w:rPr>
        <w:t>Множењем претходно дефинисаних фактора добија се вредност процењеног ризика, а затим се врши његова категоризација према следећој табели :</w:t>
      </w:r>
    </w:p>
    <w:tbl>
      <w:tblPr>
        <w:tblStyle w:val="TableGrid"/>
        <w:tblW w:w="0" w:type="auto"/>
        <w:tblLook w:val="04A0"/>
      </w:tblPr>
      <w:tblGrid>
        <w:gridCol w:w="7134"/>
        <w:gridCol w:w="2109"/>
      </w:tblGrid>
      <w:tr w:rsidR="005872E8" w:rsidRPr="00AE7561" w:rsidTr="002774A6">
        <w:tc>
          <w:tcPr>
            <w:tcW w:w="7134" w:type="dxa"/>
          </w:tcPr>
          <w:p w:rsidR="005872E8" w:rsidRPr="00AE7561" w:rsidRDefault="005872E8" w:rsidP="00E9212E">
            <w:pPr>
              <w:jc w:val="center"/>
              <w:rPr>
                <w:rFonts w:ascii="Times New Roman" w:hAnsi="Times New Roman" w:cs="Times New Roman"/>
                <w:b/>
                <w:sz w:val="24"/>
                <w:szCs w:val="24"/>
                <w:lang w:val="sr-Cyrl-CS"/>
              </w:rPr>
            </w:pPr>
            <w:r w:rsidRPr="00AE7561">
              <w:rPr>
                <w:rFonts w:ascii="Times New Roman" w:hAnsi="Times New Roman" w:cs="Times New Roman"/>
                <w:b/>
                <w:sz w:val="24"/>
                <w:szCs w:val="24"/>
                <w:lang w:val="sr-Cyrl-CS"/>
              </w:rPr>
              <w:t>КАТЕГОРИЈА РИЗИКА</w:t>
            </w:r>
          </w:p>
        </w:tc>
        <w:tc>
          <w:tcPr>
            <w:tcW w:w="2109" w:type="dxa"/>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lang w:val="sr-Cyrl-CS"/>
              </w:rPr>
              <w:t>Ризик</w:t>
            </w:r>
            <w:r w:rsidRPr="00AE7561">
              <w:rPr>
                <w:rFonts w:ascii="Times New Roman" w:hAnsi="Times New Roman" w:cs="Times New Roman"/>
                <w:sz w:val="24"/>
                <w:szCs w:val="24"/>
              </w:rPr>
              <w:t xml:space="preserve"> =</w:t>
            </w:r>
          </w:p>
          <w:p w:rsidR="005872E8" w:rsidRPr="00AE7561" w:rsidRDefault="005872E8" w:rsidP="005872E8">
            <w:pPr>
              <w:jc w:val="center"/>
              <w:rPr>
                <w:rFonts w:ascii="Times New Roman" w:hAnsi="Times New Roman" w:cs="Times New Roman"/>
                <w:sz w:val="24"/>
                <w:szCs w:val="24"/>
              </w:rPr>
            </w:pPr>
            <w:r w:rsidRPr="00AE7561">
              <w:rPr>
                <w:rFonts w:ascii="Times New Roman" w:hAnsi="Times New Roman" w:cs="Times New Roman"/>
                <w:sz w:val="24"/>
                <w:szCs w:val="24"/>
                <w:lang w:val="sr-Cyrl-CS"/>
              </w:rPr>
              <w:t>ТП</w:t>
            </w:r>
            <w:r w:rsidRPr="00AE7561">
              <w:rPr>
                <w:rFonts w:ascii="Times New Roman" w:hAnsi="Times New Roman" w:cs="Times New Roman"/>
                <w:sz w:val="24"/>
                <w:szCs w:val="24"/>
              </w:rPr>
              <w:t xml:space="preserve"> * </w:t>
            </w:r>
            <w:r w:rsidRPr="00AE7561">
              <w:rPr>
                <w:rFonts w:ascii="Times New Roman" w:hAnsi="Times New Roman" w:cs="Times New Roman"/>
                <w:sz w:val="24"/>
                <w:szCs w:val="24"/>
                <w:lang w:val="sr-Cyrl-CS"/>
              </w:rPr>
              <w:t>УИ</w:t>
            </w:r>
            <w:r w:rsidRPr="00AE7561">
              <w:rPr>
                <w:rFonts w:ascii="Times New Roman" w:hAnsi="Times New Roman" w:cs="Times New Roman"/>
                <w:sz w:val="24"/>
                <w:szCs w:val="24"/>
              </w:rPr>
              <w:t xml:space="preserve"> * </w:t>
            </w:r>
            <w:r w:rsidRPr="00AE7561">
              <w:rPr>
                <w:rFonts w:ascii="Times New Roman" w:hAnsi="Times New Roman" w:cs="Times New Roman"/>
                <w:sz w:val="24"/>
                <w:szCs w:val="24"/>
                <w:lang w:val="sr-Cyrl-CS"/>
              </w:rPr>
              <w:t>ВП</w:t>
            </w:r>
            <w:r w:rsidRPr="00AE7561">
              <w:rPr>
                <w:rFonts w:ascii="Times New Roman" w:hAnsi="Times New Roman" w:cs="Times New Roman"/>
                <w:sz w:val="24"/>
                <w:szCs w:val="24"/>
              </w:rPr>
              <w:t xml:space="preserve">* </w:t>
            </w:r>
            <w:r w:rsidRPr="00AE7561">
              <w:rPr>
                <w:rFonts w:ascii="Times New Roman" w:hAnsi="Times New Roman" w:cs="Times New Roman"/>
                <w:sz w:val="24"/>
                <w:szCs w:val="24"/>
                <w:lang w:val="sr-Cyrl-CS"/>
              </w:rPr>
              <w:t>Б</w:t>
            </w:r>
            <w:r w:rsidRPr="00AE7561">
              <w:rPr>
                <w:rFonts w:ascii="Times New Roman" w:hAnsi="Times New Roman" w:cs="Times New Roman"/>
                <w:sz w:val="24"/>
                <w:szCs w:val="24"/>
              </w:rPr>
              <w:t>O</w:t>
            </w:r>
          </w:p>
        </w:tc>
      </w:tr>
      <w:tr w:rsidR="005872E8" w:rsidRPr="00AE7561" w:rsidTr="002774A6">
        <w:tc>
          <w:tcPr>
            <w:tcW w:w="7134" w:type="dxa"/>
          </w:tcPr>
          <w:p w:rsidR="005872E8" w:rsidRPr="00AE7561" w:rsidRDefault="005872E8" w:rsidP="00E9212E">
            <w:pPr>
              <w:jc w:val="center"/>
              <w:rPr>
                <w:rFonts w:ascii="Times New Roman" w:hAnsi="Times New Roman" w:cs="Times New Roman"/>
                <w:sz w:val="24"/>
                <w:szCs w:val="24"/>
                <w:lang w:val="sr-Cyrl-CS"/>
              </w:rPr>
            </w:pPr>
            <w:r w:rsidRPr="00AE7561">
              <w:rPr>
                <w:rFonts w:ascii="Times New Roman" w:hAnsi="Times New Roman" w:cs="Times New Roman"/>
                <w:sz w:val="24"/>
                <w:szCs w:val="24"/>
              </w:rPr>
              <w:t>ЗАНЕМАРЉИВ РИЗИК</w:t>
            </w:r>
          </w:p>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Веома мали ризик</w:t>
            </w:r>
          </w:p>
        </w:tc>
        <w:tc>
          <w:tcPr>
            <w:tcW w:w="2109" w:type="dxa"/>
            <w:shd w:val="clear" w:color="auto" w:fill="00B050"/>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0-5</w:t>
            </w:r>
          </w:p>
        </w:tc>
      </w:tr>
      <w:tr w:rsidR="005872E8" w:rsidRPr="00AE7561" w:rsidTr="002774A6">
        <w:tc>
          <w:tcPr>
            <w:tcW w:w="7134" w:type="dxa"/>
          </w:tcPr>
          <w:p w:rsidR="005872E8" w:rsidRPr="00AE7561" w:rsidRDefault="005872E8" w:rsidP="00E9212E">
            <w:pPr>
              <w:jc w:val="center"/>
              <w:rPr>
                <w:rFonts w:ascii="Times New Roman" w:hAnsi="Times New Roman" w:cs="Times New Roman"/>
                <w:sz w:val="24"/>
                <w:szCs w:val="24"/>
                <w:lang w:val="sr-Cyrl-CS"/>
              </w:rPr>
            </w:pPr>
            <w:r w:rsidRPr="00AE7561">
              <w:rPr>
                <w:rFonts w:ascii="Times New Roman" w:hAnsi="Times New Roman" w:cs="Times New Roman"/>
                <w:sz w:val="24"/>
                <w:szCs w:val="24"/>
                <w:lang w:val="sr-Cyrl-CS"/>
              </w:rPr>
              <w:t>МАЛИ РИЗИК</w:t>
            </w:r>
          </w:p>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Ризик постоји И могу се дефинисати мере заштите</w:t>
            </w:r>
          </w:p>
        </w:tc>
        <w:tc>
          <w:tcPr>
            <w:tcW w:w="2109" w:type="dxa"/>
            <w:shd w:val="clear" w:color="auto" w:fill="92D050"/>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6-50</w:t>
            </w:r>
          </w:p>
        </w:tc>
      </w:tr>
      <w:tr w:rsidR="005872E8" w:rsidRPr="00AE7561" w:rsidTr="002774A6">
        <w:tc>
          <w:tcPr>
            <w:tcW w:w="7134" w:type="dxa"/>
          </w:tcPr>
          <w:p w:rsidR="005872E8" w:rsidRPr="00AE7561" w:rsidRDefault="005872E8" w:rsidP="00E9212E">
            <w:pPr>
              <w:jc w:val="center"/>
              <w:rPr>
                <w:rFonts w:ascii="Times New Roman" w:hAnsi="Times New Roman" w:cs="Times New Roman"/>
                <w:sz w:val="24"/>
                <w:szCs w:val="24"/>
                <w:lang w:val="sr-Cyrl-CS"/>
              </w:rPr>
            </w:pPr>
            <w:r w:rsidRPr="00AE7561">
              <w:rPr>
                <w:rFonts w:ascii="Times New Roman" w:hAnsi="Times New Roman" w:cs="Times New Roman"/>
                <w:sz w:val="24"/>
                <w:szCs w:val="24"/>
                <w:lang w:val="sr-Cyrl-CS"/>
              </w:rPr>
              <w:t>УМЕРЕН РИЗИК</w:t>
            </w:r>
          </w:p>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Потребно је дефинисати мере за смањивање ризика</w:t>
            </w:r>
          </w:p>
        </w:tc>
        <w:tc>
          <w:tcPr>
            <w:tcW w:w="2109" w:type="dxa"/>
            <w:shd w:val="clear" w:color="auto" w:fill="FFFF00"/>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51-250</w:t>
            </w:r>
          </w:p>
        </w:tc>
      </w:tr>
      <w:tr w:rsidR="005872E8" w:rsidRPr="00AE7561" w:rsidTr="002774A6">
        <w:tc>
          <w:tcPr>
            <w:tcW w:w="7134" w:type="dxa"/>
          </w:tcPr>
          <w:p w:rsidR="005872E8" w:rsidRPr="00AE7561" w:rsidRDefault="005872E8" w:rsidP="00E9212E">
            <w:pPr>
              <w:jc w:val="center"/>
              <w:rPr>
                <w:rFonts w:ascii="Times New Roman" w:hAnsi="Times New Roman" w:cs="Times New Roman"/>
                <w:sz w:val="24"/>
                <w:szCs w:val="24"/>
                <w:lang w:val="sr-Cyrl-CS"/>
              </w:rPr>
            </w:pPr>
            <w:r w:rsidRPr="00AE7561">
              <w:rPr>
                <w:rFonts w:ascii="Times New Roman" w:hAnsi="Times New Roman" w:cs="Times New Roman"/>
                <w:sz w:val="24"/>
                <w:szCs w:val="24"/>
                <w:lang w:val="sr-Cyrl-CS"/>
              </w:rPr>
              <w:t>ВИСОК РИЗИК</w:t>
            </w:r>
          </w:p>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Значајан ризик, обавезно је дефинисање мера заштите</w:t>
            </w:r>
          </w:p>
        </w:tc>
        <w:tc>
          <w:tcPr>
            <w:tcW w:w="2109" w:type="dxa"/>
            <w:shd w:val="clear" w:color="auto" w:fill="FF6600"/>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rPr>
              <w:t>251-500</w:t>
            </w:r>
          </w:p>
        </w:tc>
      </w:tr>
      <w:tr w:rsidR="005872E8" w:rsidRPr="00AE7561" w:rsidTr="002774A6">
        <w:tc>
          <w:tcPr>
            <w:tcW w:w="7134" w:type="dxa"/>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lang w:val="sr-Cyrl-CS"/>
              </w:rPr>
              <w:t>НЕПРИХВАТЉИВ РИЗИК</w:t>
            </w:r>
            <w:r w:rsidRPr="00AE7561">
              <w:rPr>
                <w:rFonts w:ascii="Times New Roman" w:hAnsi="Times New Roman" w:cs="Times New Roman"/>
                <w:sz w:val="24"/>
                <w:szCs w:val="24"/>
              </w:rPr>
              <w:br/>
              <w:t>рад са оваквим ризиком је неприхватљив</w:t>
            </w:r>
          </w:p>
        </w:tc>
        <w:tc>
          <w:tcPr>
            <w:tcW w:w="2109" w:type="dxa"/>
            <w:shd w:val="clear" w:color="auto" w:fill="FF0000"/>
          </w:tcPr>
          <w:p w:rsidR="005872E8" w:rsidRPr="00AE7561" w:rsidRDefault="005872E8" w:rsidP="00E9212E">
            <w:pPr>
              <w:jc w:val="center"/>
              <w:rPr>
                <w:rFonts w:ascii="Times New Roman" w:hAnsi="Times New Roman" w:cs="Times New Roman"/>
                <w:sz w:val="24"/>
                <w:szCs w:val="24"/>
              </w:rPr>
            </w:pPr>
            <w:r w:rsidRPr="00AE7561">
              <w:rPr>
                <w:rFonts w:ascii="Times New Roman" w:hAnsi="Times New Roman" w:cs="Times New Roman"/>
                <w:sz w:val="24"/>
                <w:szCs w:val="24"/>
                <w:lang w:val="sr-Cyrl-CS"/>
              </w:rPr>
              <w:t>преко</w:t>
            </w:r>
            <w:r w:rsidRPr="00AE7561">
              <w:rPr>
                <w:rFonts w:ascii="Times New Roman" w:hAnsi="Times New Roman" w:cs="Times New Roman"/>
                <w:sz w:val="24"/>
                <w:szCs w:val="24"/>
              </w:rPr>
              <w:t xml:space="preserve"> 500</w:t>
            </w:r>
          </w:p>
        </w:tc>
      </w:tr>
    </w:tbl>
    <w:p w:rsidR="007259EA" w:rsidRDefault="007259EA" w:rsidP="007259EA">
      <w:pPr>
        <w:rPr>
          <w:rFonts w:ascii="Times New Roman" w:hAnsi="Times New Roman" w:cs="Times New Roman"/>
          <w:sz w:val="24"/>
          <w:szCs w:val="24"/>
          <w:lang w:val="sr-Cyrl-CS"/>
        </w:rPr>
      </w:pPr>
    </w:p>
    <w:p w:rsidR="0023629E" w:rsidRPr="00364581" w:rsidRDefault="0023629E" w:rsidP="0023629E">
      <w:pPr>
        <w:rPr>
          <w:rFonts w:ascii="Times New Roman" w:hAnsi="Times New Roman" w:cs="Times New Roman"/>
          <w:b/>
          <w:sz w:val="28"/>
          <w:szCs w:val="28"/>
          <w:lang w:val="sr-Cyrl-CS"/>
        </w:rPr>
      </w:pPr>
      <w:r w:rsidRPr="00364581">
        <w:rPr>
          <w:rFonts w:ascii="Times New Roman" w:hAnsi="Times New Roman" w:cs="Times New Roman"/>
          <w:b/>
          <w:sz w:val="28"/>
          <w:szCs w:val="28"/>
        </w:rPr>
        <w:lastRenderedPageBreak/>
        <w:t xml:space="preserve">5.ПРЕПОЗНАВАЊЕ И </w:t>
      </w:r>
      <w:r w:rsidRPr="00364581">
        <w:rPr>
          <w:rFonts w:ascii="Times New Roman" w:hAnsi="Times New Roman" w:cs="Times New Roman"/>
          <w:b/>
          <w:sz w:val="28"/>
          <w:szCs w:val="28"/>
          <w:lang w:val="sr-Cyrl-CS"/>
        </w:rPr>
        <w:t>У</w:t>
      </w:r>
      <w:r w:rsidRPr="00364581">
        <w:rPr>
          <w:rFonts w:ascii="Times New Roman" w:hAnsi="Times New Roman" w:cs="Times New Roman"/>
          <w:b/>
          <w:sz w:val="28"/>
          <w:szCs w:val="28"/>
        </w:rPr>
        <w:t>ТВРЂИВАЊЕ ОПАСНОСТИ</w:t>
      </w:r>
      <w:r w:rsidRPr="00364581">
        <w:rPr>
          <w:rFonts w:ascii="Times New Roman" w:hAnsi="Times New Roman" w:cs="Times New Roman"/>
          <w:b/>
          <w:sz w:val="28"/>
          <w:szCs w:val="28"/>
          <w:lang w:val="sr-Cyrl-CS"/>
        </w:rPr>
        <w:t xml:space="preserve"> И ШТЕТНОСТИ И ПРОЦЕНА РИЗИКА ЗА РАДНО МЕСТО</w:t>
      </w:r>
    </w:p>
    <w:p w:rsidR="0023629E" w:rsidRPr="00847B50" w:rsidRDefault="00847B50" w:rsidP="00847B50">
      <w:pPr>
        <w:jc w:val="center"/>
        <w:rPr>
          <w:rFonts w:ascii="Times New Roman" w:hAnsi="Times New Roman" w:cs="Times New Roman"/>
          <w:b/>
          <w:i/>
          <w:sz w:val="28"/>
          <w:szCs w:val="28"/>
          <w:lang w:val="sr-Cyrl-CS"/>
        </w:rPr>
      </w:pPr>
      <w:r>
        <w:rPr>
          <w:rFonts w:ascii="Times New Roman" w:hAnsi="Times New Roman" w:cs="Times New Roman"/>
          <w:b/>
          <w:i/>
          <w:sz w:val="28"/>
          <w:szCs w:val="28"/>
          <w:lang w:val="sr-Cyrl-CS"/>
        </w:rPr>
        <w:t>-</w:t>
      </w:r>
      <w:r w:rsidR="00F41049" w:rsidRPr="00847B50">
        <w:rPr>
          <w:rFonts w:ascii="Times New Roman" w:hAnsi="Times New Roman" w:cs="Times New Roman"/>
          <w:b/>
          <w:i/>
          <w:sz w:val="28"/>
          <w:szCs w:val="28"/>
          <w:lang w:val="sr-Cyrl-CS"/>
        </w:rPr>
        <w:t>Шеф магацина</w:t>
      </w:r>
      <w:r>
        <w:rPr>
          <w:rFonts w:ascii="Times New Roman" w:hAnsi="Times New Roman" w:cs="Times New Roman"/>
          <w:b/>
          <w:i/>
          <w:sz w:val="28"/>
          <w:szCs w:val="28"/>
          <w:lang w:val="sr-Cyrl-CS"/>
        </w:rPr>
        <w:t>-</w:t>
      </w:r>
    </w:p>
    <w:p w:rsidR="0023629E" w:rsidRPr="0023629E" w:rsidRDefault="0023629E" w:rsidP="0023629E">
      <w:pPr>
        <w:rPr>
          <w:rFonts w:ascii="Times New Roman" w:hAnsi="Times New Roman" w:cs="Times New Roman"/>
          <w:sz w:val="24"/>
          <w:szCs w:val="24"/>
          <w:lang w:val="sr-Cyrl-CS"/>
        </w:rPr>
      </w:pPr>
      <w:r w:rsidRPr="0023629E">
        <w:rPr>
          <w:rFonts w:ascii="Times New Roman" w:hAnsi="Times New Roman" w:cs="Times New Roman"/>
          <w:sz w:val="24"/>
          <w:szCs w:val="24"/>
          <w:lang w:val="sr-Cyrl-CS"/>
        </w:rPr>
        <w:t>Опис посла:</w:t>
      </w:r>
    </w:p>
    <w:p w:rsidR="0023629E" w:rsidRDefault="004B2F42" w:rsidP="00F70ADC">
      <w:pPr>
        <w:pStyle w:val="ListParagraph"/>
        <w:numPr>
          <w:ilvl w:val="0"/>
          <w:numId w:val="4"/>
        </w:numPr>
        <w:rPr>
          <w:rFonts w:ascii="Times New Roman" w:hAnsi="Times New Roman" w:cs="Times New Roman"/>
          <w:sz w:val="24"/>
          <w:szCs w:val="24"/>
          <w:lang w:val="sr-Cyrl-CS"/>
        </w:rPr>
      </w:pPr>
      <w:r>
        <w:rPr>
          <w:rFonts w:ascii="Times New Roman" w:hAnsi="Times New Roman" w:cs="Times New Roman"/>
          <w:sz w:val="24"/>
          <w:szCs w:val="24"/>
          <w:lang w:val="sr-Cyrl-CS"/>
        </w:rPr>
        <w:t>Обавља дужности шефа магацина</w:t>
      </w:r>
      <w:r w:rsidR="00364581">
        <w:rPr>
          <w:rFonts w:ascii="Times New Roman" w:hAnsi="Times New Roman" w:cs="Times New Roman"/>
          <w:sz w:val="24"/>
          <w:szCs w:val="24"/>
          <w:lang w:val="sr-Cyrl-CS"/>
        </w:rPr>
        <w:t>;</w:t>
      </w:r>
    </w:p>
    <w:p w:rsidR="004B2F42" w:rsidRPr="0023629E" w:rsidRDefault="004B2F42" w:rsidP="00F70ADC">
      <w:pPr>
        <w:pStyle w:val="ListParagraph"/>
        <w:numPr>
          <w:ilvl w:val="0"/>
          <w:numId w:val="4"/>
        </w:numPr>
        <w:rPr>
          <w:rFonts w:ascii="Times New Roman" w:hAnsi="Times New Roman" w:cs="Times New Roman"/>
          <w:sz w:val="24"/>
          <w:szCs w:val="24"/>
          <w:lang w:val="sr-Cyrl-CS"/>
        </w:rPr>
      </w:pPr>
      <w:r>
        <w:rPr>
          <w:rFonts w:ascii="Times New Roman" w:hAnsi="Times New Roman" w:cs="Times New Roman"/>
          <w:sz w:val="24"/>
          <w:szCs w:val="24"/>
          <w:lang w:val="sr-Cyrl-CS"/>
        </w:rPr>
        <w:t>Манипулише виљушкаром по потреби.</w:t>
      </w:r>
    </w:p>
    <w:p w:rsidR="0023629E" w:rsidRPr="00364581" w:rsidRDefault="0023629E" w:rsidP="0023629E">
      <w:pPr>
        <w:rPr>
          <w:rFonts w:ascii="Times New Roman" w:hAnsi="Times New Roman" w:cs="Times New Roman"/>
          <w:b/>
          <w:sz w:val="24"/>
          <w:szCs w:val="24"/>
        </w:rPr>
      </w:pPr>
      <w:r w:rsidRPr="0023629E">
        <w:rPr>
          <w:rFonts w:ascii="Times New Roman" w:hAnsi="Times New Roman" w:cs="Times New Roman"/>
          <w:b/>
          <w:sz w:val="24"/>
          <w:szCs w:val="24"/>
        </w:rPr>
        <w:t>Списак објеката и просторија у којима се обављају радне активности</w:t>
      </w:r>
      <w:r w:rsidR="00364581">
        <w:rPr>
          <w:rFonts w:ascii="Times New Roman" w:hAnsi="Times New Roman" w:cs="Times New Roman"/>
          <w:b/>
          <w:sz w:val="24"/>
          <w:szCs w:val="24"/>
        </w:rPr>
        <w:t>:</w:t>
      </w:r>
    </w:p>
    <w:p w:rsidR="0023629E" w:rsidRPr="0023629E" w:rsidRDefault="0023629E" w:rsidP="008E321F">
      <w:pPr>
        <w:pStyle w:val="ListParagraph"/>
        <w:numPr>
          <w:ilvl w:val="0"/>
          <w:numId w:val="11"/>
        </w:numPr>
        <w:rPr>
          <w:rFonts w:ascii="Times New Roman" w:hAnsi="Times New Roman" w:cs="Times New Roman"/>
          <w:sz w:val="24"/>
          <w:szCs w:val="24"/>
        </w:rPr>
      </w:pPr>
      <w:r w:rsidRPr="0023629E">
        <w:rPr>
          <w:rFonts w:ascii="Times New Roman" w:hAnsi="Times New Roman" w:cs="Times New Roman"/>
          <w:sz w:val="24"/>
          <w:szCs w:val="24"/>
        </w:rPr>
        <w:t xml:space="preserve">Канцеларија и целокупан радни простор </w:t>
      </w:r>
      <w:r w:rsidR="00F41049">
        <w:rPr>
          <w:rFonts w:ascii="Times New Roman" w:hAnsi="Times New Roman" w:cs="Times New Roman"/>
          <w:sz w:val="24"/>
          <w:szCs w:val="24"/>
        </w:rPr>
        <w:t>магацина</w:t>
      </w:r>
      <w:r w:rsidR="004B2F42">
        <w:rPr>
          <w:rFonts w:ascii="Times New Roman" w:hAnsi="Times New Roman" w:cs="Times New Roman"/>
          <w:sz w:val="24"/>
          <w:szCs w:val="24"/>
        </w:rPr>
        <w:t>.</w:t>
      </w:r>
    </w:p>
    <w:p w:rsidR="0023629E" w:rsidRPr="00364581" w:rsidRDefault="0023629E" w:rsidP="0023629E">
      <w:pPr>
        <w:rPr>
          <w:rFonts w:ascii="Times New Roman" w:hAnsi="Times New Roman" w:cs="Times New Roman"/>
          <w:b/>
          <w:sz w:val="24"/>
          <w:szCs w:val="24"/>
        </w:rPr>
      </w:pPr>
      <w:r w:rsidRPr="0023629E">
        <w:rPr>
          <w:rFonts w:ascii="Times New Roman" w:hAnsi="Times New Roman" w:cs="Times New Roman"/>
          <w:b/>
          <w:sz w:val="24"/>
          <w:szCs w:val="24"/>
        </w:rPr>
        <w:t>Опрема за рад</w:t>
      </w:r>
      <w:r w:rsidR="00364581">
        <w:rPr>
          <w:rFonts w:ascii="Times New Roman" w:hAnsi="Times New Roman" w:cs="Times New Roman"/>
          <w:b/>
          <w:sz w:val="24"/>
          <w:szCs w:val="24"/>
        </w:rPr>
        <w:t>;</w:t>
      </w:r>
    </w:p>
    <w:p w:rsidR="0023629E" w:rsidRPr="0023629E" w:rsidRDefault="0023629E" w:rsidP="008E321F">
      <w:pPr>
        <w:pStyle w:val="ListParagraph"/>
        <w:numPr>
          <w:ilvl w:val="0"/>
          <w:numId w:val="10"/>
        </w:numPr>
        <w:rPr>
          <w:rFonts w:ascii="Times New Roman" w:hAnsi="Times New Roman" w:cs="Times New Roman"/>
          <w:sz w:val="24"/>
          <w:szCs w:val="24"/>
        </w:rPr>
      </w:pPr>
      <w:r w:rsidRPr="0023629E">
        <w:rPr>
          <w:rFonts w:ascii="Times New Roman" w:hAnsi="Times New Roman" w:cs="Times New Roman"/>
          <w:sz w:val="24"/>
          <w:szCs w:val="24"/>
        </w:rPr>
        <w:t>Рачунар</w:t>
      </w:r>
      <w:r w:rsidR="00364581">
        <w:rPr>
          <w:rFonts w:ascii="Times New Roman" w:hAnsi="Times New Roman" w:cs="Times New Roman"/>
          <w:sz w:val="24"/>
          <w:szCs w:val="24"/>
        </w:rPr>
        <w:t>;</w:t>
      </w:r>
    </w:p>
    <w:p w:rsidR="0023629E" w:rsidRPr="0023629E" w:rsidRDefault="0023629E" w:rsidP="008E321F">
      <w:pPr>
        <w:pStyle w:val="ListParagraph"/>
        <w:numPr>
          <w:ilvl w:val="0"/>
          <w:numId w:val="9"/>
        </w:numPr>
        <w:rPr>
          <w:rFonts w:ascii="Times New Roman" w:hAnsi="Times New Roman" w:cs="Times New Roman"/>
          <w:sz w:val="24"/>
          <w:szCs w:val="24"/>
        </w:rPr>
      </w:pPr>
      <w:r w:rsidRPr="0023629E">
        <w:rPr>
          <w:rFonts w:ascii="Times New Roman" w:hAnsi="Times New Roman" w:cs="Times New Roman"/>
          <w:sz w:val="24"/>
          <w:szCs w:val="24"/>
        </w:rPr>
        <w:t>Телефон</w:t>
      </w:r>
      <w:r w:rsidR="00364581">
        <w:rPr>
          <w:rFonts w:ascii="Times New Roman" w:hAnsi="Times New Roman" w:cs="Times New Roman"/>
          <w:sz w:val="24"/>
          <w:szCs w:val="24"/>
        </w:rPr>
        <w:t>;</w:t>
      </w:r>
    </w:p>
    <w:p w:rsidR="0023629E" w:rsidRPr="0023629E" w:rsidRDefault="0023629E" w:rsidP="008E321F">
      <w:pPr>
        <w:pStyle w:val="ListParagraph"/>
        <w:numPr>
          <w:ilvl w:val="0"/>
          <w:numId w:val="8"/>
        </w:numPr>
        <w:rPr>
          <w:rFonts w:ascii="Times New Roman" w:hAnsi="Times New Roman" w:cs="Times New Roman"/>
          <w:sz w:val="24"/>
          <w:szCs w:val="24"/>
        </w:rPr>
      </w:pPr>
      <w:r w:rsidRPr="0023629E">
        <w:rPr>
          <w:rFonts w:ascii="Times New Roman" w:hAnsi="Times New Roman" w:cs="Times New Roman"/>
          <w:sz w:val="24"/>
          <w:szCs w:val="24"/>
        </w:rPr>
        <w:t>Копир апарат</w:t>
      </w:r>
      <w:r w:rsidR="00364581">
        <w:rPr>
          <w:rFonts w:ascii="Times New Roman" w:hAnsi="Times New Roman" w:cs="Times New Roman"/>
          <w:sz w:val="24"/>
          <w:szCs w:val="24"/>
        </w:rPr>
        <w:t>;</w:t>
      </w:r>
    </w:p>
    <w:p w:rsidR="0023629E" w:rsidRPr="0023629E" w:rsidRDefault="0023629E" w:rsidP="008E321F">
      <w:pPr>
        <w:pStyle w:val="ListParagraph"/>
        <w:numPr>
          <w:ilvl w:val="0"/>
          <w:numId w:val="7"/>
        </w:numPr>
        <w:rPr>
          <w:rFonts w:ascii="Times New Roman" w:hAnsi="Times New Roman" w:cs="Times New Roman"/>
          <w:sz w:val="24"/>
          <w:szCs w:val="24"/>
        </w:rPr>
      </w:pPr>
      <w:r w:rsidRPr="0023629E">
        <w:rPr>
          <w:rFonts w:ascii="Times New Roman" w:hAnsi="Times New Roman" w:cs="Times New Roman"/>
          <w:sz w:val="24"/>
          <w:szCs w:val="24"/>
        </w:rPr>
        <w:t>Штампач</w:t>
      </w:r>
      <w:r w:rsidR="00364581">
        <w:rPr>
          <w:rFonts w:ascii="Times New Roman" w:hAnsi="Times New Roman" w:cs="Times New Roman"/>
          <w:sz w:val="24"/>
          <w:szCs w:val="24"/>
        </w:rPr>
        <w:t>;</w:t>
      </w:r>
    </w:p>
    <w:p w:rsidR="0023629E" w:rsidRPr="00F41049" w:rsidRDefault="0023629E" w:rsidP="008E321F">
      <w:pPr>
        <w:pStyle w:val="ListParagraph"/>
        <w:numPr>
          <w:ilvl w:val="0"/>
          <w:numId w:val="6"/>
        </w:numPr>
        <w:rPr>
          <w:rFonts w:ascii="Times New Roman" w:hAnsi="Times New Roman" w:cs="Times New Roman"/>
          <w:sz w:val="24"/>
          <w:szCs w:val="24"/>
        </w:rPr>
      </w:pPr>
      <w:r w:rsidRPr="0023629E">
        <w:rPr>
          <w:rFonts w:ascii="Times New Roman" w:hAnsi="Times New Roman" w:cs="Times New Roman"/>
          <w:sz w:val="24"/>
          <w:szCs w:val="24"/>
        </w:rPr>
        <w:t>Потрошни канцеларијски материјал</w:t>
      </w:r>
      <w:r w:rsidR="00364581">
        <w:rPr>
          <w:rFonts w:ascii="Times New Roman" w:hAnsi="Times New Roman" w:cs="Times New Roman"/>
          <w:sz w:val="24"/>
          <w:szCs w:val="24"/>
        </w:rPr>
        <w:t>;</w:t>
      </w:r>
    </w:p>
    <w:p w:rsidR="00F41049" w:rsidRPr="0023629E" w:rsidRDefault="00F41049" w:rsidP="008E321F">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Виљушкар</w:t>
      </w:r>
      <w:r w:rsidR="00364581">
        <w:rPr>
          <w:rFonts w:ascii="Times New Roman" w:hAnsi="Times New Roman" w:cs="Times New Roman"/>
          <w:sz w:val="24"/>
          <w:szCs w:val="24"/>
        </w:rPr>
        <w:t>.</w:t>
      </w:r>
    </w:p>
    <w:p w:rsidR="00B95487" w:rsidRDefault="00E9212E" w:rsidP="00E9212E">
      <w:pPr>
        <w:rPr>
          <w:rFonts w:ascii="Times New Roman" w:hAnsi="Times New Roman" w:cs="Times New Roman"/>
          <w:sz w:val="24"/>
          <w:szCs w:val="24"/>
          <w:lang w:val="sr-Cyrl-CS"/>
        </w:rPr>
      </w:pPr>
      <w:r w:rsidRPr="002F2636">
        <w:rPr>
          <w:rFonts w:ascii="Times New Roman" w:hAnsi="Times New Roman" w:cs="Times New Roman"/>
          <w:b/>
          <w:sz w:val="24"/>
          <w:szCs w:val="24"/>
          <w:lang w:val="sr-Cyrl-CS"/>
        </w:rPr>
        <w:t>5.1</w:t>
      </w:r>
      <w:r>
        <w:rPr>
          <w:rFonts w:ascii="Times New Roman" w:hAnsi="Times New Roman" w:cs="Times New Roman"/>
          <w:sz w:val="24"/>
          <w:szCs w:val="24"/>
          <w:lang w:val="sr-Cyrl-CS"/>
        </w:rPr>
        <w:t xml:space="preserve"> </w:t>
      </w:r>
      <w:r w:rsidRPr="00F70E95">
        <w:rPr>
          <w:rFonts w:ascii="Times New Roman" w:hAnsi="Times New Roman" w:cs="Times New Roman"/>
          <w:b/>
          <w:sz w:val="24"/>
          <w:szCs w:val="24"/>
          <w:lang w:val="sr-Cyrl-CS"/>
        </w:rPr>
        <w:t>Утврђена опасност/штетност</w:t>
      </w:r>
      <w:r w:rsidR="00364581">
        <w:rPr>
          <w:rFonts w:ascii="Times New Roman" w:hAnsi="Times New Roman" w:cs="Times New Roman"/>
          <w:b/>
          <w:sz w:val="24"/>
          <w:szCs w:val="24"/>
          <w:lang w:val="sr-Cyrl-CS"/>
        </w:rPr>
        <w:t>:</w:t>
      </w:r>
    </w:p>
    <w:p w:rsidR="00E9212E" w:rsidRPr="00E9212E" w:rsidRDefault="00E9212E" w:rsidP="00F70ADC">
      <w:pPr>
        <w:pStyle w:val="ListParagraph"/>
        <w:numPr>
          <w:ilvl w:val="0"/>
          <w:numId w:val="5"/>
        </w:numPr>
        <w:rPr>
          <w:rFonts w:ascii="Times New Roman" w:hAnsi="Times New Roman" w:cs="Times New Roman"/>
          <w:sz w:val="24"/>
          <w:szCs w:val="24"/>
          <w:lang w:val="sr-Cyrl-CS"/>
        </w:rPr>
      </w:pPr>
      <w:r w:rsidRPr="00E9212E">
        <w:rPr>
          <w:rFonts w:ascii="Times New Roman" w:hAnsi="Times New Roman" w:cs="Times New Roman"/>
          <w:sz w:val="24"/>
          <w:szCs w:val="24"/>
          <w:lang w:val="sr-Cyrl-CS"/>
        </w:rPr>
        <w:t>Штетности проузроковане радом на рачунару</w:t>
      </w:r>
      <w:r w:rsidR="00364581">
        <w:rPr>
          <w:rFonts w:ascii="Times New Roman" w:hAnsi="Times New Roman" w:cs="Times New Roman"/>
          <w:sz w:val="24"/>
          <w:szCs w:val="24"/>
          <w:lang w:val="sr-Cyrl-CS"/>
        </w:rPr>
        <w:t>.</w:t>
      </w:r>
    </w:p>
    <w:p w:rsidR="00E9212E" w:rsidRPr="00F70E95" w:rsidRDefault="00E9212E" w:rsidP="00E9212E">
      <w:pPr>
        <w:rPr>
          <w:rFonts w:ascii="Times New Roman" w:hAnsi="Times New Roman" w:cs="Times New Roman"/>
          <w:b/>
          <w:sz w:val="24"/>
          <w:szCs w:val="24"/>
          <w:lang w:val="sr-Cyrl-CS"/>
        </w:rPr>
      </w:pPr>
      <w:r w:rsidRPr="00E9212E">
        <w:rPr>
          <w:rFonts w:ascii="Times New Roman" w:hAnsi="Times New Roman" w:cs="Times New Roman"/>
          <w:b/>
          <w:sz w:val="24"/>
          <w:szCs w:val="24"/>
          <w:lang w:val="sr-Cyrl-CS"/>
        </w:rPr>
        <w:t>Радна активност на коју се односи утврђена опасност</w:t>
      </w:r>
      <w:r w:rsidR="00364581">
        <w:rPr>
          <w:rFonts w:ascii="Times New Roman" w:hAnsi="Times New Roman" w:cs="Times New Roman"/>
          <w:b/>
          <w:sz w:val="24"/>
          <w:szCs w:val="24"/>
          <w:lang w:val="sr-Cyrl-CS"/>
        </w:rPr>
        <w:t>:</w:t>
      </w:r>
    </w:p>
    <w:p w:rsidR="00AB2971" w:rsidRDefault="00E9212E" w:rsidP="00AB2971">
      <w:pPr>
        <w:pStyle w:val="ListParagraph"/>
        <w:numPr>
          <w:ilvl w:val="0"/>
          <w:numId w:val="5"/>
        </w:numPr>
        <w:rPr>
          <w:rFonts w:ascii="Times New Roman" w:hAnsi="Times New Roman" w:cs="Times New Roman"/>
          <w:sz w:val="24"/>
          <w:szCs w:val="24"/>
          <w:lang w:val="sr-Cyrl-CS"/>
        </w:rPr>
      </w:pPr>
      <w:r w:rsidRPr="00E9212E">
        <w:rPr>
          <w:rFonts w:ascii="Times New Roman" w:hAnsi="Times New Roman" w:cs="Times New Roman"/>
          <w:sz w:val="24"/>
          <w:szCs w:val="24"/>
          <w:lang w:val="sr-Cyrl-CS"/>
        </w:rPr>
        <w:t>Све радне активности на рачунару</w:t>
      </w:r>
      <w:r w:rsidR="00364581">
        <w:rPr>
          <w:rFonts w:ascii="Times New Roman" w:hAnsi="Times New Roman" w:cs="Times New Roman"/>
          <w:sz w:val="24"/>
          <w:szCs w:val="24"/>
          <w:lang w:val="sr-Cyrl-CS"/>
        </w:rPr>
        <w:t>.</w:t>
      </w:r>
    </w:p>
    <w:p w:rsidR="00E9212E" w:rsidRPr="00E9212E" w:rsidRDefault="00E9212E" w:rsidP="00E9212E">
      <w:pPr>
        <w:rPr>
          <w:rFonts w:ascii="Times New Roman" w:hAnsi="Times New Roman" w:cs="Times New Roman"/>
          <w:b/>
          <w:sz w:val="24"/>
          <w:szCs w:val="24"/>
          <w:lang w:val="sr-Cyrl-CS"/>
        </w:rPr>
      </w:pPr>
      <w:r w:rsidRPr="00E9212E">
        <w:rPr>
          <w:rFonts w:ascii="Times New Roman" w:hAnsi="Times New Roman" w:cs="Times New Roman"/>
          <w:b/>
          <w:sz w:val="24"/>
          <w:szCs w:val="24"/>
          <w:lang w:val="sr-Cyrl-CS"/>
        </w:rPr>
        <w:t>Опис утврђене опасности/штетности</w:t>
      </w:r>
    </w:p>
    <w:p w:rsidR="00E9212E" w:rsidRDefault="00E9212E" w:rsidP="00F70ADC">
      <w:pPr>
        <w:pStyle w:val="ListParagraph"/>
        <w:numPr>
          <w:ilvl w:val="0"/>
          <w:numId w:val="5"/>
        </w:numPr>
        <w:rPr>
          <w:rFonts w:ascii="Times New Roman" w:hAnsi="Times New Roman" w:cs="Times New Roman"/>
          <w:sz w:val="24"/>
          <w:szCs w:val="24"/>
          <w:lang w:val="sr-Cyrl-CS"/>
        </w:rPr>
      </w:pPr>
      <w:r w:rsidRPr="00E9212E">
        <w:rPr>
          <w:rFonts w:ascii="Times New Roman" w:hAnsi="Times New Roman" w:cs="Times New Roman"/>
          <w:sz w:val="24"/>
          <w:szCs w:val="24"/>
          <w:lang w:val="sr-Cyrl-CS"/>
        </w:rPr>
        <w:t>Рад на припреми и обради документације захтева дуготрајно седење за рачунаром. Продужени рад испред рачунара изазива значајно замарање органа вида као и додатно психофизичко напрезање.Ово напрезање изазива болове у прстима шаке,лактовима,раменима и леђима.</w:t>
      </w:r>
    </w:p>
    <w:p w:rsidR="004B5E97" w:rsidRDefault="004B5E97" w:rsidP="00F70E95">
      <w:pPr>
        <w:rPr>
          <w:rFonts w:ascii="Times New Roman" w:hAnsi="Times New Roman" w:cs="Times New Roman"/>
          <w:b/>
          <w:sz w:val="24"/>
          <w:szCs w:val="24"/>
          <w:lang w:val="sr-Cyrl-CS"/>
        </w:rPr>
      </w:pPr>
    </w:p>
    <w:p w:rsidR="00F70E95" w:rsidRDefault="00F70E95" w:rsidP="00F70E95">
      <w:pPr>
        <w:rPr>
          <w:rFonts w:ascii="Times New Roman" w:hAnsi="Times New Roman" w:cs="Times New Roman"/>
          <w:b/>
          <w:sz w:val="24"/>
          <w:szCs w:val="24"/>
          <w:lang w:val="sr-Cyrl-CS"/>
        </w:rPr>
      </w:pPr>
      <w:r w:rsidRPr="00F70E95">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F70E95" w:rsidRPr="00CE32DA" w:rsidTr="00746771">
        <w:tc>
          <w:tcPr>
            <w:tcW w:w="1915" w:type="dxa"/>
            <w:tcBorders>
              <w:top w:val="single" w:sz="12" w:space="0" w:color="auto"/>
              <w:left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F70E95" w:rsidRPr="00F70E95" w:rsidRDefault="00F70E95" w:rsidP="00F70E95">
            <w:pPr>
              <w:rPr>
                <w:rFonts w:ascii="Times New Roman" w:hAnsi="Times New Roman" w:cs="Times New Roman"/>
                <w:sz w:val="24"/>
                <w:szCs w:val="24"/>
              </w:rPr>
            </w:pPr>
            <w:r w:rsidRPr="00F70E95">
              <w:rPr>
                <w:rFonts w:ascii="Times New Roman" w:hAnsi="Times New Roman" w:cs="Times New Roman"/>
                <w:sz w:val="24"/>
                <w:szCs w:val="24"/>
              </w:rPr>
              <w:t>Ризик=</w:t>
            </w:r>
          </w:p>
          <w:p w:rsidR="00F70E95" w:rsidRPr="00CE32DA" w:rsidRDefault="00F70E95" w:rsidP="00F70E95">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F70E95" w:rsidRPr="00CE32DA" w:rsidTr="00746771">
        <w:tc>
          <w:tcPr>
            <w:tcW w:w="1915" w:type="dxa"/>
            <w:tcBorders>
              <w:left w:val="single" w:sz="12" w:space="0" w:color="auto"/>
            </w:tcBorders>
          </w:tcPr>
          <w:p w:rsidR="00F70E95" w:rsidRPr="00CE32DA" w:rsidRDefault="00F70E95" w:rsidP="00746771">
            <w:pPr>
              <w:rPr>
                <w:rFonts w:ascii="Times New Roman" w:hAnsi="Times New Roman" w:cs="Times New Roman"/>
                <w:sz w:val="24"/>
                <w:szCs w:val="24"/>
              </w:rPr>
            </w:pPr>
            <w:r w:rsidRPr="00CE32DA">
              <w:rPr>
                <w:rFonts w:ascii="Times New Roman" w:hAnsi="Times New Roman" w:cs="Times New Roman"/>
                <w:sz w:val="24"/>
                <w:szCs w:val="24"/>
              </w:rPr>
              <w:t>4.0</w:t>
            </w:r>
          </w:p>
        </w:tc>
        <w:tc>
          <w:tcPr>
            <w:tcW w:w="1915" w:type="dxa"/>
          </w:tcPr>
          <w:p w:rsidR="00F70E95" w:rsidRPr="00CE32DA" w:rsidRDefault="00F70E95" w:rsidP="00746771">
            <w:pPr>
              <w:rPr>
                <w:rFonts w:ascii="Times New Roman" w:hAnsi="Times New Roman" w:cs="Times New Roman"/>
                <w:sz w:val="24"/>
                <w:szCs w:val="24"/>
              </w:rPr>
            </w:pPr>
            <w:r w:rsidRPr="00CE32DA">
              <w:rPr>
                <w:rFonts w:ascii="Times New Roman" w:hAnsi="Times New Roman" w:cs="Times New Roman"/>
                <w:sz w:val="24"/>
                <w:szCs w:val="24"/>
              </w:rPr>
              <w:t>5.0</w:t>
            </w:r>
          </w:p>
        </w:tc>
        <w:tc>
          <w:tcPr>
            <w:tcW w:w="1915" w:type="dxa"/>
            <w:gridSpan w:val="2"/>
          </w:tcPr>
          <w:p w:rsidR="00F70E95" w:rsidRPr="00CE32DA" w:rsidRDefault="00F70E95" w:rsidP="00746771">
            <w:pPr>
              <w:rPr>
                <w:rFonts w:ascii="Times New Roman" w:hAnsi="Times New Roman" w:cs="Times New Roman"/>
                <w:sz w:val="24"/>
                <w:szCs w:val="24"/>
              </w:rPr>
            </w:pPr>
            <w:r w:rsidRPr="00CE32DA">
              <w:rPr>
                <w:rFonts w:ascii="Times New Roman" w:hAnsi="Times New Roman" w:cs="Times New Roman"/>
                <w:sz w:val="24"/>
                <w:szCs w:val="24"/>
              </w:rPr>
              <w:t>8.0</w:t>
            </w:r>
          </w:p>
        </w:tc>
        <w:tc>
          <w:tcPr>
            <w:tcW w:w="1915" w:type="dxa"/>
          </w:tcPr>
          <w:p w:rsidR="00F70E95" w:rsidRPr="00CE32DA" w:rsidRDefault="00F70E95" w:rsidP="00746771">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F70E95" w:rsidRPr="00CE32DA" w:rsidRDefault="00F70E95" w:rsidP="00746771">
            <w:pPr>
              <w:rPr>
                <w:rFonts w:ascii="Times New Roman" w:hAnsi="Times New Roman" w:cs="Times New Roman"/>
                <w:sz w:val="24"/>
                <w:szCs w:val="24"/>
              </w:rPr>
            </w:pPr>
            <w:r w:rsidRPr="00CE32DA">
              <w:rPr>
                <w:rFonts w:ascii="Times New Roman" w:hAnsi="Times New Roman" w:cs="Times New Roman"/>
                <w:sz w:val="24"/>
                <w:szCs w:val="24"/>
              </w:rPr>
              <w:t>160</w:t>
            </w:r>
          </w:p>
        </w:tc>
      </w:tr>
      <w:tr w:rsidR="00F70E95" w:rsidRPr="00CE32DA" w:rsidTr="002A581C">
        <w:tc>
          <w:tcPr>
            <w:tcW w:w="4788" w:type="dxa"/>
            <w:gridSpan w:val="3"/>
            <w:tcBorders>
              <w:left w:val="single" w:sz="12" w:space="0" w:color="auto"/>
              <w:bottom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F70E95" w:rsidRDefault="00F70E95" w:rsidP="00F70E95">
      <w:pPr>
        <w:rPr>
          <w:rFonts w:ascii="Times New Roman" w:hAnsi="Times New Roman" w:cs="Times New Roman"/>
          <w:sz w:val="24"/>
          <w:szCs w:val="24"/>
          <w:lang w:val="sr-Cyrl-CS"/>
        </w:rPr>
      </w:pPr>
    </w:p>
    <w:p w:rsidR="00F70E95" w:rsidRPr="002F2636" w:rsidRDefault="00F70E95" w:rsidP="00F70E95">
      <w:pPr>
        <w:rPr>
          <w:rFonts w:ascii="Times New Roman" w:hAnsi="Times New Roman" w:cs="Times New Roman"/>
          <w:b/>
          <w:sz w:val="24"/>
          <w:szCs w:val="24"/>
          <w:lang w:val="sr-Cyrl-CS"/>
        </w:rPr>
      </w:pPr>
      <w:r w:rsidRPr="002F2636">
        <w:rPr>
          <w:rFonts w:ascii="Times New Roman" w:hAnsi="Times New Roman" w:cs="Times New Roman"/>
          <w:b/>
          <w:sz w:val="24"/>
          <w:szCs w:val="24"/>
          <w:lang w:val="sr-Cyrl-CS"/>
        </w:rPr>
        <w:lastRenderedPageBreak/>
        <w:t>5.2. Утврђена опасност/штетност</w:t>
      </w:r>
      <w:r w:rsidR="002F2636">
        <w:rPr>
          <w:rFonts w:ascii="Times New Roman" w:hAnsi="Times New Roman" w:cs="Times New Roman"/>
          <w:b/>
          <w:sz w:val="24"/>
          <w:szCs w:val="24"/>
          <w:lang w:val="sr-Cyrl-CS"/>
        </w:rPr>
        <w:t>:</w:t>
      </w:r>
    </w:p>
    <w:p w:rsidR="00F70E95" w:rsidRDefault="00F70E95" w:rsidP="00F70ADC">
      <w:pPr>
        <w:pStyle w:val="ListParagraph"/>
        <w:numPr>
          <w:ilvl w:val="0"/>
          <w:numId w:val="5"/>
        </w:numPr>
        <w:rPr>
          <w:rFonts w:ascii="Times New Roman" w:hAnsi="Times New Roman" w:cs="Times New Roman"/>
          <w:sz w:val="24"/>
          <w:szCs w:val="24"/>
          <w:lang w:val="sr-Cyrl-CS"/>
        </w:rPr>
      </w:pPr>
      <w:r w:rsidRPr="00F70E95">
        <w:rPr>
          <w:rFonts w:ascii="Times New Roman" w:hAnsi="Times New Roman" w:cs="Times New Roman"/>
          <w:sz w:val="24"/>
          <w:szCs w:val="24"/>
          <w:lang w:val="sr-Cyrl-CS"/>
        </w:rPr>
        <w:t>Радно место захтева велику концентрацију</w:t>
      </w:r>
      <w:r w:rsidR="002F2636">
        <w:rPr>
          <w:rFonts w:ascii="Times New Roman" w:hAnsi="Times New Roman" w:cs="Times New Roman"/>
          <w:sz w:val="24"/>
          <w:szCs w:val="24"/>
          <w:lang w:val="sr-Cyrl-CS"/>
        </w:rPr>
        <w:t>.</w:t>
      </w:r>
    </w:p>
    <w:p w:rsidR="00F70E95" w:rsidRPr="00F70E95" w:rsidRDefault="00F70E95" w:rsidP="00F70E95">
      <w:pPr>
        <w:rPr>
          <w:rFonts w:ascii="Times New Roman" w:hAnsi="Times New Roman" w:cs="Times New Roman"/>
          <w:b/>
          <w:sz w:val="24"/>
          <w:szCs w:val="24"/>
          <w:lang w:val="sr-Cyrl-CS"/>
        </w:rPr>
      </w:pPr>
      <w:r w:rsidRPr="00F70E95">
        <w:rPr>
          <w:rFonts w:ascii="Times New Roman" w:hAnsi="Times New Roman" w:cs="Times New Roman"/>
          <w:b/>
          <w:sz w:val="24"/>
          <w:szCs w:val="24"/>
          <w:lang w:val="sr-Cyrl-CS"/>
        </w:rPr>
        <w:t>Радна активност на коју се односи утврђена опасност</w:t>
      </w:r>
      <w:r w:rsidR="002F2636">
        <w:rPr>
          <w:rFonts w:ascii="Times New Roman" w:hAnsi="Times New Roman" w:cs="Times New Roman"/>
          <w:b/>
          <w:sz w:val="24"/>
          <w:szCs w:val="24"/>
          <w:lang w:val="sr-Cyrl-CS"/>
        </w:rPr>
        <w:t>:</w:t>
      </w:r>
    </w:p>
    <w:p w:rsidR="00F70E95" w:rsidRPr="00F70E95" w:rsidRDefault="00F70E95" w:rsidP="00F70ADC">
      <w:pPr>
        <w:pStyle w:val="ListParagraph"/>
        <w:numPr>
          <w:ilvl w:val="0"/>
          <w:numId w:val="5"/>
        </w:numPr>
        <w:rPr>
          <w:rFonts w:ascii="Times New Roman" w:hAnsi="Times New Roman" w:cs="Times New Roman"/>
          <w:sz w:val="24"/>
          <w:szCs w:val="24"/>
          <w:lang w:val="sr-Cyrl-CS"/>
        </w:rPr>
      </w:pPr>
      <w:r w:rsidRPr="00F70E95">
        <w:rPr>
          <w:rFonts w:ascii="Times New Roman" w:hAnsi="Times New Roman" w:cs="Times New Roman"/>
          <w:sz w:val="24"/>
          <w:szCs w:val="24"/>
          <w:lang w:val="sr-Cyrl-CS"/>
        </w:rPr>
        <w:t>Све радне активности</w:t>
      </w:r>
      <w:r w:rsidR="002F2636">
        <w:rPr>
          <w:rFonts w:ascii="Times New Roman" w:hAnsi="Times New Roman" w:cs="Times New Roman"/>
          <w:sz w:val="24"/>
          <w:szCs w:val="24"/>
          <w:lang w:val="sr-Cyrl-CS"/>
        </w:rPr>
        <w:t>.</w:t>
      </w:r>
    </w:p>
    <w:p w:rsidR="00F70E95" w:rsidRPr="00F70E95" w:rsidRDefault="00F70E95" w:rsidP="00F70E95">
      <w:pPr>
        <w:rPr>
          <w:rFonts w:ascii="Times New Roman" w:hAnsi="Times New Roman" w:cs="Times New Roman"/>
          <w:b/>
          <w:sz w:val="24"/>
          <w:szCs w:val="24"/>
          <w:lang w:val="sr-Cyrl-CS"/>
        </w:rPr>
      </w:pPr>
      <w:r w:rsidRPr="00F70E95">
        <w:rPr>
          <w:rFonts w:ascii="Times New Roman" w:hAnsi="Times New Roman" w:cs="Times New Roman"/>
          <w:b/>
          <w:sz w:val="24"/>
          <w:szCs w:val="24"/>
          <w:lang w:val="sr-Cyrl-CS"/>
        </w:rPr>
        <w:t>Опис утврђене опасности/штетности</w:t>
      </w:r>
      <w:r w:rsidR="002F2636">
        <w:rPr>
          <w:rFonts w:ascii="Times New Roman" w:hAnsi="Times New Roman" w:cs="Times New Roman"/>
          <w:b/>
          <w:sz w:val="24"/>
          <w:szCs w:val="24"/>
          <w:lang w:val="sr-Cyrl-CS"/>
        </w:rPr>
        <w:t>:</w:t>
      </w:r>
    </w:p>
    <w:p w:rsidR="00F70E95" w:rsidRDefault="00F70E95" w:rsidP="00F70E95">
      <w:pPr>
        <w:rPr>
          <w:rFonts w:ascii="Times New Roman" w:hAnsi="Times New Roman" w:cs="Times New Roman"/>
          <w:sz w:val="24"/>
          <w:szCs w:val="24"/>
          <w:lang w:val="sr-Cyrl-CS"/>
        </w:rPr>
      </w:pPr>
      <w:r w:rsidRPr="00F70E95">
        <w:rPr>
          <w:rFonts w:ascii="Times New Roman" w:hAnsi="Times New Roman" w:cs="Times New Roman"/>
          <w:sz w:val="24"/>
          <w:szCs w:val="24"/>
          <w:lang w:val="sr-Cyrl-CS"/>
        </w:rPr>
        <w:t>Рад захтева пуну пажњу и концетрацију, континуирано оптерећење вида, пријем, обраду и слање већег броја информација- ораганизацију и вођење, што је узрок психофизиолошких оптерећења.</w:t>
      </w:r>
    </w:p>
    <w:p w:rsidR="00F70E95" w:rsidRDefault="00F70E95" w:rsidP="00F70E95">
      <w:pPr>
        <w:rPr>
          <w:rFonts w:ascii="Times New Roman" w:hAnsi="Times New Roman" w:cs="Times New Roman"/>
          <w:b/>
          <w:sz w:val="24"/>
          <w:szCs w:val="24"/>
          <w:lang w:val="sr-Cyrl-CS"/>
        </w:rPr>
      </w:pPr>
      <w:r w:rsidRPr="00F70E95">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F70E95" w:rsidRPr="00CE32DA" w:rsidTr="00746771">
        <w:tc>
          <w:tcPr>
            <w:tcW w:w="1915" w:type="dxa"/>
            <w:tcBorders>
              <w:top w:val="single" w:sz="12" w:space="0" w:color="auto"/>
              <w:left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F70E95" w:rsidRPr="00F70E95"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Ризик=</w:t>
            </w:r>
          </w:p>
          <w:p w:rsidR="00F70E95" w:rsidRPr="00CE32DA" w:rsidRDefault="00F70E95" w:rsidP="00746771">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F70E95" w:rsidRPr="00CE32DA" w:rsidTr="00746771">
        <w:tc>
          <w:tcPr>
            <w:tcW w:w="1915" w:type="dxa"/>
            <w:tcBorders>
              <w:left w:val="single" w:sz="12" w:space="0" w:color="auto"/>
            </w:tcBorders>
          </w:tcPr>
          <w:p w:rsidR="00F70E95" w:rsidRPr="00CE32DA" w:rsidRDefault="00D81C82" w:rsidP="00746771">
            <w:pPr>
              <w:rPr>
                <w:rFonts w:ascii="Times New Roman" w:hAnsi="Times New Roman" w:cs="Times New Roman"/>
                <w:sz w:val="24"/>
                <w:szCs w:val="24"/>
              </w:rPr>
            </w:pPr>
            <w:r>
              <w:rPr>
                <w:rFonts w:ascii="Times New Roman" w:hAnsi="Times New Roman" w:cs="Times New Roman"/>
                <w:sz w:val="24"/>
                <w:szCs w:val="24"/>
                <w:lang w:val="sr-Cyrl-CS"/>
              </w:rPr>
              <w:t>2</w:t>
            </w:r>
            <w:r w:rsidR="00F70E95" w:rsidRPr="00CE32DA">
              <w:rPr>
                <w:rFonts w:ascii="Times New Roman" w:hAnsi="Times New Roman" w:cs="Times New Roman"/>
                <w:sz w:val="24"/>
                <w:szCs w:val="24"/>
              </w:rPr>
              <w:t>.0</w:t>
            </w:r>
          </w:p>
        </w:tc>
        <w:tc>
          <w:tcPr>
            <w:tcW w:w="1915" w:type="dxa"/>
          </w:tcPr>
          <w:p w:rsidR="00F70E95" w:rsidRPr="00CE32DA" w:rsidRDefault="00D81C82" w:rsidP="00746771">
            <w:pPr>
              <w:rPr>
                <w:rFonts w:ascii="Times New Roman" w:hAnsi="Times New Roman" w:cs="Times New Roman"/>
                <w:sz w:val="24"/>
                <w:szCs w:val="24"/>
              </w:rPr>
            </w:pPr>
            <w:r>
              <w:rPr>
                <w:rFonts w:ascii="Times New Roman" w:hAnsi="Times New Roman" w:cs="Times New Roman"/>
                <w:sz w:val="24"/>
                <w:szCs w:val="24"/>
                <w:lang w:val="sr-Cyrl-CS"/>
              </w:rPr>
              <w:t>4</w:t>
            </w:r>
            <w:r w:rsidR="00F70E95" w:rsidRPr="00CE32DA">
              <w:rPr>
                <w:rFonts w:ascii="Times New Roman" w:hAnsi="Times New Roman" w:cs="Times New Roman"/>
                <w:sz w:val="24"/>
                <w:szCs w:val="24"/>
              </w:rPr>
              <w:t>.0</w:t>
            </w:r>
          </w:p>
        </w:tc>
        <w:tc>
          <w:tcPr>
            <w:tcW w:w="1915" w:type="dxa"/>
            <w:gridSpan w:val="2"/>
          </w:tcPr>
          <w:p w:rsidR="00F70E95" w:rsidRPr="00CE32DA" w:rsidRDefault="00D81C82" w:rsidP="00746771">
            <w:pPr>
              <w:rPr>
                <w:rFonts w:ascii="Times New Roman" w:hAnsi="Times New Roman" w:cs="Times New Roman"/>
                <w:sz w:val="24"/>
                <w:szCs w:val="24"/>
              </w:rPr>
            </w:pPr>
            <w:r>
              <w:rPr>
                <w:rFonts w:ascii="Times New Roman" w:hAnsi="Times New Roman" w:cs="Times New Roman"/>
                <w:sz w:val="24"/>
                <w:szCs w:val="24"/>
                <w:lang w:val="sr-Cyrl-CS"/>
              </w:rPr>
              <w:t>5</w:t>
            </w:r>
            <w:r w:rsidR="00F70E95" w:rsidRPr="00CE32DA">
              <w:rPr>
                <w:rFonts w:ascii="Times New Roman" w:hAnsi="Times New Roman" w:cs="Times New Roman"/>
                <w:sz w:val="24"/>
                <w:szCs w:val="24"/>
              </w:rPr>
              <w:t>.0</w:t>
            </w:r>
          </w:p>
        </w:tc>
        <w:tc>
          <w:tcPr>
            <w:tcW w:w="1915" w:type="dxa"/>
          </w:tcPr>
          <w:p w:rsidR="00F70E95" w:rsidRPr="00CE32DA" w:rsidRDefault="00F70E95" w:rsidP="00746771">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F70E95" w:rsidRPr="00D81C82" w:rsidRDefault="00D81C82" w:rsidP="00746771">
            <w:pPr>
              <w:rPr>
                <w:rFonts w:ascii="Times New Roman" w:hAnsi="Times New Roman" w:cs="Times New Roman"/>
                <w:sz w:val="24"/>
                <w:szCs w:val="24"/>
                <w:lang w:val="sr-Cyrl-CS"/>
              </w:rPr>
            </w:pPr>
            <w:r>
              <w:rPr>
                <w:rFonts w:ascii="Times New Roman" w:hAnsi="Times New Roman" w:cs="Times New Roman"/>
                <w:sz w:val="24"/>
                <w:szCs w:val="24"/>
                <w:lang w:val="sr-Cyrl-CS"/>
              </w:rPr>
              <w:t>40</w:t>
            </w:r>
          </w:p>
        </w:tc>
      </w:tr>
      <w:tr w:rsidR="00F70E95" w:rsidRPr="00CE32DA" w:rsidTr="002A581C">
        <w:tc>
          <w:tcPr>
            <w:tcW w:w="4788" w:type="dxa"/>
            <w:gridSpan w:val="3"/>
            <w:tcBorders>
              <w:left w:val="single" w:sz="12" w:space="0" w:color="auto"/>
              <w:bottom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F70E95" w:rsidRDefault="00F70E95" w:rsidP="00F70E95">
      <w:pPr>
        <w:rPr>
          <w:rFonts w:ascii="Times New Roman" w:hAnsi="Times New Roman" w:cs="Times New Roman"/>
          <w:sz w:val="24"/>
          <w:szCs w:val="24"/>
          <w:lang w:val="sr-Cyrl-CS"/>
        </w:rPr>
      </w:pPr>
    </w:p>
    <w:p w:rsidR="00F70E95" w:rsidRPr="002F2636" w:rsidRDefault="00F70E95" w:rsidP="00F70E95">
      <w:pPr>
        <w:rPr>
          <w:rFonts w:ascii="Times New Roman" w:hAnsi="Times New Roman" w:cs="Times New Roman"/>
          <w:b/>
          <w:sz w:val="24"/>
          <w:szCs w:val="24"/>
          <w:lang w:val="sr-Cyrl-CS"/>
        </w:rPr>
      </w:pPr>
      <w:r w:rsidRPr="002F2636">
        <w:rPr>
          <w:rFonts w:ascii="Times New Roman" w:hAnsi="Times New Roman" w:cs="Times New Roman"/>
          <w:b/>
          <w:sz w:val="24"/>
          <w:szCs w:val="24"/>
          <w:lang w:val="sr-Cyrl-CS"/>
        </w:rPr>
        <w:t>5.3. Утврђена опасност/штетност</w:t>
      </w:r>
      <w:r w:rsidR="002F2636">
        <w:rPr>
          <w:rFonts w:ascii="Times New Roman" w:hAnsi="Times New Roman" w:cs="Times New Roman"/>
          <w:b/>
          <w:sz w:val="24"/>
          <w:szCs w:val="24"/>
          <w:lang w:val="sr-Cyrl-CS"/>
        </w:rPr>
        <w:t>:</w:t>
      </w:r>
    </w:p>
    <w:p w:rsidR="00F70E95" w:rsidRPr="00F70E95" w:rsidRDefault="00F70E95" w:rsidP="00F70ADC">
      <w:pPr>
        <w:pStyle w:val="ListParagraph"/>
        <w:numPr>
          <w:ilvl w:val="0"/>
          <w:numId w:val="5"/>
        </w:numPr>
        <w:rPr>
          <w:rFonts w:ascii="Times New Roman" w:hAnsi="Times New Roman" w:cs="Times New Roman"/>
          <w:sz w:val="24"/>
          <w:szCs w:val="24"/>
          <w:lang w:val="sr-Cyrl-CS"/>
        </w:rPr>
      </w:pPr>
      <w:r w:rsidRPr="00F70E95">
        <w:rPr>
          <w:rFonts w:ascii="Times New Roman" w:hAnsi="Times New Roman" w:cs="Times New Roman"/>
          <w:sz w:val="24"/>
          <w:szCs w:val="24"/>
          <w:lang w:val="sr-Cyrl-CS"/>
        </w:rPr>
        <w:t>Радно место подразумева дуготрајно седење</w:t>
      </w:r>
      <w:r w:rsidR="002F2636">
        <w:rPr>
          <w:rFonts w:ascii="Times New Roman" w:hAnsi="Times New Roman" w:cs="Times New Roman"/>
          <w:sz w:val="24"/>
          <w:szCs w:val="24"/>
          <w:lang w:val="sr-Cyrl-CS"/>
        </w:rPr>
        <w:t>.</w:t>
      </w:r>
    </w:p>
    <w:p w:rsidR="00F70E95" w:rsidRPr="00F70E95" w:rsidRDefault="00F70E95" w:rsidP="00F70E95">
      <w:pPr>
        <w:rPr>
          <w:rFonts w:ascii="Times New Roman" w:hAnsi="Times New Roman" w:cs="Times New Roman"/>
          <w:b/>
          <w:sz w:val="24"/>
          <w:szCs w:val="24"/>
          <w:lang w:val="sr-Cyrl-CS"/>
        </w:rPr>
      </w:pPr>
      <w:r w:rsidRPr="00F70E95">
        <w:rPr>
          <w:rFonts w:ascii="Times New Roman" w:hAnsi="Times New Roman" w:cs="Times New Roman"/>
          <w:b/>
          <w:sz w:val="24"/>
          <w:szCs w:val="24"/>
          <w:lang w:val="sr-Cyrl-CS"/>
        </w:rPr>
        <w:t>Радна активност на коју се односи утврђена опасност</w:t>
      </w:r>
      <w:r w:rsidR="002F2636">
        <w:rPr>
          <w:rFonts w:ascii="Times New Roman" w:hAnsi="Times New Roman" w:cs="Times New Roman"/>
          <w:b/>
          <w:sz w:val="24"/>
          <w:szCs w:val="24"/>
          <w:lang w:val="sr-Cyrl-CS"/>
        </w:rPr>
        <w:t>:</w:t>
      </w:r>
    </w:p>
    <w:p w:rsidR="00F70E95" w:rsidRPr="00F70E95" w:rsidRDefault="00F70E95" w:rsidP="00F70ADC">
      <w:pPr>
        <w:pStyle w:val="ListParagraph"/>
        <w:numPr>
          <w:ilvl w:val="0"/>
          <w:numId w:val="5"/>
        </w:numPr>
        <w:rPr>
          <w:rFonts w:ascii="Times New Roman" w:hAnsi="Times New Roman" w:cs="Times New Roman"/>
          <w:sz w:val="24"/>
          <w:szCs w:val="24"/>
          <w:lang w:val="sr-Cyrl-CS"/>
        </w:rPr>
      </w:pPr>
      <w:r w:rsidRPr="00F70E95">
        <w:rPr>
          <w:rFonts w:ascii="Times New Roman" w:hAnsi="Times New Roman" w:cs="Times New Roman"/>
          <w:sz w:val="24"/>
          <w:szCs w:val="24"/>
          <w:lang w:val="sr-Cyrl-CS"/>
        </w:rPr>
        <w:t>Све радне активности</w:t>
      </w:r>
      <w:r w:rsidR="002F2636">
        <w:rPr>
          <w:rFonts w:ascii="Times New Roman" w:hAnsi="Times New Roman" w:cs="Times New Roman"/>
          <w:sz w:val="24"/>
          <w:szCs w:val="24"/>
          <w:lang w:val="sr-Cyrl-CS"/>
        </w:rPr>
        <w:t>.</w:t>
      </w:r>
    </w:p>
    <w:p w:rsidR="00F70E95" w:rsidRPr="00F70E95" w:rsidRDefault="00F70E95" w:rsidP="00F70E95">
      <w:pPr>
        <w:rPr>
          <w:rFonts w:ascii="Times New Roman" w:hAnsi="Times New Roman" w:cs="Times New Roman"/>
          <w:b/>
          <w:sz w:val="24"/>
          <w:szCs w:val="24"/>
          <w:lang w:val="sr-Cyrl-CS"/>
        </w:rPr>
      </w:pPr>
      <w:r w:rsidRPr="00F70E95">
        <w:rPr>
          <w:rFonts w:ascii="Times New Roman" w:hAnsi="Times New Roman" w:cs="Times New Roman"/>
          <w:b/>
          <w:sz w:val="24"/>
          <w:szCs w:val="24"/>
          <w:lang w:val="sr-Cyrl-CS"/>
        </w:rPr>
        <w:t>Опис утврђене опасности/штетности</w:t>
      </w:r>
      <w:r w:rsidR="002F2636">
        <w:rPr>
          <w:rFonts w:ascii="Times New Roman" w:hAnsi="Times New Roman" w:cs="Times New Roman"/>
          <w:b/>
          <w:sz w:val="24"/>
          <w:szCs w:val="24"/>
          <w:lang w:val="sr-Cyrl-CS"/>
        </w:rPr>
        <w:t>:</w:t>
      </w:r>
    </w:p>
    <w:p w:rsidR="00F70E95" w:rsidRPr="00F70E95" w:rsidRDefault="00F70E95" w:rsidP="00F70ADC">
      <w:pPr>
        <w:pStyle w:val="ListParagraph"/>
        <w:numPr>
          <w:ilvl w:val="0"/>
          <w:numId w:val="5"/>
        </w:numPr>
        <w:rPr>
          <w:rFonts w:ascii="Times New Roman" w:hAnsi="Times New Roman" w:cs="Times New Roman"/>
          <w:sz w:val="24"/>
          <w:szCs w:val="24"/>
          <w:lang w:val="sr-Cyrl-CS"/>
        </w:rPr>
      </w:pPr>
      <w:r w:rsidRPr="00F70E95">
        <w:rPr>
          <w:rFonts w:ascii="Times New Roman" w:hAnsi="Times New Roman" w:cs="Times New Roman"/>
          <w:sz w:val="24"/>
          <w:szCs w:val="24"/>
          <w:lang w:val="sr-Cyrl-CS"/>
        </w:rPr>
        <w:t>Рад у претежно седећем положају може представљати штетност по здравље запосленог у смислу оптерећења коштано-мишићног система и кичменог стуба. У дужем временском периоду може довести до различитих здравствених проблема.</w:t>
      </w:r>
    </w:p>
    <w:p w:rsidR="004B5E97" w:rsidRDefault="004B5E97" w:rsidP="00F70E95">
      <w:pPr>
        <w:rPr>
          <w:rFonts w:ascii="Times New Roman" w:hAnsi="Times New Roman" w:cs="Times New Roman"/>
          <w:b/>
          <w:sz w:val="24"/>
          <w:szCs w:val="24"/>
          <w:lang w:val="sr-Cyrl-CS"/>
        </w:rPr>
      </w:pPr>
    </w:p>
    <w:p w:rsidR="00F70E95" w:rsidRDefault="00F70E95" w:rsidP="00F70E95">
      <w:pPr>
        <w:rPr>
          <w:rFonts w:ascii="Times New Roman" w:hAnsi="Times New Roman" w:cs="Times New Roman"/>
          <w:b/>
          <w:sz w:val="24"/>
          <w:szCs w:val="24"/>
          <w:lang w:val="sr-Cyrl-CS"/>
        </w:rPr>
      </w:pPr>
      <w:r w:rsidRPr="00F70E95">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F70E95" w:rsidRPr="00CE32DA" w:rsidTr="00746771">
        <w:tc>
          <w:tcPr>
            <w:tcW w:w="1915" w:type="dxa"/>
            <w:tcBorders>
              <w:top w:val="single" w:sz="12" w:space="0" w:color="auto"/>
              <w:left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F70E95" w:rsidRPr="00F70E95"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Ризик=</w:t>
            </w:r>
          </w:p>
          <w:p w:rsidR="00F70E95" w:rsidRPr="00CE32DA" w:rsidRDefault="00F70E95" w:rsidP="00746771">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F70E95" w:rsidRPr="00CE32DA" w:rsidTr="00746771">
        <w:tc>
          <w:tcPr>
            <w:tcW w:w="1915" w:type="dxa"/>
            <w:tcBorders>
              <w:left w:val="single" w:sz="12" w:space="0" w:color="auto"/>
            </w:tcBorders>
          </w:tcPr>
          <w:p w:rsidR="00F70E95" w:rsidRPr="00CE32DA" w:rsidRDefault="00F70E95" w:rsidP="00746771">
            <w:pPr>
              <w:rPr>
                <w:rFonts w:ascii="Times New Roman" w:hAnsi="Times New Roman" w:cs="Times New Roman"/>
                <w:sz w:val="24"/>
                <w:szCs w:val="24"/>
              </w:rPr>
            </w:pPr>
            <w:r w:rsidRPr="00CE32DA">
              <w:rPr>
                <w:rFonts w:ascii="Times New Roman" w:hAnsi="Times New Roman" w:cs="Times New Roman"/>
                <w:sz w:val="24"/>
                <w:szCs w:val="24"/>
              </w:rPr>
              <w:t>4.0</w:t>
            </w:r>
          </w:p>
        </w:tc>
        <w:tc>
          <w:tcPr>
            <w:tcW w:w="1915" w:type="dxa"/>
          </w:tcPr>
          <w:p w:rsidR="00F70E95" w:rsidRPr="00CE32DA" w:rsidRDefault="00F70E95" w:rsidP="00746771">
            <w:pPr>
              <w:rPr>
                <w:rFonts w:ascii="Times New Roman" w:hAnsi="Times New Roman" w:cs="Times New Roman"/>
                <w:sz w:val="24"/>
                <w:szCs w:val="24"/>
              </w:rPr>
            </w:pPr>
            <w:r w:rsidRPr="00CE32DA">
              <w:rPr>
                <w:rFonts w:ascii="Times New Roman" w:hAnsi="Times New Roman" w:cs="Times New Roman"/>
                <w:sz w:val="24"/>
                <w:szCs w:val="24"/>
              </w:rPr>
              <w:t>5.0</w:t>
            </w:r>
          </w:p>
        </w:tc>
        <w:tc>
          <w:tcPr>
            <w:tcW w:w="1915" w:type="dxa"/>
            <w:gridSpan w:val="2"/>
          </w:tcPr>
          <w:p w:rsidR="00F70E95" w:rsidRPr="00CE32DA" w:rsidRDefault="00D81C82" w:rsidP="00746771">
            <w:pPr>
              <w:rPr>
                <w:rFonts w:ascii="Times New Roman" w:hAnsi="Times New Roman" w:cs="Times New Roman"/>
                <w:sz w:val="24"/>
                <w:szCs w:val="24"/>
              </w:rPr>
            </w:pPr>
            <w:r>
              <w:rPr>
                <w:rFonts w:ascii="Times New Roman" w:hAnsi="Times New Roman" w:cs="Times New Roman"/>
                <w:sz w:val="24"/>
                <w:szCs w:val="24"/>
                <w:lang w:val="sr-Cyrl-CS"/>
              </w:rPr>
              <w:t>5</w:t>
            </w:r>
            <w:r w:rsidR="00F70E95" w:rsidRPr="00CE32DA">
              <w:rPr>
                <w:rFonts w:ascii="Times New Roman" w:hAnsi="Times New Roman" w:cs="Times New Roman"/>
                <w:sz w:val="24"/>
                <w:szCs w:val="24"/>
              </w:rPr>
              <w:t>.0</w:t>
            </w:r>
          </w:p>
        </w:tc>
        <w:tc>
          <w:tcPr>
            <w:tcW w:w="1915" w:type="dxa"/>
          </w:tcPr>
          <w:p w:rsidR="00F70E95" w:rsidRPr="00CE32DA" w:rsidRDefault="00F70E95" w:rsidP="00746771">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F70E95" w:rsidRPr="00CE32DA" w:rsidRDefault="00F70E95" w:rsidP="00D81C82">
            <w:pPr>
              <w:rPr>
                <w:rFonts w:ascii="Times New Roman" w:hAnsi="Times New Roman" w:cs="Times New Roman"/>
                <w:sz w:val="24"/>
                <w:szCs w:val="24"/>
              </w:rPr>
            </w:pPr>
            <w:r w:rsidRPr="00CE32DA">
              <w:rPr>
                <w:rFonts w:ascii="Times New Roman" w:hAnsi="Times New Roman" w:cs="Times New Roman"/>
                <w:sz w:val="24"/>
                <w:szCs w:val="24"/>
              </w:rPr>
              <w:t>1</w:t>
            </w:r>
            <w:r w:rsidR="00D81C82">
              <w:rPr>
                <w:rFonts w:ascii="Times New Roman" w:hAnsi="Times New Roman" w:cs="Times New Roman"/>
                <w:sz w:val="24"/>
                <w:szCs w:val="24"/>
                <w:lang w:val="sr-Cyrl-CS"/>
              </w:rPr>
              <w:t>0</w:t>
            </w:r>
            <w:r w:rsidRPr="00CE32DA">
              <w:rPr>
                <w:rFonts w:ascii="Times New Roman" w:hAnsi="Times New Roman" w:cs="Times New Roman"/>
                <w:sz w:val="24"/>
                <w:szCs w:val="24"/>
              </w:rPr>
              <w:t>0</w:t>
            </w:r>
          </w:p>
        </w:tc>
      </w:tr>
      <w:tr w:rsidR="00F70E95" w:rsidRPr="00CE32DA" w:rsidTr="002A581C">
        <w:tc>
          <w:tcPr>
            <w:tcW w:w="4788" w:type="dxa"/>
            <w:gridSpan w:val="3"/>
            <w:tcBorders>
              <w:left w:val="single" w:sz="12" w:space="0" w:color="auto"/>
              <w:bottom w:val="single" w:sz="12" w:space="0" w:color="auto"/>
            </w:tcBorders>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F70E95" w:rsidRPr="00CE32DA" w:rsidRDefault="00F70E95" w:rsidP="00746771">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F70E95" w:rsidRDefault="00F70E95" w:rsidP="00F70E95">
      <w:pPr>
        <w:rPr>
          <w:rFonts w:ascii="Times New Roman" w:hAnsi="Times New Roman" w:cs="Times New Roman"/>
          <w:sz w:val="24"/>
          <w:szCs w:val="24"/>
          <w:lang w:val="sr-Cyrl-CS"/>
        </w:rPr>
      </w:pPr>
    </w:p>
    <w:p w:rsidR="00120BDF" w:rsidRDefault="00120BDF" w:rsidP="00F70E95">
      <w:pPr>
        <w:rPr>
          <w:rFonts w:ascii="Times New Roman" w:hAnsi="Times New Roman" w:cs="Times New Roman"/>
          <w:b/>
          <w:sz w:val="24"/>
          <w:szCs w:val="24"/>
          <w:lang w:val="sr-Cyrl-CS"/>
        </w:rPr>
      </w:pPr>
    </w:p>
    <w:p w:rsidR="00D81C82" w:rsidRDefault="00D81C82" w:rsidP="00F70E95">
      <w:pPr>
        <w:rPr>
          <w:rFonts w:ascii="Times New Roman" w:hAnsi="Times New Roman" w:cs="Times New Roman"/>
          <w:b/>
          <w:sz w:val="24"/>
          <w:szCs w:val="24"/>
          <w:lang w:val="sr-Cyrl-CS"/>
        </w:rPr>
      </w:pPr>
      <w:r w:rsidRPr="002F2636">
        <w:rPr>
          <w:rFonts w:ascii="Times New Roman" w:hAnsi="Times New Roman" w:cs="Times New Roman"/>
          <w:b/>
          <w:sz w:val="24"/>
          <w:szCs w:val="24"/>
          <w:lang w:val="sr-Cyrl-CS"/>
        </w:rPr>
        <w:lastRenderedPageBreak/>
        <w:t>5.4.</w:t>
      </w:r>
      <w:r>
        <w:rPr>
          <w:rFonts w:ascii="Times New Roman" w:hAnsi="Times New Roman" w:cs="Times New Roman"/>
          <w:sz w:val="24"/>
          <w:szCs w:val="24"/>
          <w:lang w:val="sr-Cyrl-CS"/>
        </w:rPr>
        <w:t xml:space="preserve"> </w:t>
      </w:r>
      <w:r w:rsidRPr="00D81C82">
        <w:rPr>
          <w:rFonts w:ascii="Times New Roman" w:hAnsi="Times New Roman" w:cs="Times New Roman"/>
          <w:b/>
          <w:sz w:val="24"/>
          <w:szCs w:val="24"/>
          <w:lang w:val="sr-Cyrl-CS"/>
        </w:rPr>
        <w:t>Утврђена опасност/штетност</w:t>
      </w:r>
    </w:p>
    <w:p w:rsidR="00D81C82" w:rsidRPr="00D81C82" w:rsidRDefault="00D81C82" w:rsidP="00F70ADC">
      <w:pPr>
        <w:pStyle w:val="ListParagraph"/>
        <w:numPr>
          <w:ilvl w:val="0"/>
          <w:numId w:val="5"/>
        </w:numPr>
        <w:rPr>
          <w:rFonts w:ascii="Times New Roman" w:hAnsi="Times New Roman" w:cs="Times New Roman"/>
          <w:sz w:val="24"/>
          <w:szCs w:val="24"/>
          <w:lang w:val="sr-Cyrl-CS"/>
        </w:rPr>
      </w:pPr>
      <w:r w:rsidRPr="00D81C82">
        <w:rPr>
          <w:rFonts w:ascii="Times New Roman" w:hAnsi="Times New Roman" w:cs="Times New Roman"/>
          <w:sz w:val="24"/>
          <w:szCs w:val="24"/>
          <w:lang w:val="sr-Cyrl-CS"/>
        </w:rPr>
        <w:t>Запослени нису обучени за пружање прве помоћи</w:t>
      </w:r>
    </w:p>
    <w:p w:rsidR="00D81C82" w:rsidRPr="00D81C82" w:rsidRDefault="00D81C82" w:rsidP="00D81C82">
      <w:pPr>
        <w:rPr>
          <w:rFonts w:ascii="Times New Roman" w:hAnsi="Times New Roman" w:cs="Times New Roman"/>
          <w:b/>
          <w:sz w:val="24"/>
          <w:szCs w:val="24"/>
          <w:lang w:val="sr-Cyrl-CS"/>
        </w:rPr>
      </w:pPr>
      <w:r w:rsidRPr="00D81C82">
        <w:rPr>
          <w:rFonts w:ascii="Times New Roman" w:hAnsi="Times New Roman" w:cs="Times New Roman"/>
          <w:b/>
          <w:sz w:val="24"/>
          <w:szCs w:val="24"/>
          <w:lang w:val="sr-Cyrl-CS"/>
        </w:rPr>
        <w:t>Радна активност на коју се односи утврђена опасност</w:t>
      </w:r>
    </w:p>
    <w:p w:rsidR="00D81C82" w:rsidRPr="00D81C82" w:rsidRDefault="00D81C82" w:rsidP="00F70ADC">
      <w:pPr>
        <w:pStyle w:val="ListParagraph"/>
        <w:numPr>
          <w:ilvl w:val="0"/>
          <w:numId w:val="5"/>
        </w:numPr>
        <w:rPr>
          <w:rFonts w:ascii="Times New Roman" w:hAnsi="Times New Roman" w:cs="Times New Roman"/>
          <w:sz w:val="24"/>
          <w:szCs w:val="24"/>
          <w:lang w:val="sr-Cyrl-CS"/>
        </w:rPr>
      </w:pPr>
      <w:r w:rsidRPr="00D81C82">
        <w:rPr>
          <w:rFonts w:ascii="Times New Roman" w:hAnsi="Times New Roman" w:cs="Times New Roman"/>
          <w:sz w:val="24"/>
          <w:szCs w:val="24"/>
          <w:lang w:val="sr-Cyrl-CS"/>
        </w:rPr>
        <w:t>Све радне активности</w:t>
      </w:r>
    </w:p>
    <w:p w:rsidR="00D81C82" w:rsidRPr="00D81C82" w:rsidRDefault="00D81C82" w:rsidP="00D81C82">
      <w:pPr>
        <w:rPr>
          <w:rFonts w:ascii="Times New Roman" w:hAnsi="Times New Roman" w:cs="Times New Roman"/>
          <w:b/>
          <w:sz w:val="24"/>
          <w:szCs w:val="24"/>
          <w:lang w:val="sr-Cyrl-CS"/>
        </w:rPr>
      </w:pPr>
      <w:r w:rsidRPr="00D81C82">
        <w:rPr>
          <w:rFonts w:ascii="Times New Roman" w:hAnsi="Times New Roman" w:cs="Times New Roman"/>
          <w:b/>
          <w:sz w:val="24"/>
          <w:szCs w:val="24"/>
          <w:lang w:val="sr-Cyrl-CS"/>
        </w:rPr>
        <w:t>Опис утврђене опасности/штетности</w:t>
      </w:r>
    </w:p>
    <w:p w:rsidR="00D81C82" w:rsidRPr="00D81C82" w:rsidRDefault="00D81C82" w:rsidP="00F70ADC">
      <w:pPr>
        <w:pStyle w:val="ListParagraph"/>
        <w:numPr>
          <w:ilvl w:val="0"/>
          <w:numId w:val="5"/>
        </w:numPr>
        <w:rPr>
          <w:rFonts w:ascii="Times New Roman" w:hAnsi="Times New Roman" w:cs="Times New Roman"/>
          <w:sz w:val="24"/>
          <w:szCs w:val="24"/>
          <w:lang w:val="sr-Cyrl-CS"/>
        </w:rPr>
      </w:pPr>
      <w:r w:rsidRPr="00D81C82">
        <w:rPr>
          <w:rFonts w:ascii="Times New Roman" w:hAnsi="Times New Roman" w:cs="Times New Roman"/>
          <w:sz w:val="24"/>
          <w:szCs w:val="24"/>
          <w:lang w:val="sr-Cyrl-CS"/>
        </w:rPr>
        <w:t>У случају повреде на раду, повређена особа: запослени или странка, не би био адекватно збринут до доласка у здравствену установу.</w:t>
      </w:r>
    </w:p>
    <w:p w:rsidR="00D81C82" w:rsidRDefault="00D81C82" w:rsidP="00D81C82">
      <w:pPr>
        <w:rPr>
          <w:rFonts w:ascii="Times New Roman" w:hAnsi="Times New Roman" w:cs="Times New Roman"/>
          <w:b/>
          <w:sz w:val="24"/>
          <w:szCs w:val="24"/>
          <w:lang w:val="sr-Cyrl-CS"/>
        </w:rPr>
      </w:pPr>
      <w:r w:rsidRPr="00D81C82">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D81C82" w:rsidRPr="00CE32DA" w:rsidTr="00746771">
        <w:tc>
          <w:tcPr>
            <w:tcW w:w="1915" w:type="dxa"/>
            <w:tcBorders>
              <w:top w:val="single" w:sz="12" w:space="0" w:color="auto"/>
              <w:left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D81C82" w:rsidRPr="00F70E95"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Ризик=</w:t>
            </w:r>
          </w:p>
          <w:p w:rsidR="00D81C82" w:rsidRPr="00CE32DA" w:rsidRDefault="00D81C82" w:rsidP="00746771">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D81C82" w:rsidRPr="00CE32DA" w:rsidTr="00746771">
        <w:tc>
          <w:tcPr>
            <w:tcW w:w="1915" w:type="dxa"/>
            <w:tcBorders>
              <w:left w:val="single" w:sz="12" w:space="0" w:color="auto"/>
            </w:tcBorders>
          </w:tcPr>
          <w:p w:rsidR="00D81C82" w:rsidRPr="00CE32DA" w:rsidRDefault="00D81C82" w:rsidP="00746771">
            <w:pPr>
              <w:rPr>
                <w:rFonts w:ascii="Times New Roman" w:hAnsi="Times New Roman" w:cs="Times New Roman"/>
                <w:sz w:val="24"/>
                <w:szCs w:val="24"/>
              </w:rPr>
            </w:pPr>
            <w:r w:rsidRPr="00CE32DA">
              <w:rPr>
                <w:rFonts w:ascii="Times New Roman" w:hAnsi="Times New Roman" w:cs="Times New Roman"/>
                <w:sz w:val="24"/>
                <w:szCs w:val="24"/>
              </w:rPr>
              <w:t>4.0</w:t>
            </w:r>
          </w:p>
        </w:tc>
        <w:tc>
          <w:tcPr>
            <w:tcW w:w="1915" w:type="dxa"/>
          </w:tcPr>
          <w:p w:rsidR="00D81C82" w:rsidRPr="00CE32DA" w:rsidRDefault="00D81C82" w:rsidP="00746771">
            <w:pPr>
              <w:rPr>
                <w:rFonts w:ascii="Times New Roman" w:hAnsi="Times New Roman" w:cs="Times New Roman"/>
                <w:sz w:val="24"/>
                <w:szCs w:val="24"/>
              </w:rPr>
            </w:pPr>
            <w:r w:rsidRPr="00CE32DA">
              <w:rPr>
                <w:rFonts w:ascii="Times New Roman" w:hAnsi="Times New Roman" w:cs="Times New Roman"/>
                <w:sz w:val="24"/>
                <w:szCs w:val="24"/>
              </w:rPr>
              <w:t>5.0</w:t>
            </w:r>
          </w:p>
        </w:tc>
        <w:tc>
          <w:tcPr>
            <w:tcW w:w="1915" w:type="dxa"/>
            <w:gridSpan w:val="2"/>
          </w:tcPr>
          <w:p w:rsidR="00D81C82" w:rsidRPr="00CE32DA" w:rsidRDefault="00D81C82" w:rsidP="00746771">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tcPr>
          <w:p w:rsidR="00D81C82" w:rsidRPr="00CE32DA" w:rsidRDefault="00D81C82" w:rsidP="00746771">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D81C82" w:rsidRPr="00CE32DA" w:rsidRDefault="00D81C82" w:rsidP="00746771">
            <w:pPr>
              <w:rPr>
                <w:rFonts w:ascii="Times New Roman" w:hAnsi="Times New Roman" w:cs="Times New Roman"/>
                <w:sz w:val="24"/>
                <w:szCs w:val="24"/>
              </w:rPr>
            </w:pPr>
            <w:r w:rsidRPr="00CE32DA">
              <w:rPr>
                <w:rFonts w:ascii="Times New Roman" w:hAnsi="Times New Roman" w:cs="Times New Roman"/>
                <w:sz w:val="24"/>
                <w:szCs w:val="24"/>
              </w:rPr>
              <w:t>1</w:t>
            </w:r>
            <w:r>
              <w:rPr>
                <w:rFonts w:ascii="Times New Roman" w:hAnsi="Times New Roman" w:cs="Times New Roman"/>
                <w:sz w:val="24"/>
                <w:szCs w:val="24"/>
                <w:lang w:val="sr-Cyrl-CS"/>
              </w:rPr>
              <w:t>0</w:t>
            </w:r>
            <w:r w:rsidRPr="00CE32DA">
              <w:rPr>
                <w:rFonts w:ascii="Times New Roman" w:hAnsi="Times New Roman" w:cs="Times New Roman"/>
                <w:sz w:val="24"/>
                <w:szCs w:val="24"/>
              </w:rPr>
              <w:t>0</w:t>
            </w:r>
          </w:p>
        </w:tc>
      </w:tr>
      <w:tr w:rsidR="00D81C82" w:rsidRPr="00CE32DA" w:rsidTr="002A581C">
        <w:tc>
          <w:tcPr>
            <w:tcW w:w="4788" w:type="dxa"/>
            <w:gridSpan w:val="3"/>
            <w:tcBorders>
              <w:left w:val="single" w:sz="12" w:space="0" w:color="auto"/>
              <w:bottom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D81C82" w:rsidRDefault="00D81C82" w:rsidP="00D81C82">
      <w:pPr>
        <w:rPr>
          <w:rFonts w:ascii="Times New Roman" w:hAnsi="Times New Roman" w:cs="Times New Roman"/>
          <w:sz w:val="24"/>
          <w:szCs w:val="24"/>
          <w:lang w:val="sr-Cyrl-CS"/>
        </w:rPr>
      </w:pPr>
    </w:p>
    <w:p w:rsidR="00D81C82" w:rsidRPr="00D81C82" w:rsidRDefault="00D81C82" w:rsidP="00D81C82">
      <w:pPr>
        <w:rPr>
          <w:rFonts w:ascii="Times New Roman" w:hAnsi="Times New Roman" w:cs="Times New Roman"/>
          <w:sz w:val="24"/>
          <w:szCs w:val="24"/>
          <w:lang w:val="sr-Cyrl-CS"/>
        </w:rPr>
      </w:pPr>
      <w:r w:rsidRPr="002F2636">
        <w:rPr>
          <w:rFonts w:ascii="Times New Roman" w:hAnsi="Times New Roman" w:cs="Times New Roman"/>
          <w:b/>
          <w:sz w:val="24"/>
          <w:szCs w:val="24"/>
          <w:lang w:val="sr-Cyrl-CS"/>
        </w:rPr>
        <w:t>5.5.</w:t>
      </w:r>
      <w:r w:rsidRPr="002F2636">
        <w:rPr>
          <w:b/>
        </w:rPr>
        <w:t xml:space="preserve"> </w:t>
      </w:r>
      <w:r w:rsidRPr="002F2636">
        <w:rPr>
          <w:rFonts w:ascii="Times New Roman" w:hAnsi="Times New Roman" w:cs="Times New Roman"/>
          <w:b/>
          <w:sz w:val="24"/>
          <w:szCs w:val="24"/>
          <w:lang w:val="sr-Cyrl-CS"/>
        </w:rPr>
        <w:t>Утврђена</w:t>
      </w:r>
      <w:r w:rsidRPr="00D81C82">
        <w:rPr>
          <w:rFonts w:ascii="Times New Roman" w:hAnsi="Times New Roman" w:cs="Times New Roman"/>
          <w:b/>
          <w:sz w:val="24"/>
          <w:szCs w:val="24"/>
          <w:lang w:val="sr-Cyrl-CS"/>
        </w:rPr>
        <w:t xml:space="preserve"> опасност/штетност</w:t>
      </w:r>
    </w:p>
    <w:p w:rsidR="00D81C82" w:rsidRPr="00D81C82" w:rsidRDefault="00D81C82" w:rsidP="00F70ADC">
      <w:pPr>
        <w:pStyle w:val="ListParagraph"/>
        <w:numPr>
          <w:ilvl w:val="0"/>
          <w:numId w:val="5"/>
        </w:numPr>
        <w:rPr>
          <w:rFonts w:ascii="Times New Roman" w:hAnsi="Times New Roman" w:cs="Times New Roman"/>
          <w:sz w:val="24"/>
          <w:szCs w:val="24"/>
          <w:lang w:val="sr-Cyrl-CS"/>
        </w:rPr>
      </w:pPr>
      <w:r w:rsidRPr="00D81C82">
        <w:rPr>
          <w:rFonts w:ascii="Times New Roman" w:hAnsi="Times New Roman" w:cs="Times New Roman"/>
          <w:sz w:val="24"/>
          <w:szCs w:val="24"/>
          <w:lang w:val="sr-Cyrl-CS"/>
        </w:rPr>
        <w:t>Рад са странкама</w:t>
      </w:r>
    </w:p>
    <w:p w:rsidR="00D81C82" w:rsidRPr="00D81C82" w:rsidRDefault="00D81C82" w:rsidP="00D81C82">
      <w:pPr>
        <w:rPr>
          <w:rFonts w:ascii="Times New Roman" w:hAnsi="Times New Roman" w:cs="Times New Roman"/>
          <w:b/>
          <w:sz w:val="24"/>
          <w:szCs w:val="24"/>
          <w:lang w:val="sr-Cyrl-CS"/>
        </w:rPr>
      </w:pPr>
      <w:r w:rsidRPr="00D81C82">
        <w:rPr>
          <w:rFonts w:ascii="Times New Roman" w:hAnsi="Times New Roman" w:cs="Times New Roman"/>
          <w:b/>
          <w:sz w:val="24"/>
          <w:szCs w:val="24"/>
          <w:lang w:val="sr-Cyrl-CS"/>
        </w:rPr>
        <w:t>Радна активност на коју се односи утврђена опасност</w:t>
      </w:r>
    </w:p>
    <w:p w:rsidR="00D81C82" w:rsidRPr="00D81C82" w:rsidRDefault="00D81C82" w:rsidP="00F70ADC">
      <w:pPr>
        <w:pStyle w:val="ListParagraph"/>
        <w:numPr>
          <w:ilvl w:val="0"/>
          <w:numId w:val="5"/>
        </w:numPr>
        <w:rPr>
          <w:rFonts w:ascii="Times New Roman" w:hAnsi="Times New Roman" w:cs="Times New Roman"/>
          <w:sz w:val="24"/>
          <w:szCs w:val="24"/>
          <w:lang w:val="sr-Cyrl-CS"/>
        </w:rPr>
      </w:pPr>
      <w:r w:rsidRPr="00D81C82">
        <w:rPr>
          <w:rFonts w:ascii="Times New Roman" w:hAnsi="Times New Roman" w:cs="Times New Roman"/>
          <w:sz w:val="24"/>
          <w:szCs w:val="24"/>
          <w:lang w:val="sr-Cyrl-CS"/>
        </w:rPr>
        <w:t>Све радне активности</w:t>
      </w:r>
    </w:p>
    <w:p w:rsidR="00D81C82" w:rsidRPr="00D81C82" w:rsidRDefault="00D81C82" w:rsidP="00D81C82">
      <w:pPr>
        <w:rPr>
          <w:rFonts w:ascii="Times New Roman" w:hAnsi="Times New Roman" w:cs="Times New Roman"/>
          <w:b/>
          <w:sz w:val="24"/>
          <w:szCs w:val="24"/>
          <w:lang w:val="sr-Cyrl-CS"/>
        </w:rPr>
      </w:pPr>
      <w:r w:rsidRPr="00D81C82">
        <w:rPr>
          <w:rFonts w:ascii="Times New Roman" w:hAnsi="Times New Roman" w:cs="Times New Roman"/>
          <w:b/>
          <w:sz w:val="24"/>
          <w:szCs w:val="24"/>
          <w:lang w:val="sr-Cyrl-CS"/>
        </w:rPr>
        <w:t>Опис утврђене опасности/штетности</w:t>
      </w:r>
    </w:p>
    <w:p w:rsidR="00D81C82" w:rsidRPr="00D81C82" w:rsidRDefault="00D81C82" w:rsidP="00F70ADC">
      <w:pPr>
        <w:pStyle w:val="ListParagraph"/>
        <w:numPr>
          <w:ilvl w:val="0"/>
          <w:numId w:val="5"/>
        </w:numPr>
        <w:rPr>
          <w:rFonts w:ascii="Times New Roman" w:hAnsi="Times New Roman" w:cs="Times New Roman"/>
          <w:sz w:val="24"/>
          <w:szCs w:val="24"/>
          <w:lang w:val="sr-Cyrl-CS"/>
        </w:rPr>
      </w:pPr>
      <w:r w:rsidRPr="00D81C82">
        <w:rPr>
          <w:rFonts w:ascii="Times New Roman" w:hAnsi="Times New Roman" w:cs="Times New Roman"/>
          <w:sz w:val="24"/>
          <w:szCs w:val="24"/>
          <w:lang w:val="sr-Cyrl-CS"/>
        </w:rPr>
        <w:t xml:space="preserve">Рад </w:t>
      </w:r>
      <w:r w:rsidR="004B2F42">
        <w:rPr>
          <w:rFonts w:ascii="Times New Roman" w:hAnsi="Times New Roman" w:cs="Times New Roman"/>
          <w:sz w:val="24"/>
          <w:szCs w:val="24"/>
          <w:lang w:val="sr-Cyrl-CS"/>
        </w:rPr>
        <w:t>шефа магацина</w:t>
      </w:r>
      <w:r w:rsidRPr="00D81C82">
        <w:rPr>
          <w:rFonts w:ascii="Times New Roman" w:hAnsi="Times New Roman" w:cs="Times New Roman"/>
          <w:sz w:val="24"/>
          <w:szCs w:val="24"/>
          <w:lang w:val="sr-Cyrl-CS"/>
        </w:rPr>
        <w:t xml:space="preserve"> се одвија једним делом кроз комуникацију са странкама, што захтева стрпљење и пажњу.</w:t>
      </w:r>
    </w:p>
    <w:p w:rsidR="00D81C82" w:rsidRDefault="00D81C82" w:rsidP="00D81C82">
      <w:pPr>
        <w:rPr>
          <w:rFonts w:ascii="Times New Roman" w:hAnsi="Times New Roman" w:cs="Times New Roman"/>
          <w:b/>
          <w:sz w:val="24"/>
          <w:szCs w:val="24"/>
          <w:lang w:val="sr-Cyrl-CS"/>
        </w:rPr>
      </w:pPr>
      <w:r>
        <w:rPr>
          <w:rFonts w:ascii="Times New Roman" w:hAnsi="Times New Roman" w:cs="Times New Roman"/>
          <w:sz w:val="24"/>
          <w:szCs w:val="24"/>
          <w:lang w:val="sr-Cyrl-CS"/>
        </w:rPr>
        <w:t xml:space="preserve"> </w:t>
      </w:r>
      <w:r w:rsidRPr="00D81C82">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D81C82" w:rsidRPr="00CE32DA" w:rsidTr="00746771">
        <w:tc>
          <w:tcPr>
            <w:tcW w:w="1915" w:type="dxa"/>
            <w:tcBorders>
              <w:top w:val="single" w:sz="12" w:space="0" w:color="auto"/>
              <w:left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D81C82" w:rsidRPr="00F70E95"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Ризик=</w:t>
            </w:r>
          </w:p>
          <w:p w:rsidR="00D81C82" w:rsidRPr="00CE32DA" w:rsidRDefault="00D81C82" w:rsidP="00746771">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D81C82" w:rsidRPr="00CE32DA" w:rsidTr="00746771">
        <w:tc>
          <w:tcPr>
            <w:tcW w:w="1915" w:type="dxa"/>
            <w:tcBorders>
              <w:left w:val="single" w:sz="12" w:space="0" w:color="auto"/>
            </w:tcBorders>
          </w:tcPr>
          <w:p w:rsidR="00D81C82" w:rsidRPr="00CE32DA" w:rsidRDefault="00D81C82" w:rsidP="00746771">
            <w:pPr>
              <w:rPr>
                <w:rFonts w:ascii="Times New Roman" w:hAnsi="Times New Roman" w:cs="Times New Roman"/>
                <w:sz w:val="24"/>
                <w:szCs w:val="24"/>
              </w:rPr>
            </w:pPr>
            <w:r>
              <w:rPr>
                <w:rFonts w:ascii="Times New Roman" w:hAnsi="Times New Roman" w:cs="Times New Roman"/>
                <w:sz w:val="24"/>
                <w:szCs w:val="24"/>
                <w:lang w:val="sr-Cyrl-CS"/>
              </w:rPr>
              <w:t>2</w:t>
            </w:r>
            <w:r w:rsidRPr="00CE32DA">
              <w:rPr>
                <w:rFonts w:ascii="Times New Roman" w:hAnsi="Times New Roman" w:cs="Times New Roman"/>
                <w:sz w:val="24"/>
                <w:szCs w:val="24"/>
              </w:rPr>
              <w:t>.0</w:t>
            </w:r>
          </w:p>
        </w:tc>
        <w:tc>
          <w:tcPr>
            <w:tcW w:w="1915" w:type="dxa"/>
          </w:tcPr>
          <w:p w:rsidR="00D81C82" w:rsidRPr="00CE32DA" w:rsidRDefault="00D81C82" w:rsidP="00746771">
            <w:pPr>
              <w:rPr>
                <w:rFonts w:ascii="Times New Roman" w:hAnsi="Times New Roman" w:cs="Times New Roman"/>
                <w:sz w:val="24"/>
                <w:szCs w:val="24"/>
              </w:rPr>
            </w:pPr>
            <w:r w:rsidRPr="00CE32DA">
              <w:rPr>
                <w:rFonts w:ascii="Times New Roman" w:hAnsi="Times New Roman" w:cs="Times New Roman"/>
                <w:sz w:val="24"/>
                <w:szCs w:val="24"/>
              </w:rPr>
              <w:t>5.0</w:t>
            </w:r>
          </w:p>
        </w:tc>
        <w:tc>
          <w:tcPr>
            <w:tcW w:w="1915" w:type="dxa"/>
            <w:gridSpan w:val="2"/>
          </w:tcPr>
          <w:p w:rsidR="00D81C82" w:rsidRPr="00CE32DA" w:rsidRDefault="00D81C82" w:rsidP="00746771">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tcPr>
          <w:p w:rsidR="00D81C82" w:rsidRPr="00CE32DA" w:rsidRDefault="00D81C82" w:rsidP="00746771">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D81C82" w:rsidRPr="00D81C82" w:rsidRDefault="00D81C82" w:rsidP="00746771">
            <w:pPr>
              <w:rPr>
                <w:rFonts w:ascii="Times New Roman" w:hAnsi="Times New Roman" w:cs="Times New Roman"/>
                <w:sz w:val="24"/>
                <w:szCs w:val="24"/>
                <w:lang w:val="sr-Cyrl-CS"/>
              </w:rPr>
            </w:pPr>
            <w:r>
              <w:rPr>
                <w:rFonts w:ascii="Times New Roman" w:hAnsi="Times New Roman" w:cs="Times New Roman"/>
                <w:sz w:val="24"/>
                <w:szCs w:val="24"/>
                <w:lang w:val="sr-Cyrl-CS"/>
              </w:rPr>
              <w:t>50</w:t>
            </w:r>
          </w:p>
        </w:tc>
      </w:tr>
      <w:tr w:rsidR="00D81C82" w:rsidRPr="00CE32DA" w:rsidTr="002A581C">
        <w:tc>
          <w:tcPr>
            <w:tcW w:w="4788" w:type="dxa"/>
            <w:gridSpan w:val="3"/>
            <w:tcBorders>
              <w:left w:val="single" w:sz="12" w:space="0" w:color="auto"/>
              <w:bottom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92D050"/>
          </w:tcPr>
          <w:p w:rsidR="00D81C82" w:rsidRPr="00CE32DA" w:rsidRDefault="002A581C" w:rsidP="00746771">
            <w:pPr>
              <w:rPr>
                <w:rFonts w:ascii="Times New Roman" w:hAnsi="Times New Roman" w:cs="Times New Roman"/>
                <w:sz w:val="24"/>
                <w:szCs w:val="24"/>
              </w:rPr>
            </w:pPr>
            <w:r>
              <w:rPr>
                <w:rFonts w:ascii="Times New Roman" w:hAnsi="Times New Roman" w:cs="Times New Roman"/>
                <w:sz w:val="24"/>
                <w:szCs w:val="24"/>
              </w:rPr>
              <w:t>Maли</w:t>
            </w:r>
            <w:r w:rsidR="00D81C82" w:rsidRPr="00F70E95">
              <w:rPr>
                <w:rFonts w:ascii="Times New Roman" w:hAnsi="Times New Roman" w:cs="Times New Roman"/>
                <w:sz w:val="24"/>
                <w:szCs w:val="24"/>
              </w:rPr>
              <w:t xml:space="preserve"> ризик</w:t>
            </w:r>
          </w:p>
        </w:tc>
      </w:tr>
    </w:tbl>
    <w:p w:rsidR="00D81C82" w:rsidRDefault="00D81C82" w:rsidP="00D81C82">
      <w:pPr>
        <w:rPr>
          <w:rFonts w:ascii="Times New Roman" w:hAnsi="Times New Roman" w:cs="Times New Roman"/>
          <w:sz w:val="24"/>
          <w:szCs w:val="24"/>
          <w:lang w:val="sr-Cyrl-CS"/>
        </w:rPr>
      </w:pPr>
    </w:p>
    <w:p w:rsidR="00D81C82" w:rsidRPr="00D81C82" w:rsidRDefault="00D81C82" w:rsidP="00D81C82">
      <w:pPr>
        <w:rPr>
          <w:rFonts w:ascii="Times New Roman" w:hAnsi="Times New Roman" w:cs="Times New Roman"/>
          <w:sz w:val="24"/>
          <w:szCs w:val="24"/>
          <w:lang w:val="sr-Cyrl-CS"/>
        </w:rPr>
      </w:pPr>
      <w:r w:rsidRPr="002F2636">
        <w:rPr>
          <w:rFonts w:ascii="Times New Roman" w:hAnsi="Times New Roman" w:cs="Times New Roman"/>
          <w:b/>
          <w:sz w:val="24"/>
          <w:szCs w:val="24"/>
          <w:lang w:val="sr-Cyrl-CS"/>
        </w:rPr>
        <w:t>5.6.</w:t>
      </w:r>
      <w:r>
        <w:rPr>
          <w:rFonts w:ascii="Times New Roman" w:hAnsi="Times New Roman" w:cs="Times New Roman"/>
          <w:sz w:val="24"/>
          <w:szCs w:val="24"/>
          <w:lang w:val="sr-Cyrl-CS"/>
        </w:rPr>
        <w:t xml:space="preserve"> </w:t>
      </w:r>
      <w:r w:rsidRPr="00D81C82">
        <w:rPr>
          <w:rFonts w:ascii="Times New Roman" w:hAnsi="Times New Roman" w:cs="Times New Roman"/>
          <w:b/>
          <w:sz w:val="24"/>
          <w:szCs w:val="24"/>
          <w:lang w:val="sr-Cyrl-CS"/>
        </w:rPr>
        <w:t>Утврђена опасност/штетност</w:t>
      </w:r>
      <w:r w:rsidR="002F2636">
        <w:rPr>
          <w:rFonts w:ascii="Times New Roman" w:hAnsi="Times New Roman" w:cs="Times New Roman"/>
          <w:b/>
          <w:sz w:val="24"/>
          <w:szCs w:val="24"/>
          <w:lang w:val="sr-Cyrl-CS"/>
        </w:rPr>
        <w:t>:</w:t>
      </w:r>
    </w:p>
    <w:p w:rsidR="00D81C82" w:rsidRPr="00D81C82" w:rsidRDefault="00D81C82" w:rsidP="00F70ADC">
      <w:pPr>
        <w:pStyle w:val="ListParagraph"/>
        <w:numPr>
          <w:ilvl w:val="0"/>
          <w:numId w:val="5"/>
        </w:numPr>
        <w:rPr>
          <w:rFonts w:ascii="Times New Roman" w:hAnsi="Times New Roman" w:cs="Times New Roman"/>
          <w:sz w:val="24"/>
          <w:szCs w:val="24"/>
          <w:lang w:val="sr-Cyrl-CS"/>
        </w:rPr>
      </w:pPr>
      <w:r w:rsidRPr="00D81C82">
        <w:rPr>
          <w:rFonts w:ascii="Times New Roman" w:hAnsi="Times New Roman" w:cs="Times New Roman"/>
          <w:sz w:val="24"/>
          <w:szCs w:val="24"/>
          <w:lang w:val="sr-Cyrl-CS"/>
        </w:rPr>
        <w:t>Нису испитани услови  радне околине- микроклиме и осветљености</w:t>
      </w:r>
      <w:r w:rsidR="002F2636">
        <w:rPr>
          <w:rFonts w:ascii="Times New Roman" w:hAnsi="Times New Roman" w:cs="Times New Roman"/>
          <w:sz w:val="24"/>
          <w:szCs w:val="24"/>
          <w:lang w:val="sr-Cyrl-CS"/>
        </w:rPr>
        <w:t>.</w:t>
      </w:r>
    </w:p>
    <w:p w:rsidR="00D81C82" w:rsidRPr="00D81C82" w:rsidRDefault="00D81C82" w:rsidP="00D81C82">
      <w:pPr>
        <w:rPr>
          <w:rFonts w:ascii="Times New Roman" w:hAnsi="Times New Roman" w:cs="Times New Roman"/>
          <w:b/>
          <w:sz w:val="24"/>
          <w:szCs w:val="24"/>
          <w:lang w:val="sr-Cyrl-CS"/>
        </w:rPr>
      </w:pPr>
      <w:r w:rsidRPr="00D81C82">
        <w:rPr>
          <w:rFonts w:ascii="Times New Roman" w:hAnsi="Times New Roman" w:cs="Times New Roman"/>
          <w:b/>
          <w:sz w:val="24"/>
          <w:szCs w:val="24"/>
          <w:lang w:val="sr-Cyrl-CS"/>
        </w:rPr>
        <w:t>Радна активност на коју се односи утврђена опасност</w:t>
      </w:r>
      <w:r w:rsidR="002F2636">
        <w:rPr>
          <w:rFonts w:ascii="Times New Roman" w:hAnsi="Times New Roman" w:cs="Times New Roman"/>
          <w:b/>
          <w:sz w:val="24"/>
          <w:szCs w:val="24"/>
          <w:lang w:val="sr-Cyrl-CS"/>
        </w:rPr>
        <w:t>:</w:t>
      </w:r>
    </w:p>
    <w:p w:rsidR="00D81C82" w:rsidRPr="00D81C82" w:rsidRDefault="00D81C82" w:rsidP="00F70ADC">
      <w:pPr>
        <w:pStyle w:val="ListParagraph"/>
        <w:numPr>
          <w:ilvl w:val="0"/>
          <w:numId w:val="5"/>
        </w:numPr>
        <w:rPr>
          <w:rFonts w:ascii="Times New Roman" w:hAnsi="Times New Roman" w:cs="Times New Roman"/>
          <w:sz w:val="24"/>
          <w:szCs w:val="24"/>
          <w:lang w:val="sr-Cyrl-CS"/>
        </w:rPr>
      </w:pPr>
      <w:r w:rsidRPr="00D81C82">
        <w:rPr>
          <w:rFonts w:ascii="Times New Roman" w:hAnsi="Times New Roman" w:cs="Times New Roman"/>
          <w:sz w:val="24"/>
          <w:szCs w:val="24"/>
          <w:lang w:val="sr-Cyrl-CS"/>
        </w:rPr>
        <w:t>Све радне активности</w:t>
      </w:r>
      <w:r w:rsidR="002F2636">
        <w:rPr>
          <w:rFonts w:ascii="Times New Roman" w:hAnsi="Times New Roman" w:cs="Times New Roman"/>
          <w:sz w:val="24"/>
          <w:szCs w:val="24"/>
          <w:lang w:val="sr-Cyrl-CS"/>
        </w:rPr>
        <w:t>.</w:t>
      </w:r>
    </w:p>
    <w:p w:rsidR="004B5E97" w:rsidRDefault="004B5E97" w:rsidP="00D81C82">
      <w:pPr>
        <w:rPr>
          <w:rFonts w:ascii="Times New Roman" w:hAnsi="Times New Roman" w:cs="Times New Roman"/>
          <w:b/>
          <w:sz w:val="24"/>
          <w:szCs w:val="24"/>
          <w:lang w:val="sr-Cyrl-CS"/>
        </w:rPr>
      </w:pPr>
    </w:p>
    <w:p w:rsidR="00D81C82" w:rsidRPr="00D81C82" w:rsidRDefault="00D81C82" w:rsidP="00D81C82">
      <w:pPr>
        <w:rPr>
          <w:rFonts w:ascii="Times New Roman" w:hAnsi="Times New Roman" w:cs="Times New Roman"/>
          <w:b/>
          <w:sz w:val="24"/>
          <w:szCs w:val="24"/>
          <w:lang w:val="sr-Cyrl-CS"/>
        </w:rPr>
      </w:pPr>
      <w:r w:rsidRPr="00D81C82">
        <w:rPr>
          <w:rFonts w:ascii="Times New Roman" w:hAnsi="Times New Roman" w:cs="Times New Roman"/>
          <w:b/>
          <w:sz w:val="24"/>
          <w:szCs w:val="24"/>
          <w:lang w:val="sr-Cyrl-CS"/>
        </w:rPr>
        <w:t>Опис утврђене опасности/штетности</w:t>
      </w:r>
      <w:r w:rsidR="002F2636">
        <w:rPr>
          <w:rFonts w:ascii="Times New Roman" w:hAnsi="Times New Roman" w:cs="Times New Roman"/>
          <w:b/>
          <w:sz w:val="24"/>
          <w:szCs w:val="24"/>
          <w:lang w:val="sr-Cyrl-CS"/>
        </w:rPr>
        <w:t>:</w:t>
      </w:r>
    </w:p>
    <w:p w:rsidR="00D81C82" w:rsidRPr="00D81C82" w:rsidRDefault="00D81C82" w:rsidP="00F70ADC">
      <w:pPr>
        <w:pStyle w:val="ListParagraph"/>
        <w:numPr>
          <w:ilvl w:val="0"/>
          <w:numId w:val="5"/>
        </w:numPr>
        <w:rPr>
          <w:rFonts w:ascii="Times New Roman" w:hAnsi="Times New Roman" w:cs="Times New Roman"/>
          <w:sz w:val="24"/>
          <w:szCs w:val="24"/>
          <w:lang w:val="sr-Cyrl-CS"/>
        </w:rPr>
      </w:pPr>
      <w:r w:rsidRPr="00D81C82">
        <w:rPr>
          <w:rFonts w:ascii="Times New Roman" w:hAnsi="Times New Roman" w:cs="Times New Roman"/>
          <w:sz w:val="24"/>
          <w:szCs w:val="24"/>
          <w:lang w:val="sr-Cyrl-CS"/>
        </w:rPr>
        <w:t>Испитивање микроклиме и осветљености врши се на ра радним местима у радној околини у којој се обавља процес рада. Испитивање микроклиме у летњем периоду врши се када је спољна температура изнад 15 степени Целзијуса, а у зимском периоду када је спољна температура испод 5 степени Целзијуса.</w:t>
      </w:r>
      <w:r w:rsidR="00F41049">
        <w:rPr>
          <w:rFonts w:ascii="Times New Roman" w:hAnsi="Times New Roman" w:cs="Times New Roman"/>
          <w:sz w:val="24"/>
          <w:szCs w:val="24"/>
          <w:lang w:val="sr-Cyrl-CS"/>
        </w:rPr>
        <w:t xml:space="preserve"> Ово радно место изискује рад на ниским и високим температурама у магацину у којем су врата, у већини времена, отворена због транспорта робе.</w:t>
      </w:r>
    </w:p>
    <w:p w:rsidR="00D81C82" w:rsidRDefault="00D81C82" w:rsidP="00D81C82">
      <w:pPr>
        <w:rPr>
          <w:rFonts w:ascii="Times New Roman" w:hAnsi="Times New Roman" w:cs="Times New Roman"/>
          <w:b/>
          <w:sz w:val="24"/>
          <w:szCs w:val="24"/>
          <w:lang w:val="sr-Cyrl-CS"/>
        </w:rPr>
      </w:pPr>
      <w:r w:rsidRPr="00D81C82">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D81C82" w:rsidRPr="00CE32DA" w:rsidTr="00746771">
        <w:tc>
          <w:tcPr>
            <w:tcW w:w="1915" w:type="dxa"/>
            <w:tcBorders>
              <w:top w:val="single" w:sz="12" w:space="0" w:color="auto"/>
              <w:left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D81C82" w:rsidRPr="00F70E95"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Ризик=</w:t>
            </w:r>
          </w:p>
          <w:p w:rsidR="00D81C82" w:rsidRPr="00CE32DA" w:rsidRDefault="00D81C82" w:rsidP="00746771">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D81C82" w:rsidRPr="00CE32DA" w:rsidTr="00746771">
        <w:tc>
          <w:tcPr>
            <w:tcW w:w="1915" w:type="dxa"/>
            <w:tcBorders>
              <w:left w:val="single" w:sz="12" w:space="0" w:color="auto"/>
            </w:tcBorders>
          </w:tcPr>
          <w:p w:rsidR="00D81C82" w:rsidRPr="00CE32DA" w:rsidRDefault="00D81C82" w:rsidP="00746771">
            <w:pPr>
              <w:rPr>
                <w:rFonts w:ascii="Times New Roman" w:hAnsi="Times New Roman" w:cs="Times New Roman"/>
                <w:sz w:val="24"/>
                <w:szCs w:val="24"/>
              </w:rPr>
            </w:pPr>
            <w:r>
              <w:rPr>
                <w:rFonts w:ascii="Times New Roman" w:hAnsi="Times New Roman" w:cs="Times New Roman"/>
                <w:sz w:val="24"/>
                <w:szCs w:val="24"/>
                <w:lang w:val="sr-Cyrl-CS"/>
              </w:rPr>
              <w:t>2</w:t>
            </w:r>
            <w:r w:rsidRPr="00CE32DA">
              <w:rPr>
                <w:rFonts w:ascii="Times New Roman" w:hAnsi="Times New Roman" w:cs="Times New Roman"/>
                <w:sz w:val="24"/>
                <w:szCs w:val="24"/>
              </w:rPr>
              <w:t>.0</w:t>
            </w:r>
          </w:p>
        </w:tc>
        <w:tc>
          <w:tcPr>
            <w:tcW w:w="1915" w:type="dxa"/>
          </w:tcPr>
          <w:p w:rsidR="00D81C82" w:rsidRPr="00CE32DA" w:rsidRDefault="00D81C82" w:rsidP="00746771">
            <w:pPr>
              <w:rPr>
                <w:rFonts w:ascii="Times New Roman" w:hAnsi="Times New Roman" w:cs="Times New Roman"/>
                <w:sz w:val="24"/>
                <w:szCs w:val="24"/>
              </w:rPr>
            </w:pPr>
            <w:r w:rsidRPr="00CE32DA">
              <w:rPr>
                <w:rFonts w:ascii="Times New Roman" w:hAnsi="Times New Roman" w:cs="Times New Roman"/>
                <w:sz w:val="24"/>
                <w:szCs w:val="24"/>
              </w:rPr>
              <w:t>5.0</w:t>
            </w:r>
          </w:p>
        </w:tc>
        <w:tc>
          <w:tcPr>
            <w:tcW w:w="1915" w:type="dxa"/>
            <w:gridSpan w:val="2"/>
          </w:tcPr>
          <w:p w:rsidR="00D81C82" w:rsidRPr="00CE32DA" w:rsidRDefault="00D81C82" w:rsidP="00746771">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tcPr>
          <w:p w:rsidR="00D81C82" w:rsidRPr="00CE32DA" w:rsidRDefault="00D81C82" w:rsidP="00746771">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D81C82" w:rsidRPr="00D81C82" w:rsidRDefault="00D81C82" w:rsidP="00746771">
            <w:pPr>
              <w:rPr>
                <w:rFonts w:ascii="Times New Roman" w:hAnsi="Times New Roman" w:cs="Times New Roman"/>
                <w:sz w:val="24"/>
                <w:szCs w:val="24"/>
                <w:lang w:val="sr-Cyrl-CS"/>
              </w:rPr>
            </w:pPr>
            <w:r>
              <w:rPr>
                <w:rFonts w:ascii="Times New Roman" w:hAnsi="Times New Roman" w:cs="Times New Roman"/>
                <w:sz w:val="24"/>
                <w:szCs w:val="24"/>
                <w:lang w:val="sr-Cyrl-CS"/>
              </w:rPr>
              <w:t>50</w:t>
            </w:r>
          </w:p>
        </w:tc>
      </w:tr>
      <w:tr w:rsidR="00D81C82" w:rsidRPr="00CE32DA" w:rsidTr="002A581C">
        <w:tc>
          <w:tcPr>
            <w:tcW w:w="4788" w:type="dxa"/>
            <w:gridSpan w:val="3"/>
            <w:tcBorders>
              <w:left w:val="single" w:sz="12" w:space="0" w:color="auto"/>
              <w:bottom w:val="single" w:sz="12" w:space="0" w:color="auto"/>
            </w:tcBorders>
          </w:tcPr>
          <w:p w:rsidR="00D81C82" w:rsidRPr="00CE32DA" w:rsidRDefault="00D81C82" w:rsidP="00746771">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92D050"/>
          </w:tcPr>
          <w:p w:rsidR="00D81C82" w:rsidRPr="00CE32DA" w:rsidRDefault="002A581C" w:rsidP="00746771">
            <w:pPr>
              <w:rPr>
                <w:rFonts w:ascii="Times New Roman" w:hAnsi="Times New Roman" w:cs="Times New Roman"/>
                <w:sz w:val="24"/>
                <w:szCs w:val="24"/>
              </w:rPr>
            </w:pPr>
            <w:r>
              <w:rPr>
                <w:rFonts w:ascii="Times New Roman" w:hAnsi="Times New Roman" w:cs="Times New Roman"/>
                <w:sz w:val="24"/>
                <w:szCs w:val="24"/>
                <w:lang w:val="sr-Cyrl-CS"/>
              </w:rPr>
              <w:t>Мали</w:t>
            </w:r>
            <w:r w:rsidR="00D81C82" w:rsidRPr="00F70E95">
              <w:rPr>
                <w:rFonts w:ascii="Times New Roman" w:hAnsi="Times New Roman" w:cs="Times New Roman"/>
                <w:sz w:val="24"/>
                <w:szCs w:val="24"/>
              </w:rPr>
              <w:t xml:space="preserve"> ризик</w:t>
            </w:r>
          </w:p>
        </w:tc>
      </w:tr>
    </w:tbl>
    <w:p w:rsidR="00D81C82" w:rsidRDefault="00D81C82" w:rsidP="00D81C82">
      <w:pPr>
        <w:rPr>
          <w:rFonts w:ascii="Times New Roman" w:hAnsi="Times New Roman" w:cs="Times New Roman"/>
          <w:b/>
          <w:sz w:val="24"/>
          <w:szCs w:val="24"/>
          <w:lang w:val="sr-Cyrl-CS"/>
        </w:rPr>
      </w:pPr>
    </w:p>
    <w:p w:rsidR="002869B8" w:rsidRPr="002869B8" w:rsidRDefault="002869B8" w:rsidP="002869B8">
      <w:pPr>
        <w:rPr>
          <w:rFonts w:ascii="Times New Roman" w:hAnsi="Times New Roman" w:cs="Times New Roman"/>
          <w:b/>
          <w:sz w:val="24"/>
          <w:szCs w:val="24"/>
          <w:lang w:val="sr-Cyrl-CS"/>
        </w:rPr>
      </w:pPr>
      <w:r w:rsidRPr="002F2636">
        <w:rPr>
          <w:rFonts w:ascii="Times New Roman" w:hAnsi="Times New Roman" w:cs="Times New Roman"/>
          <w:b/>
          <w:sz w:val="24"/>
          <w:szCs w:val="24"/>
          <w:lang w:val="sr-Cyrl-CS"/>
        </w:rPr>
        <w:t>5.7.</w:t>
      </w:r>
      <w:r>
        <w:rPr>
          <w:rFonts w:ascii="Times New Roman" w:hAnsi="Times New Roman" w:cs="Times New Roman"/>
          <w:b/>
          <w:sz w:val="24"/>
          <w:szCs w:val="24"/>
          <w:lang w:val="sr-Cyrl-CS"/>
        </w:rPr>
        <w:t xml:space="preserve"> </w:t>
      </w:r>
      <w:r w:rsidRPr="002869B8">
        <w:rPr>
          <w:rFonts w:ascii="Times New Roman" w:hAnsi="Times New Roman" w:cs="Times New Roman"/>
          <w:b/>
          <w:sz w:val="24"/>
          <w:szCs w:val="24"/>
          <w:lang w:val="sr-Cyrl-CS"/>
        </w:rPr>
        <w:t>Утврђена опасност/штетност</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Одговорност у руковођењу, примању и преношењу информација</w:t>
      </w:r>
    </w:p>
    <w:p w:rsidR="002869B8" w:rsidRP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Радна активност на коју се односи утврђена опасност</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Све радне активности</w:t>
      </w:r>
    </w:p>
    <w:p w:rsidR="002869B8" w:rsidRP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Опис утврђене опасности/штетности</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Потребна је концентрација због располагања великом количином информација и потребом за брзим доношењем одлука.</w:t>
      </w:r>
    </w:p>
    <w:p w:rsid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2869B8" w:rsidRPr="00CE32DA" w:rsidTr="00746771">
        <w:tc>
          <w:tcPr>
            <w:tcW w:w="1915" w:type="dxa"/>
            <w:tcBorders>
              <w:top w:val="single" w:sz="12" w:space="0" w:color="auto"/>
              <w:left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2869B8" w:rsidRPr="00F70E95"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Ризик=</w:t>
            </w:r>
          </w:p>
          <w:p w:rsidR="002869B8" w:rsidRPr="00CE32DA" w:rsidRDefault="002869B8" w:rsidP="00746771">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2869B8" w:rsidRPr="00CE32DA" w:rsidTr="00746771">
        <w:tc>
          <w:tcPr>
            <w:tcW w:w="1915" w:type="dxa"/>
            <w:tcBorders>
              <w:left w:val="single" w:sz="12" w:space="0" w:color="auto"/>
            </w:tcBorders>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10</w:t>
            </w:r>
            <w:r w:rsidRPr="00CE32DA">
              <w:rPr>
                <w:rFonts w:ascii="Times New Roman" w:hAnsi="Times New Roman" w:cs="Times New Roman"/>
                <w:sz w:val="24"/>
                <w:szCs w:val="24"/>
              </w:rPr>
              <w:t>.0</w:t>
            </w:r>
          </w:p>
        </w:tc>
        <w:tc>
          <w:tcPr>
            <w:tcW w:w="1915" w:type="dxa"/>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4</w:t>
            </w:r>
            <w:r w:rsidRPr="00CE32DA">
              <w:rPr>
                <w:rFonts w:ascii="Times New Roman" w:hAnsi="Times New Roman" w:cs="Times New Roman"/>
                <w:sz w:val="24"/>
                <w:szCs w:val="24"/>
              </w:rPr>
              <w:t>.0</w:t>
            </w:r>
          </w:p>
        </w:tc>
        <w:tc>
          <w:tcPr>
            <w:tcW w:w="1915" w:type="dxa"/>
            <w:gridSpan w:val="2"/>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tcPr>
          <w:p w:rsidR="002869B8" w:rsidRPr="00CE32DA" w:rsidRDefault="002869B8" w:rsidP="00746771">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2869B8" w:rsidRPr="00D81C82" w:rsidRDefault="002869B8" w:rsidP="00746771">
            <w:pPr>
              <w:rPr>
                <w:rFonts w:ascii="Times New Roman" w:hAnsi="Times New Roman" w:cs="Times New Roman"/>
                <w:sz w:val="24"/>
                <w:szCs w:val="24"/>
                <w:lang w:val="sr-Cyrl-CS"/>
              </w:rPr>
            </w:pPr>
            <w:r>
              <w:rPr>
                <w:rFonts w:ascii="Times New Roman" w:hAnsi="Times New Roman" w:cs="Times New Roman"/>
                <w:sz w:val="24"/>
                <w:szCs w:val="24"/>
                <w:lang w:val="sr-Cyrl-CS"/>
              </w:rPr>
              <w:t>200</w:t>
            </w:r>
          </w:p>
        </w:tc>
      </w:tr>
      <w:tr w:rsidR="002869B8" w:rsidRPr="00CE32DA" w:rsidTr="002A581C">
        <w:tc>
          <w:tcPr>
            <w:tcW w:w="4788" w:type="dxa"/>
            <w:gridSpan w:val="3"/>
            <w:tcBorders>
              <w:left w:val="single" w:sz="12" w:space="0" w:color="auto"/>
              <w:bottom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2869B8" w:rsidRDefault="002869B8" w:rsidP="002869B8">
      <w:pPr>
        <w:rPr>
          <w:rFonts w:ascii="Times New Roman" w:hAnsi="Times New Roman" w:cs="Times New Roman"/>
          <w:sz w:val="24"/>
          <w:szCs w:val="24"/>
          <w:lang w:val="sr-Cyrl-CS"/>
        </w:rPr>
      </w:pPr>
    </w:p>
    <w:p w:rsidR="002869B8" w:rsidRPr="002869B8" w:rsidRDefault="002869B8" w:rsidP="002869B8">
      <w:pPr>
        <w:rPr>
          <w:rFonts w:ascii="Times New Roman" w:hAnsi="Times New Roman" w:cs="Times New Roman"/>
          <w:sz w:val="24"/>
          <w:szCs w:val="24"/>
          <w:lang w:val="sr-Cyrl-CS"/>
        </w:rPr>
      </w:pPr>
      <w:r w:rsidRPr="002F2636">
        <w:rPr>
          <w:rFonts w:ascii="Times New Roman" w:hAnsi="Times New Roman" w:cs="Times New Roman"/>
          <w:b/>
          <w:sz w:val="24"/>
          <w:szCs w:val="24"/>
          <w:lang w:val="sr-Cyrl-CS"/>
        </w:rPr>
        <w:t>5.8.</w:t>
      </w:r>
      <w:r>
        <w:rPr>
          <w:rFonts w:ascii="Times New Roman" w:hAnsi="Times New Roman" w:cs="Times New Roman"/>
          <w:sz w:val="24"/>
          <w:szCs w:val="24"/>
          <w:lang w:val="sr-Cyrl-CS"/>
        </w:rPr>
        <w:t xml:space="preserve"> </w:t>
      </w:r>
      <w:r w:rsidRPr="002869B8">
        <w:rPr>
          <w:rFonts w:ascii="Times New Roman" w:hAnsi="Times New Roman" w:cs="Times New Roman"/>
          <w:b/>
          <w:sz w:val="24"/>
          <w:szCs w:val="24"/>
          <w:lang w:val="sr-Cyrl-CS"/>
        </w:rPr>
        <w:t>Утврђена опасност/штетност</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Штетности везане за стрес</w:t>
      </w:r>
    </w:p>
    <w:p w:rsidR="002869B8" w:rsidRP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Радна активност на коју се односи утврђена опасност</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Све радне активности</w:t>
      </w:r>
    </w:p>
    <w:p w:rsidR="002869B8" w:rsidRP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lastRenderedPageBreak/>
        <w:t>Опис утврђене опасности/штетности</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Проблем и ризик по здравље представљају стања превише интезивног, превише учесталог дуготрајног стреса.Тело на стрес реагује на разне начине: убрзано лупање срце, главобоље,повишен притисак...Стрес је истовремено кривац и за велики број несрећа на послу.</w:t>
      </w:r>
    </w:p>
    <w:p w:rsid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2869B8" w:rsidRPr="00CE32DA" w:rsidTr="00746771">
        <w:tc>
          <w:tcPr>
            <w:tcW w:w="1915" w:type="dxa"/>
            <w:tcBorders>
              <w:top w:val="single" w:sz="12" w:space="0" w:color="auto"/>
              <w:left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2869B8" w:rsidRPr="00F70E95"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Ризик=</w:t>
            </w:r>
          </w:p>
          <w:p w:rsidR="002869B8" w:rsidRPr="00CE32DA" w:rsidRDefault="002869B8" w:rsidP="00746771">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2869B8" w:rsidRPr="00CE32DA" w:rsidTr="00746771">
        <w:tc>
          <w:tcPr>
            <w:tcW w:w="1915" w:type="dxa"/>
            <w:tcBorders>
              <w:left w:val="single" w:sz="12" w:space="0" w:color="auto"/>
            </w:tcBorders>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4</w:t>
            </w:r>
            <w:r w:rsidRPr="00CE32DA">
              <w:rPr>
                <w:rFonts w:ascii="Times New Roman" w:hAnsi="Times New Roman" w:cs="Times New Roman"/>
                <w:sz w:val="24"/>
                <w:szCs w:val="24"/>
              </w:rPr>
              <w:t>.0</w:t>
            </w:r>
          </w:p>
        </w:tc>
        <w:tc>
          <w:tcPr>
            <w:tcW w:w="1915" w:type="dxa"/>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gridSpan w:val="2"/>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tcPr>
          <w:p w:rsidR="002869B8" w:rsidRPr="00CE32DA" w:rsidRDefault="002869B8" w:rsidP="00746771">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2869B8" w:rsidRPr="00D81C82" w:rsidRDefault="002869B8" w:rsidP="00746771">
            <w:pPr>
              <w:rPr>
                <w:rFonts w:ascii="Times New Roman" w:hAnsi="Times New Roman" w:cs="Times New Roman"/>
                <w:sz w:val="24"/>
                <w:szCs w:val="24"/>
                <w:lang w:val="sr-Cyrl-CS"/>
              </w:rPr>
            </w:pPr>
            <w:r>
              <w:rPr>
                <w:rFonts w:ascii="Times New Roman" w:hAnsi="Times New Roman" w:cs="Times New Roman"/>
                <w:sz w:val="24"/>
                <w:szCs w:val="24"/>
                <w:lang w:val="sr-Cyrl-CS"/>
              </w:rPr>
              <w:t>100</w:t>
            </w:r>
          </w:p>
        </w:tc>
      </w:tr>
      <w:tr w:rsidR="002869B8" w:rsidRPr="00CE32DA" w:rsidTr="002A581C">
        <w:tc>
          <w:tcPr>
            <w:tcW w:w="4788" w:type="dxa"/>
            <w:gridSpan w:val="3"/>
            <w:tcBorders>
              <w:left w:val="single" w:sz="12" w:space="0" w:color="auto"/>
              <w:bottom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2869B8" w:rsidRDefault="002869B8" w:rsidP="002869B8">
      <w:pPr>
        <w:rPr>
          <w:rFonts w:ascii="Times New Roman" w:hAnsi="Times New Roman" w:cs="Times New Roman"/>
          <w:sz w:val="24"/>
          <w:szCs w:val="24"/>
          <w:lang w:val="sr-Cyrl-CS"/>
        </w:rPr>
      </w:pPr>
    </w:p>
    <w:p w:rsidR="002869B8" w:rsidRPr="002869B8" w:rsidRDefault="002869B8" w:rsidP="002869B8">
      <w:pPr>
        <w:rPr>
          <w:rFonts w:ascii="Times New Roman" w:hAnsi="Times New Roman" w:cs="Times New Roman"/>
          <w:sz w:val="24"/>
          <w:szCs w:val="24"/>
          <w:lang w:val="sr-Cyrl-CS"/>
        </w:rPr>
      </w:pPr>
      <w:r w:rsidRPr="002F2636">
        <w:rPr>
          <w:rFonts w:ascii="Times New Roman" w:hAnsi="Times New Roman" w:cs="Times New Roman"/>
          <w:b/>
          <w:sz w:val="24"/>
          <w:szCs w:val="24"/>
          <w:lang w:val="sr-Cyrl-CS"/>
        </w:rPr>
        <w:t>5.9. Утврђена</w:t>
      </w:r>
      <w:r w:rsidRPr="002869B8">
        <w:rPr>
          <w:rFonts w:ascii="Times New Roman" w:hAnsi="Times New Roman" w:cs="Times New Roman"/>
          <w:b/>
          <w:sz w:val="24"/>
          <w:szCs w:val="24"/>
          <w:lang w:val="sr-Cyrl-CS"/>
        </w:rPr>
        <w:t xml:space="preserve"> опасност/штетност</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Штетности од коришћења мобилних телефона</w:t>
      </w:r>
    </w:p>
    <w:p w:rsidR="002869B8" w:rsidRP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Радна активност на коју се односи утврђена опасност</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Све радне активности</w:t>
      </w:r>
    </w:p>
    <w:p w:rsidR="002869B8" w:rsidRP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Опис утврђене опасности/штетности</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Коришћењем мобилних телефона запослени је изложен штетним електромагнетним таласима</w:t>
      </w:r>
    </w:p>
    <w:p w:rsid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2869B8" w:rsidRPr="00CE32DA" w:rsidTr="00746771">
        <w:tc>
          <w:tcPr>
            <w:tcW w:w="1915" w:type="dxa"/>
            <w:tcBorders>
              <w:top w:val="single" w:sz="12" w:space="0" w:color="auto"/>
              <w:left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2869B8" w:rsidRPr="00F70E95"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Ризик=</w:t>
            </w:r>
          </w:p>
          <w:p w:rsidR="002869B8" w:rsidRPr="00CE32DA" w:rsidRDefault="002869B8" w:rsidP="00746771">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2869B8" w:rsidRPr="00CE32DA" w:rsidTr="00746771">
        <w:tc>
          <w:tcPr>
            <w:tcW w:w="1915" w:type="dxa"/>
            <w:tcBorders>
              <w:left w:val="single" w:sz="12" w:space="0" w:color="auto"/>
            </w:tcBorders>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4</w:t>
            </w:r>
            <w:r w:rsidRPr="00CE32DA">
              <w:rPr>
                <w:rFonts w:ascii="Times New Roman" w:hAnsi="Times New Roman" w:cs="Times New Roman"/>
                <w:sz w:val="24"/>
                <w:szCs w:val="24"/>
              </w:rPr>
              <w:t>.0</w:t>
            </w:r>
          </w:p>
        </w:tc>
        <w:tc>
          <w:tcPr>
            <w:tcW w:w="1915" w:type="dxa"/>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4</w:t>
            </w:r>
            <w:r w:rsidRPr="00CE32DA">
              <w:rPr>
                <w:rFonts w:ascii="Times New Roman" w:hAnsi="Times New Roman" w:cs="Times New Roman"/>
                <w:sz w:val="24"/>
                <w:szCs w:val="24"/>
              </w:rPr>
              <w:t>.0</w:t>
            </w:r>
          </w:p>
        </w:tc>
        <w:tc>
          <w:tcPr>
            <w:tcW w:w="1915" w:type="dxa"/>
            <w:gridSpan w:val="2"/>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tcPr>
          <w:p w:rsidR="002869B8" w:rsidRPr="00CE32DA" w:rsidRDefault="002869B8" w:rsidP="00746771">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2869B8" w:rsidRPr="00D81C82" w:rsidRDefault="002869B8" w:rsidP="00746771">
            <w:pPr>
              <w:rPr>
                <w:rFonts w:ascii="Times New Roman" w:hAnsi="Times New Roman" w:cs="Times New Roman"/>
                <w:sz w:val="24"/>
                <w:szCs w:val="24"/>
                <w:lang w:val="sr-Cyrl-CS"/>
              </w:rPr>
            </w:pPr>
            <w:r>
              <w:rPr>
                <w:rFonts w:ascii="Times New Roman" w:hAnsi="Times New Roman" w:cs="Times New Roman"/>
                <w:sz w:val="24"/>
                <w:szCs w:val="24"/>
                <w:lang w:val="sr-Cyrl-CS"/>
              </w:rPr>
              <w:t>80</w:t>
            </w:r>
          </w:p>
        </w:tc>
      </w:tr>
      <w:tr w:rsidR="002869B8" w:rsidRPr="00CE32DA" w:rsidTr="002A581C">
        <w:tc>
          <w:tcPr>
            <w:tcW w:w="4788" w:type="dxa"/>
            <w:gridSpan w:val="3"/>
            <w:tcBorders>
              <w:left w:val="single" w:sz="12" w:space="0" w:color="auto"/>
              <w:bottom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2869B8" w:rsidRDefault="002869B8" w:rsidP="002869B8">
      <w:pPr>
        <w:rPr>
          <w:rFonts w:ascii="Times New Roman" w:hAnsi="Times New Roman" w:cs="Times New Roman"/>
          <w:sz w:val="24"/>
          <w:szCs w:val="24"/>
          <w:lang w:val="sr-Cyrl-CS"/>
        </w:rPr>
      </w:pPr>
    </w:p>
    <w:p w:rsidR="002869B8" w:rsidRPr="002869B8" w:rsidRDefault="002869B8" w:rsidP="002869B8">
      <w:pPr>
        <w:rPr>
          <w:rFonts w:ascii="Times New Roman" w:hAnsi="Times New Roman" w:cs="Times New Roman"/>
          <w:sz w:val="24"/>
          <w:szCs w:val="24"/>
          <w:lang w:val="sr-Cyrl-CS"/>
        </w:rPr>
      </w:pPr>
      <w:r w:rsidRPr="002F2636">
        <w:rPr>
          <w:rFonts w:ascii="Times New Roman" w:hAnsi="Times New Roman" w:cs="Times New Roman"/>
          <w:b/>
          <w:sz w:val="24"/>
          <w:szCs w:val="24"/>
          <w:lang w:val="sr-Cyrl-CS"/>
        </w:rPr>
        <w:t>5.10.</w:t>
      </w:r>
      <w:r>
        <w:rPr>
          <w:rFonts w:ascii="Times New Roman" w:hAnsi="Times New Roman" w:cs="Times New Roman"/>
          <w:sz w:val="24"/>
          <w:szCs w:val="24"/>
          <w:lang w:val="sr-Cyrl-CS"/>
        </w:rPr>
        <w:t xml:space="preserve"> </w:t>
      </w:r>
      <w:r w:rsidRPr="002869B8">
        <w:rPr>
          <w:rFonts w:ascii="Times New Roman" w:hAnsi="Times New Roman" w:cs="Times New Roman"/>
          <w:b/>
          <w:sz w:val="24"/>
          <w:szCs w:val="24"/>
          <w:lang w:val="sr-Cyrl-CS"/>
        </w:rPr>
        <w:t>Утврђена опасност/штетност</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Рад дужи од пуног радног времена,приправност за случај интервенција</w:t>
      </w:r>
    </w:p>
    <w:p w:rsidR="002869B8" w:rsidRP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Радна активност на коју се односи утврђена опасност</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Све радне активности</w:t>
      </w:r>
    </w:p>
    <w:p w:rsidR="004B5E97" w:rsidRDefault="004B5E97" w:rsidP="002869B8">
      <w:pPr>
        <w:rPr>
          <w:rFonts w:ascii="Times New Roman" w:hAnsi="Times New Roman" w:cs="Times New Roman"/>
          <w:b/>
          <w:sz w:val="24"/>
          <w:szCs w:val="24"/>
          <w:lang w:val="sr-Cyrl-CS"/>
        </w:rPr>
      </w:pPr>
    </w:p>
    <w:p w:rsidR="004B5E97" w:rsidRDefault="004B5E97" w:rsidP="002869B8">
      <w:pPr>
        <w:rPr>
          <w:rFonts w:ascii="Times New Roman" w:hAnsi="Times New Roman" w:cs="Times New Roman"/>
          <w:b/>
          <w:sz w:val="24"/>
          <w:szCs w:val="24"/>
          <w:lang w:val="sr-Cyrl-CS"/>
        </w:rPr>
      </w:pPr>
    </w:p>
    <w:p w:rsidR="004B5E97" w:rsidRDefault="004B5E97" w:rsidP="002869B8">
      <w:pPr>
        <w:rPr>
          <w:rFonts w:ascii="Times New Roman" w:hAnsi="Times New Roman" w:cs="Times New Roman"/>
          <w:b/>
          <w:sz w:val="24"/>
          <w:szCs w:val="24"/>
          <w:lang w:val="sr-Cyrl-CS"/>
        </w:rPr>
      </w:pPr>
    </w:p>
    <w:p w:rsidR="002869B8" w:rsidRP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lastRenderedPageBreak/>
        <w:t>Опис утврђене опасности/штетности</w:t>
      </w:r>
    </w:p>
    <w:p w:rsidR="002869B8" w:rsidRPr="00D33453" w:rsidRDefault="002869B8" w:rsidP="002869B8">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Постоји притисак да се о року обави посао што је узрок психофизиолошких оптерећења.Прековремени рад је рад који запослени оствари изван свог прописаног редовног радног времена.</w:t>
      </w:r>
    </w:p>
    <w:p w:rsid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2869B8" w:rsidRPr="00CE32DA" w:rsidTr="00746771">
        <w:tc>
          <w:tcPr>
            <w:tcW w:w="1915" w:type="dxa"/>
            <w:tcBorders>
              <w:top w:val="single" w:sz="12" w:space="0" w:color="auto"/>
              <w:left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2869B8" w:rsidRPr="00F70E95"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Ризик=</w:t>
            </w:r>
          </w:p>
          <w:p w:rsidR="002869B8" w:rsidRPr="00CE32DA" w:rsidRDefault="002869B8" w:rsidP="00746771">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2869B8" w:rsidRPr="00CE32DA" w:rsidTr="00746771">
        <w:tc>
          <w:tcPr>
            <w:tcW w:w="1915" w:type="dxa"/>
            <w:tcBorders>
              <w:left w:val="single" w:sz="12" w:space="0" w:color="auto"/>
            </w:tcBorders>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2</w:t>
            </w:r>
            <w:r w:rsidRPr="00CE32DA">
              <w:rPr>
                <w:rFonts w:ascii="Times New Roman" w:hAnsi="Times New Roman" w:cs="Times New Roman"/>
                <w:sz w:val="24"/>
                <w:szCs w:val="24"/>
              </w:rPr>
              <w:t>.0</w:t>
            </w:r>
          </w:p>
        </w:tc>
        <w:tc>
          <w:tcPr>
            <w:tcW w:w="1915" w:type="dxa"/>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4</w:t>
            </w:r>
            <w:r w:rsidRPr="00CE32DA">
              <w:rPr>
                <w:rFonts w:ascii="Times New Roman" w:hAnsi="Times New Roman" w:cs="Times New Roman"/>
                <w:sz w:val="24"/>
                <w:szCs w:val="24"/>
              </w:rPr>
              <w:t>.0</w:t>
            </w:r>
          </w:p>
        </w:tc>
        <w:tc>
          <w:tcPr>
            <w:tcW w:w="1915" w:type="dxa"/>
            <w:gridSpan w:val="2"/>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8</w:t>
            </w:r>
            <w:r w:rsidRPr="00CE32DA">
              <w:rPr>
                <w:rFonts w:ascii="Times New Roman" w:hAnsi="Times New Roman" w:cs="Times New Roman"/>
                <w:sz w:val="24"/>
                <w:szCs w:val="24"/>
              </w:rPr>
              <w:t>.0</w:t>
            </w:r>
          </w:p>
        </w:tc>
        <w:tc>
          <w:tcPr>
            <w:tcW w:w="1915" w:type="dxa"/>
          </w:tcPr>
          <w:p w:rsidR="002869B8" w:rsidRPr="00CE32DA" w:rsidRDefault="002869B8" w:rsidP="00746771">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2869B8" w:rsidRPr="00D81C82" w:rsidRDefault="002869B8" w:rsidP="00746771">
            <w:pPr>
              <w:rPr>
                <w:rFonts w:ascii="Times New Roman" w:hAnsi="Times New Roman" w:cs="Times New Roman"/>
                <w:sz w:val="24"/>
                <w:szCs w:val="24"/>
                <w:lang w:val="sr-Cyrl-CS"/>
              </w:rPr>
            </w:pPr>
            <w:r>
              <w:rPr>
                <w:rFonts w:ascii="Times New Roman" w:hAnsi="Times New Roman" w:cs="Times New Roman"/>
                <w:sz w:val="24"/>
                <w:szCs w:val="24"/>
                <w:lang w:val="sr-Cyrl-CS"/>
              </w:rPr>
              <w:t>64</w:t>
            </w:r>
          </w:p>
        </w:tc>
      </w:tr>
      <w:tr w:rsidR="002869B8" w:rsidRPr="00CE32DA" w:rsidTr="002A581C">
        <w:tc>
          <w:tcPr>
            <w:tcW w:w="4788" w:type="dxa"/>
            <w:gridSpan w:val="3"/>
            <w:tcBorders>
              <w:left w:val="single" w:sz="12" w:space="0" w:color="auto"/>
              <w:bottom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2869B8" w:rsidRDefault="002869B8" w:rsidP="002869B8">
      <w:pPr>
        <w:rPr>
          <w:rFonts w:ascii="Times New Roman" w:hAnsi="Times New Roman" w:cs="Times New Roman"/>
          <w:sz w:val="24"/>
          <w:szCs w:val="24"/>
          <w:lang w:val="sr-Cyrl-CS"/>
        </w:rPr>
      </w:pPr>
    </w:p>
    <w:p w:rsidR="002869B8" w:rsidRPr="002869B8" w:rsidRDefault="002869B8" w:rsidP="002869B8">
      <w:pPr>
        <w:rPr>
          <w:rFonts w:ascii="Times New Roman" w:hAnsi="Times New Roman" w:cs="Times New Roman"/>
          <w:sz w:val="24"/>
          <w:szCs w:val="24"/>
          <w:lang w:val="sr-Cyrl-CS"/>
        </w:rPr>
      </w:pPr>
      <w:r w:rsidRPr="002F2636">
        <w:rPr>
          <w:rFonts w:ascii="Times New Roman" w:hAnsi="Times New Roman" w:cs="Times New Roman"/>
          <w:b/>
          <w:sz w:val="24"/>
          <w:szCs w:val="24"/>
          <w:lang w:val="sr-Cyrl-CS"/>
        </w:rPr>
        <w:t>5.11.</w:t>
      </w:r>
      <w:r>
        <w:rPr>
          <w:rFonts w:ascii="Times New Roman" w:hAnsi="Times New Roman" w:cs="Times New Roman"/>
          <w:sz w:val="24"/>
          <w:szCs w:val="24"/>
          <w:lang w:val="sr-Cyrl-CS"/>
        </w:rPr>
        <w:t xml:space="preserve"> </w:t>
      </w:r>
      <w:r w:rsidRPr="002869B8">
        <w:rPr>
          <w:rFonts w:ascii="Times New Roman" w:hAnsi="Times New Roman" w:cs="Times New Roman"/>
          <w:b/>
          <w:sz w:val="24"/>
          <w:szCs w:val="24"/>
          <w:lang w:val="sr-Cyrl-CS"/>
        </w:rPr>
        <w:t>Утврђена опасност/штетност</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Опасности од недовољно безбедних површина у околини радног места</w:t>
      </w:r>
    </w:p>
    <w:p w:rsidR="002869B8" w:rsidRP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Радна активност на коју се односи утврђена опасност</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Све радне активности</w:t>
      </w:r>
    </w:p>
    <w:p w:rsidR="002869B8" w:rsidRP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Опис утврђене опасности/штетности</w:t>
      </w:r>
    </w:p>
    <w:p w:rsidR="002869B8" w:rsidRPr="002869B8" w:rsidRDefault="002869B8" w:rsidP="002869B8">
      <w:pPr>
        <w:rPr>
          <w:rFonts w:ascii="Times New Roman" w:hAnsi="Times New Roman" w:cs="Times New Roman"/>
          <w:sz w:val="24"/>
          <w:szCs w:val="24"/>
          <w:lang w:val="sr-Cyrl-CS"/>
        </w:rPr>
      </w:pPr>
      <w:r w:rsidRPr="002869B8">
        <w:rPr>
          <w:rFonts w:ascii="Times New Roman" w:hAnsi="Times New Roman" w:cs="Times New Roman"/>
          <w:sz w:val="24"/>
          <w:szCs w:val="24"/>
          <w:lang w:val="sr-Cyrl-CS"/>
        </w:rPr>
        <w:t>Под може бити повремено запрљан,клизав или оштећен што доводи до недовољне стабилности при кретању.</w:t>
      </w:r>
    </w:p>
    <w:p w:rsid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2869B8" w:rsidRPr="00CE32DA" w:rsidTr="00746771">
        <w:tc>
          <w:tcPr>
            <w:tcW w:w="1915" w:type="dxa"/>
            <w:tcBorders>
              <w:top w:val="single" w:sz="12" w:space="0" w:color="auto"/>
              <w:left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2869B8" w:rsidRPr="00F70E95"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Ризик=</w:t>
            </w:r>
          </w:p>
          <w:p w:rsidR="002869B8" w:rsidRPr="00CE32DA" w:rsidRDefault="002869B8" w:rsidP="00746771">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2869B8" w:rsidRPr="00CE32DA" w:rsidTr="00746771">
        <w:tc>
          <w:tcPr>
            <w:tcW w:w="1915" w:type="dxa"/>
            <w:tcBorders>
              <w:left w:val="single" w:sz="12" w:space="0" w:color="auto"/>
            </w:tcBorders>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10</w:t>
            </w:r>
            <w:r w:rsidRPr="00CE32DA">
              <w:rPr>
                <w:rFonts w:ascii="Times New Roman" w:hAnsi="Times New Roman" w:cs="Times New Roman"/>
                <w:sz w:val="24"/>
                <w:szCs w:val="24"/>
              </w:rPr>
              <w:t>.0</w:t>
            </w:r>
          </w:p>
        </w:tc>
        <w:tc>
          <w:tcPr>
            <w:tcW w:w="1915" w:type="dxa"/>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gridSpan w:val="2"/>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tcPr>
          <w:p w:rsidR="002869B8" w:rsidRPr="00CE32DA" w:rsidRDefault="002869B8" w:rsidP="00746771">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2869B8" w:rsidRPr="00D81C82" w:rsidRDefault="002869B8" w:rsidP="00746771">
            <w:pPr>
              <w:rPr>
                <w:rFonts w:ascii="Times New Roman" w:hAnsi="Times New Roman" w:cs="Times New Roman"/>
                <w:sz w:val="24"/>
                <w:szCs w:val="24"/>
                <w:lang w:val="sr-Cyrl-CS"/>
              </w:rPr>
            </w:pPr>
            <w:r>
              <w:rPr>
                <w:rFonts w:ascii="Times New Roman" w:hAnsi="Times New Roman" w:cs="Times New Roman"/>
                <w:sz w:val="24"/>
                <w:szCs w:val="24"/>
                <w:lang w:val="sr-Cyrl-CS"/>
              </w:rPr>
              <w:t>250</w:t>
            </w:r>
          </w:p>
        </w:tc>
      </w:tr>
      <w:tr w:rsidR="002869B8" w:rsidRPr="00CE32DA" w:rsidTr="002A581C">
        <w:tc>
          <w:tcPr>
            <w:tcW w:w="4788" w:type="dxa"/>
            <w:gridSpan w:val="3"/>
            <w:tcBorders>
              <w:left w:val="single" w:sz="12" w:space="0" w:color="auto"/>
              <w:bottom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2869B8" w:rsidRDefault="002869B8" w:rsidP="002869B8">
      <w:pPr>
        <w:rPr>
          <w:rFonts w:ascii="Times New Roman" w:hAnsi="Times New Roman" w:cs="Times New Roman"/>
          <w:sz w:val="24"/>
          <w:szCs w:val="24"/>
          <w:lang w:val="sr-Cyrl-CS"/>
        </w:rPr>
      </w:pPr>
    </w:p>
    <w:p w:rsidR="002F2636" w:rsidRDefault="002F2636" w:rsidP="002869B8">
      <w:pPr>
        <w:rPr>
          <w:rFonts w:ascii="Times New Roman" w:hAnsi="Times New Roman" w:cs="Times New Roman"/>
          <w:sz w:val="24"/>
          <w:szCs w:val="24"/>
          <w:lang w:val="sr-Cyrl-CS"/>
        </w:rPr>
      </w:pPr>
    </w:p>
    <w:p w:rsidR="002869B8" w:rsidRPr="002869B8" w:rsidRDefault="002869B8" w:rsidP="002869B8">
      <w:pPr>
        <w:rPr>
          <w:rFonts w:ascii="Times New Roman" w:hAnsi="Times New Roman" w:cs="Times New Roman"/>
          <w:sz w:val="24"/>
          <w:szCs w:val="24"/>
          <w:lang w:val="sr-Cyrl-CS"/>
        </w:rPr>
      </w:pPr>
      <w:r w:rsidRPr="002F2636">
        <w:rPr>
          <w:rFonts w:ascii="Times New Roman" w:hAnsi="Times New Roman" w:cs="Times New Roman"/>
          <w:b/>
          <w:sz w:val="24"/>
          <w:szCs w:val="24"/>
          <w:lang w:val="sr-Cyrl-CS"/>
        </w:rPr>
        <w:t>5.12.</w:t>
      </w:r>
      <w:r>
        <w:rPr>
          <w:rFonts w:ascii="Times New Roman" w:hAnsi="Times New Roman" w:cs="Times New Roman"/>
          <w:sz w:val="24"/>
          <w:szCs w:val="24"/>
          <w:lang w:val="sr-Cyrl-CS"/>
        </w:rPr>
        <w:t xml:space="preserve"> </w:t>
      </w:r>
      <w:r w:rsidRPr="002869B8">
        <w:rPr>
          <w:rFonts w:ascii="Times New Roman" w:hAnsi="Times New Roman" w:cs="Times New Roman"/>
          <w:b/>
          <w:sz w:val="24"/>
          <w:szCs w:val="24"/>
          <w:lang w:val="sr-Cyrl-CS"/>
        </w:rPr>
        <w:t>Утврђена опасност/штетност</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Запослени није обучен из области безбености и здравља на раду</w:t>
      </w:r>
    </w:p>
    <w:p w:rsidR="002869B8" w:rsidRP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Радна активност на коју се односи утврђена опасност</w:t>
      </w:r>
    </w:p>
    <w:p w:rsidR="002869B8" w:rsidRPr="002869B8" w:rsidRDefault="002869B8" w:rsidP="00F70ADC">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Све радне активности</w:t>
      </w:r>
    </w:p>
    <w:p w:rsidR="00120BDF" w:rsidRDefault="00120BDF" w:rsidP="002869B8">
      <w:pPr>
        <w:rPr>
          <w:rFonts w:ascii="Times New Roman" w:hAnsi="Times New Roman" w:cs="Times New Roman"/>
          <w:b/>
          <w:sz w:val="24"/>
          <w:szCs w:val="24"/>
          <w:lang w:val="sr-Cyrl-CS"/>
        </w:rPr>
      </w:pPr>
    </w:p>
    <w:p w:rsidR="00120BDF" w:rsidRDefault="00120BDF" w:rsidP="002869B8">
      <w:pPr>
        <w:rPr>
          <w:rFonts w:ascii="Times New Roman" w:hAnsi="Times New Roman" w:cs="Times New Roman"/>
          <w:b/>
          <w:sz w:val="24"/>
          <w:szCs w:val="24"/>
          <w:lang w:val="sr-Cyrl-CS"/>
        </w:rPr>
      </w:pPr>
    </w:p>
    <w:p w:rsidR="002869B8" w:rsidRP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lastRenderedPageBreak/>
        <w:t>Опис утврђене опасности/штетности</w:t>
      </w:r>
    </w:p>
    <w:p w:rsidR="002869B8" w:rsidRPr="002869B8" w:rsidRDefault="002869B8" w:rsidP="002869B8">
      <w:pPr>
        <w:rPr>
          <w:rFonts w:ascii="Times New Roman" w:hAnsi="Times New Roman" w:cs="Times New Roman"/>
          <w:sz w:val="24"/>
          <w:szCs w:val="24"/>
          <w:lang w:val="sr-Cyrl-CS"/>
        </w:rPr>
      </w:pPr>
      <w:r w:rsidRPr="002869B8">
        <w:rPr>
          <w:rFonts w:ascii="Times New Roman" w:hAnsi="Times New Roman" w:cs="Times New Roman"/>
          <w:sz w:val="24"/>
          <w:szCs w:val="24"/>
          <w:lang w:val="sr-Cyrl-CS"/>
        </w:rPr>
        <w:t>Запослени није обучен за безбедан и здрав рад,па то представља потенцијалну опасност из разлога што му нису предочене све опасности и штетности које су присутне на његовом радном месту и мере за њихове отклањање тј смањење ризика.</w:t>
      </w:r>
    </w:p>
    <w:p w:rsidR="002869B8" w:rsidRDefault="002869B8" w:rsidP="002869B8">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2869B8" w:rsidRPr="00CE32DA" w:rsidTr="00746771">
        <w:tc>
          <w:tcPr>
            <w:tcW w:w="1915" w:type="dxa"/>
            <w:tcBorders>
              <w:top w:val="single" w:sz="12" w:space="0" w:color="auto"/>
              <w:left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2869B8" w:rsidRPr="00F70E95"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Ризик=</w:t>
            </w:r>
          </w:p>
          <w:p w:rsidR="002869B8" w:rsidRPr="00CE32DA" w:rsidRDefault="002869B8" w:rsidP="00746771">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2869B8" w:rsidRPr="00CE32DA" w:rsidTr="00746771">
        <w:tc>
          <w:tcPr>
            <w:tcW w:w="1915" w:type="dxa"/>
            <w:tcBorders>
              <w:left w:val="single" w:sz="12" w:space="0" w:color="auto"/>
            </w:tcBorders>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4</w:t>
            </w:r>
            <w:r w:rsidRPr="00CE32DA">
              <w:rPr>
                <w:rFonts w:ascii="Times New Roman" w:hAnsi="Times New Roman" w:cs="Times New Roman"/>
                <w:sz w:val="24"/>
                <w:szCs w:val="24"/>
              </w:rPr>
              <w:t>.0</w:t>
            </w:r>
          </w:p>
        </w:tc>
        <w:tc>
          <w:tcPr>
            <w:tcW w:w="1915" w:type="dxa"/>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gridSpan w:val="2"/>
          </w:tcPr>
          <w:p w:rsidR="002869B8" w:rsidRPr="00CE32DA" w:rsidRDefault="002869B8" w:rsidP="00746771">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tcPr>
          <w:p w:rsidR="002869B8" w:rsidRPr="00CE32DA" w:rsidRDefault="002869B8" w:rsidP="00746771">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2869B8" w:rsidRPr="00D81C82" w:rsidRDefault="002869B8" w:rsidP="00746771">
            <w:pPr>
              <w:rPr>
                <w:rFonts w:ascii="Times New Roman" w:hAnsi="Times New Roman" w:cs="Times New Roman"/>
                <w:sz w:val="24"/>
                <w:szCs w:val="24"/>
                <w:lang w:val="sr-Cyrl-CS"/>
              </w:rPr>
            </w:pPr>
            <w:r>
              <w:rPr>
                <w:rFonts w:ascii="Times New Roman" w:hAnsi="Times New Roman" w:cs="Times New Roman"/>
                <w:sz w:val="24"/>
                <w:szCs w:val="24"/>
                <w:lang w:val="sr-Cyrl-CS"/>
              </w:rPr>
              <w:t>100</w:t>
            </w:r>
          </w:p>
        </w:tc>
      </w:tr>
      <w:tr w:rsidR="002869B8" w:rsidRPr="00CE32DA" w:rsidTr="002A581C">
        <w:tc>
          <w:tcPr>
            <w:tcW w:w="4788" w:type="dxa"/>
            <w:gridSpan w:val="3"/>
            <w:tcBorders>
              <w:left w:val="single" w:sz="12" w:space="0" w:color="auto"/>
              <w:bottom w:val="single" w:sz="12" w:space="0" w:color="auto"/>
            </w:tcBorders>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2869B8" w:rsidRPr="00CE32DA" w:rsidRDefault="002869B8" w:rsidP="00746771">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611E92" w:rsidRDefault="00611E92" w:rsidP="002869B8">
      <w:pPr>
        <w:rPr>
          <w:rFonts w:ascii="Times New Roman" w:hAnsi="Times New Roman" w:cs="Times New Roman"/>
          <w:sz w:val="24"/>
          <w:szCs w:val="24"/>
          <w:lang w:val="sr-Cyrl-CS"/>
        </w:rPr>
      </w:pPr>
    </w:p>
    <w:p w:rsidR="00B72512" w:rsidRPr="002869B8" w:rsidRDefault="00B72512" w:rsidP="00B72512">
      <w:pPr>
        <w:rPr>
          <w:rFonts w:ascii="Times New Roman" w:hAnsi="Times New Roman" w:cs="Times New Roman"/>
          <w:sz w:val="24"/>
          <w:szCs w:val="24"/>
          <w:lang w:val="sr-Cyrl-CS"/>
        </w:rPr>
      </w:pPr>
      <w:r w:rsidRPr="002F2636">
        <w:rPr>
          <w:rFonts w:ascii="Times New Roman" w:hAnsi="Times New Roman" w:cs="Times New Roman"/>
          <w:b/>
          <w:sz w:val="24"/>
          <w:szCs w:val="24"/>
          <w:lang w:val="sr-Cyrl-CS"/>
        </w:rPr>
        <w:t>5.1</w:t>
      </w:r>
      <w:r w:rsidRPr="002F2636">
        <w:rPr>
          <w:rFonts w:ascii="Times New Roman" w:hAnsi="Times New Roman" w:cs="Times New Roman"/>
          <w:b/>
          <w:sz w:val="24"/>
          <w:szCs w:val="24"/>
        </w:rPr>
        <w:t>3</w:t>
      </w:r>
      <w:r w:rsidRPr="002F2636">
        <w:rPr>
          <w:rFonts w:ascii="Times New Roman" w:hAnsi="Times New Roman" w:cs="Times New Roman"/>
          <w:b/>
          <w:sz w:val="24"/>
          <w:szCs w:val="24"/>
          <w:lang w:val="sr-Cyrl-CS"/>
        </w:rPr>
        <w:t>.</w:t>
      </w:r>
      <w:r>
        <w:rPr>
          <w:rFonts w:ascii="Times New Roman" w:hAnsi="Times New Roman" w:cs="Times New Roman"/>
          <w:sz w:val="24"/>
          <w:szCs w:val="24"/>
          <w:lang w:val="sr-Cyrl-CS"/>
        </w:rPr>
        <w:t xml:space="preserve"> </w:t>
      </w:r>
      <w:r w:rsidRPr="002869B8">
        <w:rPr>
          <w:rFonts w:ascii="Times New Roman" w:hAnsi="Times New Roman" w:cs="Times New Roman"/>
          <w:b/>
          <w:sz w:val="24"/>
          <w:szCs w:val="24"/>
          <w:lang w:val="sr-Cyrl-CS"/>
        </w:rPr>
        <w:t>Утврђена опасност/штетност</w:t>
      </w:r>
    </w:p>
    <w:p w:rsidR="00B72512" w:rsidRDefault="00B72512" w:rsidP="00B72512">
      <w:pPr>
        <w:rPr>
          <w:rFonts w:ascii="Times New Roman" w:hAnsi="Times New Roman" w:cs="Times New Roman"/>
          <w:sz w:val="24"/>
          <w:szCs w:val="24"/>
          <w:lang w:val="sr-Cyrl-CS"/>
        </w:rPr>
      </w:pPr>
      <w:r w:rsidRPr="00B72512">
        <w:rPr>
          <w:rFonts w:ascii="Times New Roman" w:hAnsi="Times New Roman" w:cs="Times New Roman"/>
          <w:sz w:val="24"/>
          <w:szCs w:val="24"/>
          <w:lang w:val="sr-Cyrl-CS"/>
        </w:rPr>
        <w:t>Приликом транспорта терета ни под којим случајем не сме да се обрће г</w:t>
      </w:r>
      <w:r>
        <w:rPr>
          <w:rFonts w:ascii="Times New Roman" w:hAnsi="Times New Roman" w:cs="Times New Roman"/>
          <w:sz w:val="24"/>
          <w:szCs w:val="24"/>
          <w:lang w:val="sr-Cyrl-CS"/>
        </w:rPr>
        <w:t>лава захватних направа</w:t>
      </w:r>
      <w:r w:rsidR="003C3A33">
        <w:rPr>
          <w:rFonts w:ascii="Times New Roman" w:hAnsi="Times New Roman" w:cs="Times New Roman"/>
          <w:sz w:val="24"/>
          <w:szCs w:val="24"/>
        </w:rPr>
        <w:t xml:space="preserve"> </w:t>
      </w:r>
      <w:r w:rsidR="00120BDF">
        <w:rPr>
          <w:rFonts w:ascii="Times New Roman" w:hAnsi="Times New Roman" w:cs="Times New Roman"/>
          <w:sz w:val="24"/>
          <w:szCs w:val="24"/>
          <w:lang/>
        </w:rPr>
        <w:t xml:space="preserve"> јер може доћи до превртања виљушкара. Правилан транспорт терета се може видети на слици 11.</w:t>
      </w:r>
      <w:r w:rsidRPr="00B72512">
        <w:rPr>
          <w:rFonts w:ascii="Times New Roman" w:hAnsi="Times New Roman" w:cs="Times New Roman"/>
          <w:sz w:val="24"/>
          <w:szCs w:val="24"/>
          <w:lang w:val="sr-Cyrl-CS"/>
        </w:rPr>
        <w:t xml:space="preserve"> </w:t>
      </w:r>
    </w:p>
    <w:p w:rsidR="003C3A33" w:rsidRDefault="003C3A33" w:rsidP="00F93FE6">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03075" cy="3315562"/>
            <wp:effectExtent l="19050" t="0" r="2275" b="0"/>
            <wp:docPr id="2" name="Picture 1" descr="20150601_132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01_132103.jpg"/>
                    <pic:cNvPicPr/>
                  </pic:nvPicPr>
                  <pic:blipFill>
                    <a:blip r:embed="rId22" cstate="print"/>
                    <a:stretch>
                      <a:fillRect/>
                    </a:stretch>
                  </pic:blipFill>
                  <pic:spPr>
                    <a:xfrm>
                      <a:off x="0" y="0"/>
                      <a:ext cx="4729951" cy="3334509"/>
                    </a:xfrm>
                    <a:prstGeom prst="rect">
                      <a:avLst/>
                    </a:prstGeom>
                  </pic:spPr>
                </pic:pic>
              </a:graphicData>
            </a:graphic>
          </wp:inline>
        </w:drawing>
      </w:r>
    </w:p>
    <w:p w:rsidR="00F93FE6" w:rsidRPr="00120BDF" w:rsidRDefault="00F93FE6" w:rsidP="00F93FE6">
      <w:pPr>
        <w:jc w:val="center"/>
        <w:rPr>
          <w:rFonts w:ascii="Times New Roman" w:hAnsi="Times New Roman" w:cs="Times New Roman"/>
          <w:sz w:val="24"/>
          <w:szCs w:val="24"/>
          <w:lang/>
        </w:rPr>
      </w:pPr>
      <w:r>
        <w:rPr>
          <w:rFonts w:ascii="Times New Roman" w:hAnsi="Times New Roman" w:cs="Times New Roman"/>
          <w:sz w:val="24"/>
          <w:szCs w:val="24"/>
        </w:rPr>
        <w:t>Слика 1</w:t>
      </w:r>
      <w:r w:rsidR="00120BDF">
        <w:rPr>
          <w:rFonts w:ascii="Times New Roman" w:hAnsi="Times New Roman" w:cs="Times New Roman"/>
          <w:sz w:val="24"/>
          <w:szCs w:val="24"/>
          <w:lang/>
        </w:rPr>
        <w:t>1</w:t>
      </w:r>
      <w:r>
        <w:rPr>
          <w:rFonts w:ascii="Times New Roman" w:hAnsi="Times New Roman" w:cs="Times New Roman"/>
          <w:sz w:val="24"/>
          <w:szCs w:val="24"/>
        </w:rPr>
        <w:t>.</w:t>
      </w:r>
      <w:r w:rsidR="00120BDF">
        <w:rPr>
          <w:rFonts w:ascii="Times New Roman" w:hAnsi="Times New Roman" w:cs="Times New Roman"/>
          <w:sz w:val="24"/>
          <w:szCs w:val="24"/>
          <w:lang/>
        </w:rPr>
        <w:t>Правилан транспорт терета</w:t>
      </w:r>
    </w:p>
    <w:p w:rsidR="002F2636" w:rsidRDefault="002F2636" w:rsidP="00B72512">
      <w:pPr>
        <w:rPr>
          <w:rFonts w:ascii="Times New Roman" w:hAnsi="Times New Roman" w:cs="Times New Roman"/>
          <w:b/>
          <w:sz w:val="24"/>
          <w:szCs w:val="24"/>
          <w:lang w:val="sr-Cyrl-CS"/>
        </w:rPr>
      </w:pPr>
    </w:p>
    <w:p w:rsidR="00B72512" w:rsidRPr="002869B8" w:rsidRDefault="00B72512" w:rsidP="00B72512">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Радна активност на коју се односи утврђена опасност</w:t>
      </w:r>
    </w:p>
    <w:p w:rsidR="00B72512" w:rsidRPr="002869B8" w:rsidRDefault="00B72512" w:rsidP="00B72512">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Све радне активности</w:t>
      </w:r>
    </w:p>
    <w:p w:rsidR="00120BDF" w:rsidRDefault="00120BDF" w:rsidP="00B72512">
      <w:pPr>
        <w:rPr>
          <w:rFonts w:ascii="Times New Roman" w:hAnsi="Times New Roman" w:cs="Times New Roman"/>
          <w:b/>
          <w:sz w:val="24"/>
          <w:szCs w:val="24"/>
          <w:lang w:val="sr-Cyrl-CS"/>
        </w:rPr>
      </w:pPr>
    </w:p>
    <w:p w:rsidR="00B72512" w:rsidRPr="002869B8" w:rsidRDefault="00B72512" w:rsidP="00B72512">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lastRenderedPageBreak/>
        <w:t>Опис утврђене опасности/штетности</w:t>
      </w:r>
    </w:p>
    <w:p w:rsidR="00B72512" w:rsidRDefault="00B72512" w:rsidP="00B72512">
      <w:pPr>
        <w:rPr>
          <w:rFonts w:ascii="Times New Roman" w:hAnsi="Times New Roman" w:cs="Times New Roman"/>
          <w:sz w:val="24"/>
          <w:szCs w:val="24"/>
        </w:rPr>
      </w:pPr>
      <w:r w:rsidRPr="00B72512">
        <w:rPr>
          <w:rFonts w:ascii="Times New Roman" w:hAnsi="Times New Roman" w:cs="Times New Roman"/>
          <w:sz w:val="24"/>
          <w:szCs w:val="24"/>
          <w:lang w:val="sr-Cyrl-CS"/>
        </w:rPr>
        <w:t>У случају одступања од наведеног може доћи до пада терета са захватних направа или у најгорем случају превртања виљушкара у страну.</w:t>
      </w:r>
    </w:p>
    <w:p w:rsidR="00B72512" w:rsidRDefault="00B72512" w:rsidP="00B72512">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B72512" w:rsidRPr="00CE32DA" w:rsidTr="00B72512">
        <w:tc>
          <w:tcPr>
            <w:tcW w:w="1915" w:type="dxa"/>
            <w:tcBorders>
              <w:top w:val="single" w:sz="12" w:space="0" w:color="auto"/>
              <w:left w:val="single" w:sz="12" w:space="0" w:color="auto"/>
            </w:tcBorders>
          </w:tcPr>
          <w:p w:rsidR="00B72512" w:rsidRPr="00CE32DA" w:rsidRDefault="00B72512" w:rsidP="00B72512">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B72512" w:rsidRPr="00CE32DA" w:rsidRDefault="00B72512" w:rsidP="00B72512">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B72512" w:rsidRPr="00CE32DA" w:rsidRDefault="00B72512" w:rsidP="00B72512">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B72512" w:rsidRPr="00CE32DA" w:rsidRDefault="00B72512" w:rsidP="00B72512">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B72512" w:rsidRPr="00F70E95" w:rsidRDefault="00B72512" w:rsidP="00B72512">
            <w:pPr>
              <w:rPr>
                <w:rFonts w:ascii="Times New Roman" w:hAnsi="Times New Roman" w:cs="Times New Roman"/>
                <w:sz w:val="24"/>
                <w:szCs w:val="24"/>
              </w:rPr>
            </w:pPr>
            <w:r w:rsidRPr="00F70E95">
              <w:rPr>
                <w:rFonts w:ascii="Times New Roman" w:hAnsi="Times New Roman" w:cs="Times New Roman"/>
                <w:sz w:val="24"/>
                <w:szCs w:val="24"/>
              </w:rPr>
              <w:t>Ризик=</w:t>
            </w:r>
          </w:p>
          <w:p w:rsidR="00B72512" w:rsidRPr="00CE32DA" w:rsidRDefault="00B72512" w:rsidP="00B72512">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B72512" w:rsidRPr="00CE32DA" w:rsidTr="00B72512">
        <w:tc>
          <w:tcPr>
            <w:tcW w:w="1915" w:type="dxa"/>
            <w:tcBorders>
              <w:left w:val="single" w:sz="12" w:space="0" w:color="auto"/>
            </w:tcBorders>
          </w:tcPr>
          <w:p w:rsidR="00B72512" w:rsidRPr="00CE32DA" w:rsidRDefault="00B72512" w:rsidP="00B72512">
            <w:pPr>
              <w:rPr>
                <w:rFonts w:ascii="Times New Roman" w:hAnsi="Times New Roman" w:cs="Times New Roman"/>
                <w:sz w:val="24"/>
                <w:szCs w:val="24"/>
              </w:rPr>
            </w:pPr>
            <w:r>
              <w:rPr>
                <w:rFonts w:ascii="Times New Roman" w:hAnsi="Times New Roman" w:cs="Times New Roman"/>
                <w:sz w:val="24"/>
                <w:szCs w:val="24"/>
                <w:lang w:val="sr-Cyrl-CS"/>
              </w:rPr>
              <w:t>4</w:t>
            </w:r>
            <w:r w:rsidRPr="00CE32DA">
              <w:rPr>
                <w:rFonts w:ascii="Times New Roman" w:hAnsi="Times New Roman" w:cs="Times New Roman"/>
                <w:sz w:val="24"/>
                <w:szCs w:val="24"/>
              </w:rPr>
              <w:t>.0</w:t>
            </w:r>
          </w:p>
        </w:tc>
        <w:tc>
          <w:tcPr>
            <w:tcW w:w="1915" w:type="dxa"/>
          </w:tcPr>
          <w:p w:rsidR="00B72512" w:rsidRPr="00CE32DA" w:rsidRDefault="00B72512" w:rsidP="00B72512">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gridSpan w:val="2"/>
          </w:tcPr>
          <w:p w:rsidR="00B72512" w:rsidRPr="00CE32DA" w:rsidRDefault="00B72512" w:rsidP="00B72512">
            <w:pPr>
              <w:rPr>
                <w:rFonts w:ascii="Times New Roman" w:hAnsi="Times New Roman" w:cs="Times New Roman"/>
                <w:sz w:val="24"/>
                <w:szCs w:val="24"/>
              </w:rPr>
            </w:pPr>
            <w:r>
              <w:rPr>
                <w:rFonts w:ascii="Times New Roman" w:hAnsi="Times New Roman" w:cs="Times New Roman"/>
                <w:sz w:val="24"/>
                <w:szCs w:val="24"/>
              </w:rPr>
              <w:t>6</w:t>
            </w:r>
            <w:r w:rsidRPr="00CE32DA">
              <w:rPr>
                <w:rFonts w:ascii="Times New Roman" w:hAnsi="Times New Roman" w:cs="Times New Roman"/>
                <w:sz w:val="24"/>
                <w:szCs w:val="24"/>
              </w:rPr>
              <w:t>.0</w:t>
            </w:r>
          </w:p>
        </w:tc>
        <w:tc>
          <w:tcPr>
            <w:tcW w:w="1915" w:type="dxa"/>
          </w:tcPr>
          <w:p w:rsidR="00B72512" w:rsidRPr="00CE32DA" w:rsidRDefault="00B72512" w:rsidP="00B72512">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B72512" w:rsidRPr="00D81C82" w:rsidRDefault="00B72512" w:rsidP="00B72512">
            <w:pPr>
              <w:rPr>
                <w:rFonts w:ascii="Times New Roman" w:hAnsi="Times New Roman" w:cs="Times New Roman"/>
                <w:sz w:val="24"/>
                <w:szCs w:val="24"/>
                <w:lang w:val="sr-Cyrl-CS"/>
              </w:rPr>
            </w:pPr>
            <w:r>
              <w:rPr>
                <w:rFonts w:ascii="Times New Roman" w:hAnsi="Times New Roman" w:cs="Times New Roman"/>
                <w:sz w:val="24"/>
                <w:szCs w:val="24"/>
                <w:lang w:val="sr-Cyrl-CS"/>
              </w:rPr>
              <w:t>1</w:t>
            </w:r>
            <w:r>
              <w:rPr>
                <w:rFonts w:ascii="Times New Roman" w:hAnsi="Times New Roman" w:cs="Times New Roman"/>
                <w:sz w:val="24"/>
                <w:szCs w:val="24"/>
              </w:rPr>
              <w:t>2</w:t>
            </w:r>
            <w:r>
              <w:rPr>
                <w:rFonts w:ascii="Times New Roman" w:hAnsi="Times New Roman" w:cs="Times New Roman"/>
                <w:sz w:val="24"/>
                <w:szCs w:val="24"/>
                <w:lang w:val="sr-Cyrl-CS"/>
              </w:rPr>
              <w:t>0</w:t>
            </w:r>
          </w:p>
        </w:tc>
      </w:tr>
      <w:tr w:rsidR="00B72512" w:rsidRPr="00CE32DA" w:rsidTr="00B72512">
        <w:tc>
          <w:tcPr>
            <w:tcW w:w="4788" w:type="dxa"/>
            <w:gridSpan w:val="3"/>
            <w:tcBorders>
              <w:left w:val="single" w:sz="12" w:space="0" w:color="auto"/>
              <w:bottom w:val="single" w:sz="12" w:space="0" w:color="auto"/>
            </w:tcBorders>
          </w:tcPr>
          <w:p w:rsidR="00B72512" w:rsidRPr="00CE32DA" w:rsidRDefault="00B72512" w:rsidP="00B72512">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B72512" w:rsidRPr="00CE32DA" w:rsidRDefault="00B72512" w:rsidP="00B72512">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B72512" w:rsidRDefault="00B72512" w:rsidP="00B72512">
      <w:pPr>
        <w:rPr>
          <w:rFonts w:ascii="Times New Roman" w:hAnsi="Times New Roman" w:cs="Times New Roman"/>
          <w:sz w:val="24"/>
          <w:szCs w:val="24"/>
          <w:lang w:val="sr-Cyrl-CS"/>
        </w:rPr>
      </w:pPr>
    </w:p>
    <w:p w:rsidR="00B72512" w:rsidRPr="002869B8" w:rsidRDefault="00B72512" w:rsidP="00B72512">
      <w:pPr>
        <w:rPr>
          <w:rFonts w:ascii="Times New Roman" w:hAnsi="Times New Roman" w:cs="Times New Roman"/>
          <w:sz w:val="24"/>
          <w:szCs w:val="24"/>
          <w:lang w:val="sr-Cyrl-CS"/>
        </w:rPr>
      </w:pPr>
      <w:r w:rsidRPr="002F2636">
        <w:rPr>
          <w:rFonts w:ascii="Times New Roman" w:hAnsi="Times New Roman" w:cs="Times New Roman"/>
          <w:b/>
          <w:sz w:val="24"/>
          <w:szCs w:val="24"/>
          <w:lang w:val="sr-Cyrl-CS"/>
        </w:rPr>
        <w:t>5.1</w:t>
      </w:r>
      <w:r w:rsidRPr="002F2636">
        <w:rPr>
          <w:rFonts w:ascii="Times New Roman" w:hAnsi="Times New Roman" w:cs="Times New Roman"/>
          <w:b/>
          <w:sz w:val="24"/>
          <w:szCs w:val="24"/>
        </w:rPr>
        <w:t>4</w:t>
      </w:r>
      <w:r>
        <w:rPr>
          <w:rFonts w:ascii="Times New Roman" w:hAnsi="Times New Roman" w:cs="Times New Roman"/>
          <w:sz w:val="24"/>
          <w:szCs w:val="24"/>
          <w:lang w:val="sr-Cyrl-CS"/>
        </w:rPr>
        <w:t xml:space="preserve">. </w:t>
      </w:r>
      <w:r w:rsidRPr="002869B8">
        <w:rPr>
          <w:rFonts w:ascii="Times New Roman" w:hAnsi="Times New Roman" w:cs="Times New Roman"/>
          <w:b/>
          <w:sz w:val="24"/>
          <w:szCs w:val="24"/>
          <w:lang w:val="sr-Cyrl-CS"/>
        </w:rPr>
        <w:t>Утврђена опасност/штетност</w:t>
      </w:r>
    </w:p>
    <w:p w:rsidR="00B72512" w:rsidRDefault="00B72512" w:rsidP="00B72512">
      <w:pPr>
        <w:rPr>
          <w:rFonts w:ascii="Times New Roman" w:hAnsi="Times New Roman" w:cs="Times New Roman"/>
          <w:sz w:val="24"/>
          <w:szCs w:val="24"/>
        </w:rPr>
      </w:pPr>
      <w:r w:rsidRPr="00B72512">
        <w:rPr>
          <w:rFonts w:ascii="Times New Roman" w:hAnsi="Times New Roman" w:cs="Times New Roman"/>
          <w:sz w:val="24"/>
          <w:szCs w:val="24"/>
          <w:lang w:val="sr-Cyrl-CS"/>
        </w:rPr>
        <w:t>Велика опасност настаје услед подиза</w:t>
      </w:r>
      <w:r>
        <w:rPr>
          <w:rFonts w:ascii="Times New Roman" w:hAnsi="Times New Roman" w:cs="Times New Roman"/>
          <w:sz w:val="24"/>
          <w:szCs w:val="24"/>
          <w:lang w:val="sr-Cyrl-CS"/>
        </w:rPr>
        <w:t>ња радника на палети</w:t>
      </w:r>
      <w:r w:rsidRPr="00B72512">
        <w:rPr>
          <w:rFonts w:ascii="Times New Roman" w:hAnsi="Times New Roman" w:cs="Times New Roman"/>
          <w:sz w:val="24"/>
          <w:szCs w:val="24"/>
          <w:lang w:val="sr-Cyrl-CS"/>
        </w:rPr>
        <w:t xml:space="preserve"> без ограђеног простора који може довести до смртних исхода у случају пада радника са тло. </w:t>
      </w:r>
    </w:p>
    <w:p w:rsidR="00B72512" w:rsidRPr="002869B8" w:rsidRDefault="00B72512" w:rsidP="00B72512">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Радна активност на коју се односи утврђена опасност</w:t>
      </w:r>
    </w:p>
    <w:p w:rsidR="00B72512" w:rsidRPr="002869B8" w:rsidRDefault="00B72512" w:rsidP="00B72512">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Све радне активности</w:t>
      </w:r>
    </w:p>
    <w:p w:rsidR="00B72512" w:rsidRPr="002869B8" w:rsidRDefault="00B72512" w:rsidP="00B72512">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Опис утврђене опасности/штетности</w:t>
      </w:r>
    </w:p>
    <w:p w:rsidR="00B72512" w:rsidRPr="00120BDF" w:rsidRDefault="00B72512" w:rsidP="00B72512">
      <w:pPr>
        <w:rPr>
          <w:rFonts w:ascii="Times New Roman" w:hAnsi="Times New Roman" w:cs="Times New Roman"/>
          <w:sz w:val="24"/>
          <w:szCs w:val="24"/>
          <w:lang/>
        </w:rPr>
      </w:pPr>
      <w:r w:rsidRPr="00B72512">
        <w:rPr>
          <w:rFonts w:ascii="Times New Roman" w:hAnsi="Times New Roman" w:cs="Times New Roman"/>
          <w:sz w:val="24"/>
          <w:szCs w:val="24"/>
          <w:lang w:val="sr-Cyrl-CS"/>
        </w:rPr>
        <w:t>Подизање радника на неку одређену дозвољену висину се може вршити ако се ради са прописно израђеним радним платформама</w:t>
      </w:r>
      <w:r>
        <w:rPr>
          <w:rFonts w:ascii="Times New Roman" w:hAnsi="Times New Roman" w:cs="Times New Roman"/>
          <w:sz w:val="24"/>
          <w:szCs w:val="24"/>
        </w:rPr>
        <w:t xml:space="preserve">, </w:t>
      </w:r>
      <w:r w:rsidR="00120BDF">
        <w:rPr>
          <w:rFonts w:ascii="Times New Roman" w:hAnsi="Times New Roman" w:cs="Times New Roman"/>
          <w:sz w:val="24"/>
          <w:szCs w:val="24"/>
          <w:lang/>
        </w:rPr>
        <w:t>као што се види на  слици 12,</w:t>
      </w:r>
      <w:r>
        <w:rPr>
          <w:rFonts w:ascii="Times New Roman" w:hAnsi="Times New Roman" w:cs="Times New Roman"/>
          <w:sz w:val="24"/>
          <w:szCs w:val="24"/>
        </w:rPr>
        <w:t>без ње постоји опасност од повређивања радника</w:t>
      </w:r>
      <w:r w:rsidR="00120BDF">
        <w:rPr>
          <w:rFonts w:ascii="Times New Roman" w:hAnsi="Times New Roman" w:cs="Times New Roman"/>
          <w:sz w:val="24"/>
          <w:szCs w:val="24"/>
        </w:rPr>
        <w:t>.</w:t>
      </w:r>
    </w:p>
    <w:p w:rsidR="00120BDF" w:rsidRDefault="00F93FE6" w:rsidP="00120BDF">
      <w:pPr>
        <w:jc w:val="center"/>
        <w:rPr>
          <w:rFonts w:ascii="Times New Roman" w:hAnsi="Times New Roman" w:cs="Times New Roman"/>
          <w:sz w:val="24"/>
          <w:szCs w:val="24"/>
          <w:lang/>
        </w:rPr>
      </w:pPr>
      <w:r w:rsidRPr="00F93FE6">
        <w:rPr>
          <w:rFonts w:ascii="Times New Roman" w:hAnsi="Times New Roman" w:cs="Times New Roman"/>
          <w:noProof/>
          <w:sz w:val="24"/>
          <w:szCs w:val="24"/>
        </w:rPr>
        <w:drawing>
          <wp:inline distT="0" distB="0" distL="0" distR="0">
            <wp:extent cx="2522220" cy="289560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srcRect/>
                    <a:stretch>
                      <a:fillRect/>
                    </a:stretch>
                  </pic:blipFill>
                  <pic:spPr bwMode="auto">
                    <a:xfrm>
                      <a:off x="0" y="0"/>
                      <a:ext cx="2522220" cy="2895600"/>
                    </a:xfrm>
                    <a:prstGeom prst="rect">
                      <a:avLst/>
                    </a:prstGeom>
                    <a:noFill/>
                    <a:ln w="9525">
                      <a:noFill/>
                      <a:miter lim="800000"/>
                      <a:headEnd/>
                      <a:tailEnd/>
                    </a:ln>
                  </pic:spPr>
                </pic:pic>
              </a:graphicData>
            </a:graphic>
          </wp:inline>
        </w:drawing>
      </w:r>
    </w:p>
    <w:p w:rsidR="00F93FE6" w:rsidRPr="00F93FE6" w:rsidRDefault="00F93FE6" w:rsidP="00120BDF">
      <w:pPr>
        <w:jc w:val="center"/>
        <w:rPr>
          <w:rFonts w:ascii="Times New Roman" w:hAnsi="Times New Roman" w:cs="Times New Roman"/>
          <w:sz w:val="24"/>
          <w:szCs w:val="24"/>
        </w:rPr>
      </w:pPr>
      <w:r>
        <w:rPr>
          <w:rFonts w:ascii="Times New Roman" w:hAnsi="Times New Roman" w:cs="Times New Roman"/>
          <w:sz w:val="24"/>
          <w:szCs w:val="24"/>
        </w:rPr>
        <w:t xml:space="preserve">Слика </w:t>
      </w:r>
      <w:r w:rsidR="00120BDF">
        <w:rPr>
          <w:rFonts w:ascii="Times New Roman" w:hAnsi="Times New Roman" w:cs="Times New Roman"/>
          <w:sz w:val="24"/>
          <w:szCs w:val="24"/>
          <w:lang/>
        </w:rPr>
        <w:t>1</w:t>
      </w:r>
      <w:r>
        <w:rPr>
          <w:rFonts w:ascii="Times New Roman" w:hAnsi="Times New Roman" w:cs="Times New Roman"/>
          <w:sz w:val="24"/>
          <w:szCs w:val="24"/>
        </w:rPr>
        <w:t>2. Прописно одрађена платформа</w:t>
      </w:r>
    </w:p>
    <w:p w:rsidR="00120BDF" w:rsidRDefault="00120BDF" w:rsidP="00B72512">
      <w:pPr>
        <w:rPr>
          <w:rFonts w:ascii="Times New Roman" w:hAnsi="Times New Roman" w:cs="Times New Roman"/>
          <w:b/>
          <w:sz w:val="24"/>
          <w:szCs w:val="24"/>
          <w:lang w:val="sr-Cyrl-CS"/>
        </w:rPr>
      </w:pPr>
    </w:p>
    <w:p w:rsidR="00B72512" w:rsidRDefault="00B72512" w:rsidP="00B72512">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lastRenderedPageBreak/>
        <w:t>Утврђен ризик</w:t>
      </w:r>
    </w:p>
    <w:tbl>
      <w:tblPr>
        <w:tblStyle w:val="TableGrid"/>
        <w:tblW w:w="0" w:type="auto"/>
        <w:tblLook w:val="04A0"/>
      </w:tblPr>
      <w:tblGrid>
        <w:gridCol w:w="1796"/>
        <w:gridCol w:w="1837"/>
        <w:gridCol w:w="958"/>
        <w:gridCol w:w="914"/>
        <w:gridCol w:w="1827"/>
        <w:gridCol w:w="1911"/>
      </w:tblGrid>
      <w:tr w:rsidR="00B72512" w:rsidRPr="00CE32DA" w:rsidTr="00B72512">
        <w:tc>
          <w:tcPr>
            <w:tcW w:w="1915" w:type="dxa"/>
            <w:tcBorders>
              <w:top w:val="single" w:sz="12" w:space="0" w:color="auto"/>
              <w:left w:val="single" w:sz="12" w:space="0" w:color="auto"/>
            </w:tcBorders>
          </w:tcPr>
          <w:p w:rsidR="00B72512" w:rsidRPr="00CE32DA" w:rsidRDefault="00B72512" w:rsidP="00B72512">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B72512" w:rsidRPr="00CE32DA" w:rsidRDefault="00B72512" w:rsidP="00B72512">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B72512" w:rsidRPr="00CE32DA" w:rsidRDefault="00B72512" w:rsidP="00B72512">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B72512" w:rsidRPr="00CE32DA" w:rsidRDefault="00B72512" w:rsidP="00B72512">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B72512" w:rsidRPr="00F70E95" w:rsidRDefault="00B72512" w:rsidP="00B72512">
            <w:pPr>
              <w:rPr>
                <w:rFonts w:ascii="Times New Roman" w:hAnsi="Times New Roman" w:cs="Times New Roman"/>
                <w:sz w:val="24"/>
                <w:szCs w:val="24"/>
              </w:rPr>
            </w:pPr>
            <w:r w:rsidRPr="00F70E95">
              <w:rPr>
                <w:rFonts w:ascii="Times New Roman" w:hAnsi="Times New Roman" w:cs="Times New Roman"/>
                <w:sz w:val="24"/>
                <w:szCs w:val="24"/>
              </w:rPr>
              <w:t>Ризик=</w:t>
            </w:r>
          </w:p>
          <w:p w:rsidR="00B72512" w:rsidRPr="00CE32DA" w:rsidRDefault="00B72512" w:rsidP="00B72512">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B72512" w:rsidRPr="00CE32DA" w:rsidTr="00B72512">
        <w:tc>
          <w:tcPr>
            <w:tcW w:w="1915" w:type="dxa"/>
            <w:tcBorders>
              <w:left w:val="single" w:sz="12" w:space="0" w:color="auto"/>
            </w:tcBorders>
          </w:tcPr>
          <w:p w:rsidR="00B72512" w:rsidRPr="00CE32DA" w:rsidRDefault="00C46560" w:rsidP="00B72512">
            <w:pPr>
              <w:rPr>
                <w:rFonts w:ascii="Times New Roman" w:hAnsi="Times New Roman" w:cs="Times New Roman"/>
                <w:sz w:val="24"/>
                <w:szCs w:val="24"/>
              </w:rPr>
            </w:pPr>
            <w:r>
              <w:rPr>
                <w:rFonts w:ascii="Times New Roman" w:hAnsi="Times New Roman" w:cs="Times New Roman"/>
                <w:sz w:val="24"/>
                <w:szCs w:val="24"/>
                <w:lang w:val="sr-Cyrl-CS"/>
              </w:rPr>
              <w:t>6</w:t>
            </w:r>
            <w:r w:rsidR="00B72512" w:rsidRPr="00CE32DA">
              <w:rPr>
                <w:rFonts w:ascii="Times New Roman" w:hAnsi="Times New Roman" w:cs="Times New Roman"/>
                <w:sz w:val="24"/>
                <w:szCs w:val="24"/>
              </w:rPr>
              <w:t>.0</w:t>
            </w:r>
          </w:p>
        </w:tc>
        <w:tc>
          <w:tcPr>
            <w:tcW w:w="1915" w:type="dxa"/>
          </w:tcPr>
          <w:p w:rsidR="00B72512" w:rsidRPr="00CE32DA" w:rsidRDefault="00B72512" w:rsidP="00B72512">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gridSpan w:val="2"/>
          </w:tcPr>
          <w:p w:rsidR="00B72512" w:rsidRPr="00CE32DA" w:rsidRDefault="00B72512" w:rsidP="00B72512">
            <w:pPr>
              <w:rPr>
                <w:rFonts w:ascii="Times New Roman" w:hAnsi="Times New Roman" w:cs="Times New Roman"/>
                <w:sz w:val="24"/>
                <w:szCs w:val="24"/>
              </w:rPr>
            </w:pPr>
            <w:r>
              <w:rPr>
                <w:rFonts w:ascii="Times New Roman" w:hAnsi="Times New Roman" w:cs="Times New Roman"/>
                <w:sz w:val="24"/>
                <w:szCs w:val="24"/>
              </w:rPr>
              <w:t>7</w:t>
            </w:r>
            <w:r w:rsidRPr="00CE32DA">
              <w:rPr>
                <w:rFonts w:ascii="Times New Roman" w:hAnsi="Times New Roman" w:cs="Times New Roman"/>
                <w:sz w:val="24"/>
                <w:szCs w:val="24"/>
              </w:rPr>
              <w:t>.0</w:t>
            </w:r>
          </w:p>
        </w:tc>
        <w:tc>
          <w:tcPr>
            <w:tcW w:w="1915" w:type="dxa"/>
          </w:tcPr>
          <w:p w:rsidR="00B72512" w:rsidRPr="00CE32DA" w:rsidRDefault="00B72512" w:rsidP="00B72512">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B72512" w:rsidRPr="00C46560" w:rsidRDefault="00C46560" w:rsidP="00B72512">
            <w:pPr>
              <w:rPr>
                <w:rFonts w:ascii="Times New Roman" w:hAnsi="Times New Roman" w:cs="Times New Roman"/>
                <w:sz w:val="24"/>
                <w:szCs w:val="24"/>
              </w:rPr>
            </w:pPr>
            <w:r>
              <w:rPr>
                <w:rFonts w:ascii="Times New Roman" w:hAnsi="Times New Roman" w:cs="Times New Roman"/>
                <w:sz w:val="24"/>
                <w:szCs w:val="24"/>
                <w:lang w:val="sr-Cyrl-CS"/>
              </w:rPr>
              <w:t>210</w:t>
            </w:r>
          </w:p>
        </w:tc>
      </w:tr>
      <w:tr w:rsidR="00B72512" w:rsidRPr="00CE32DA" w:rsidTr="00B72512">
        <w:tc>
          <w:tcPr>
            <w:tcW w:w="4788" w:type="dxa"/>
            <w:gridSpan w:val="3"/>
            <w:tcBorders>
              <w:left w:val="single" w:sz="12" w:space="0" w:color="auto"/>
              <w:bottom w:val="single" w:sz="12" w:space="0" w:color="auto"/>
            </w:tcBorders>
          </w:tcPr>
          <w:p w:rsidR="00B72512" w:rsidRPr="00CE32DA" w:rsidRDefault="00B72512" w:rsidP="00B72512">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B72512" w:rsidRPr="00CE32DA" w:rsidRDefault="00B72512" w:rsidP="00B72512">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611E92" w:rsidRPr="002F2636" w:rsidRDefault="00611E92" w:rsidP="00611E92">
      <w:pPr>
        <w:rPr>
          <w:rFonts w:ascii="Times New Roman" w:hAnsi="Times New Roman" w:cs="Times New Roman"/>
          <w:b/>
          <w:sz w:val="24"/>
          <w:szCs w:val="24"/>
          <w:lang w:val="sr-Cyrl-CS"/>
        </w:rPr>
      </w:pPr>
    </w:p>
    <w:p w:rsidR="00D147BF" w:rsidRPr="002869B8" w:rsidRDefault="00D147BF" w:rsidP="00D147BF">
      <w:pPr>
        <w:rPr>
          <w:rFonts w:ascii="Times New Roman" w:hAnsi="Times New Roman" w:cs="Times New Roman"/>
          <w:sz w:val="24"/>
          <w:szCs w:val="24"/>
          <w:lang w:val="sr-Cyrl-CS"/>
        </w:rPr>
      </w:pPr>
      <w:r w:rsidRPr="002F2636">
        <w:rPr>
          <w:rFonts w:ascii="Times New Roman" w:hAnsi="Times New Roman" w:cs="Times New Roman"/>
          <w:b/>
          <w:sz w:val="24"/>
          <w:szCs w:val="24"/>
          <w:lang w:val="sr-Cyrl-CS"/>
        </w:rPr>
        <w:t>5.1</w:t>
      </w:r>
      <w:r w:rsidRPr="002F2636">
        <w:rPr>
          <w:rFonts w:ascii="Times New Roman" w:hAnsi="Times New Roman" w:cs="Times New Roman"/>
          <w:b/>
          <w:sz w:val="24"/>
          <w:szCs w:val="24"/>
        </w:rPr>
        <w:t>5</w:t>
      </w:r>
      <w:r w:rsidRPr="002F2636">
        <w:rPr>
          <w:rFonts w:ascii="Times New Roman" w:hAnsi="Times New Roman" w:cs="Times New Roman"/>
          <w:b/>
          <w:sz w:val="24"/>
          <w:szCs w:val="24"/>
          <w:lang w:val="sr-Cyrl-CS"/>
        </w:rPr>
        <w:t>.</w:t>
      </w:r>
      <w:r>
        <w:rPr>
          <w:rFonts w:ascii="Times New Roman" w:hAnsi="Times New Roman" w:cs="Times New Roman"/>
          <w:sz w:val="24"/>
          <w:szCs w:val="24"/>
          <w:lang w:val="sr-Cyrl-CS"/>
        </w:rPr>
        <w:t xml:space="preserve"> </w:t>
      </w:r>
      <w:r w:rsidRPr="002869B8">
        <w:rPr>
          <w:rFonts w:ascii="Times New Roman" w:hAnsi="Times New Roman" w:cs="Times New Roman"/>
          <w:b/>
          <w:sz w:val="24"/>
          <w:szCs w:val="24"/>
          <w:lang w:val="sr-Cyrl-CS"/>
        </w:rPr>
        <w:t>Утврђена опасност/штетност</w:t>
      </w:r>
    </w:p>
    <w:p w:rsidR="00F93FE6" w:rsidRDefault="00D147BF" w:rsidP="00D147BF">
      <w:pPr>
        <w:rPr>
          <w:rFonts w:ascii="Times New Roman" w:hAnsi="Times New Roman" w:cs="Times New Roman"/>
          <w:sz w:val="24"/>
          <w:szCs w:val="24"/>
          <w:lang w:val="sr-Cyrl-CS"/>
        </w:rPr>
      </w:pPr>
      <w:r w:rsidRPr="00D147BF">
        <w:rPr>
          <w:rFonts w:ascii="Times New Roman" w:hAnsi="Times New Roman" w:cs="Times New Roman"/>
          <w:sz w:val="24"/>
          <w:szCs w:val="24"/>
          <w:lang w:val="sr-Cyrl-CS"/>
        </w:rPr>
        <w:t>Приликом превоза радника може доћ</w:t>
      </w:r>
      <w:r w:rsidR="007226A8">
        <w:rPr>
          <w:rFonts w:ascii="Times New Roman" w:hAnsi="Times New Roman" w:cs="Times New Roman"/>
          <w:sz w:val="24"/>
          <w:szCs w:val="24"/>
          <w:lang w:val="sr-Cyrl-CS"/>
        </w:rPr>
        <w:t>и до самог повређивања радника, што се може видети на слици 13.</w:t>
      </w:r>
    </w:p>
    <w:p w:rsidR="00F93FE6" w:rsidRDefault="00F93FE6" w:rsidP="00F93FE6">
      <w:pPr>
        <w:jc w:val="center"/>
        <w:rPr>
          <w:rFonts w:ascii="Times New Roman" w:hAnsi="Times New Roman" w:cs="Times New Roman"/>
          <w:sz w:val="24"/>
          <w:szCs w:val="24"/>
          <w:lang w:val="sr-Cyrl-CS"/>
        </w:rPr>
      </w:pPr>
      <w:r w:rsidRPr="00F93FE6">
        <w:rPr>
          <w:rFonts w:ascii="Times New Roman" w:hAnsi="Times New Roman" w:cs="Times New Roman"/>
          <w:noProof/>
          <w:sz w:val="24"/>
          <w:szCs w:val="24"/>
        </w:rPr>
        <w:drawing>
          <wp:inline distT="0" distB="0" distL="0" distR="0">
            <wp:extent cx="3467573" cy="2428875"/>
            <wp:effectExtent l="19050" t="0" r="0" b="0"/>
            <wp:docPr id="13" name="Picture 13" descr="2012-12-2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12-12-25-532"/>
                    <pic:cNvPicPr>
                      <a:picLocks noChangeAspect="1" noChangeArrowheads="1"/>
                    </pic:cNvPicPr>
                  </pic:nvPicPr>
                  <pic:blipFill>
                    <a:blip r:embed="rId24" cstate="print"/>
                    <a:srcRect/>
                    <a:stretch>
                      <a:fillRect/>
                    </a:stretch>
                  </pic:blipFill>
                  <pic:spPr bwMode="auto">
                    <a:xfrm>
                      <a:off x="0" y="0"/>
                      <a:ext cx="3471322" cy="2431501"/>
                    </a:xfrm>
                    <a:prstGeom prst="rect">
                      <a:avLst/>
                    </a:prstGeom>
                    <a:noFill/>
                    <a:ln w="9525">
                      <a:noFill/>
                      <a:miter lim="800000"/>
                      <a:headEnd/>
                      <a:tailEnd/>
                    </a:ln>
                  </pic:spPr>
                </pic:pic>
              </a:graphicData>
            </a:graphic>
          </wp:inline>
        </w:drawing>
      </w:r>
    </w:p>
    <w:p w:rsidR="00F93FE6" w:rsidRDefault="00F93FE6" w:rsidP="00F93FE6">
      <w:pPr>
        <w:jc w:val="center"/>
        <w:rPr>
          <w:rFonts w:ascii="Times New Roman" w:hAnsi="Times New Roman" w:cs="Times New Roman"/>
          <w:sz w:val="24"/>
          <w:szCs w:val="24"/>
          <w:lang w:val="sr-Cyrl-CS"/>
        </w:rPr>
      </w:pPr>
      <w:r>
        <w:rPr>
          <w:rFonts w:ascii="Times New Roman" w:hAnsi="Times New Roman" w:cs="Times New Roman"/>
          <w:sz w:val="24"/>
          <w:szCs w:val="24"/>
          <w:lang w:val="sr-Cyrl-CS"/>
        </w:rPr>
        <w:t xml:space="preserve">Слика </w:t>
      </w:r>
      <w:r w:rsidR="00C14B6D">
        <w:rPr>
          <w:rFonts w:ascii="Times New Roman" w:hAnsi="Times New Roman" w:cs="Times New Roman"/>
          <w:sz w:val="24"/>
          <w:szCs w:val="24"/>
          <w:lang w:val="sr-Cyrl-CS"/>
        </w:rPr>
        <w:t>1</w:t>
      </w:r>
      <w:r>
        <w:rPr>
          <w:rFonts w:ascii="Times New Roman" w:hAnsi="Times New Roman" w:cs="Times New Roman"/>
          <w:sz w:val="24"/>
          <w:szCs w:val="24"/>
          <w:lang w:val="sr-Cyrl-CS"/>
        </w:rPr>
        <w:t>3. Непрописан превоз радника</w:t>
      </w:r>
    </w:p>
    <w:p w:rsidR="00D147BF" w:rsidRPr="002869B8" w:rsidRDefault="00D147BF" w:rsidP="00D147BF">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Радна активност на коју се односи утврђена опасност</w:t>
      </w:r>
    </w:p>
    <w:p w:rsidR="00D147BF" w:rsidRPr="00D147BF" w:rsidRDefault="00D147BF" w:rsidP="00D147BF">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Све радне активности</w:t>
      </w:r>
    </w:p>
    <w:p w:rsidR="00D147BF" w:rsidRPr="002869B8" w:rsidRDefault="00D147BF" w:rsidP="00D147BF">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Опис утврђене опасности/штетности</w:t>
      </w:r>
    </w:p>
    <w:p w:rsidR="00D147BF" w:rsidRDefault="00D147BF" w:rsidP="00D147BF">
      <w:pPr>
        <w:rPr>
          <w:rFonts w:ascii="Times New Roman" w:hAnsi="Times New Roman" w:cs="Times New Roman"/>
          <w:sz w:val="24"/>
          <w:szCs w:val="24"/>
          <w:lang w:val="sr-Cyrl-CS"/>
        </w:rPr>
      </w:pPr>
      <w:r w:rsidRPr="00D147BF">
        <w:rPr>
          <w:rFonts w:ascii="Times New Roman" w:hAnsi="Times New Roman" w:cs="Times New Roman"/>
          <w:sz w:val="24"/>
          <w:szCs w:val="24"/>
          <w:lang w:val="sr-Cyrl-CS"/>
        </w:rPr>
        <w:t>У случају кретања виљушкара у кривини може доћи до заклањања видика руковаоца виљушкаром као и до губитка равнотеже виљушкара.</w:t>
      </w:r>
    </w:p>
    <w:p w:rsidR="00D147BF" w:rsidRDefault="00D147BF" w:rsidP="00D147BF">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D147BF" w:rsidRPr="00CE32DA" w:rsidTr="003C3A33">
        <w:tc>
          <w:tcPr>
            <w:tcW w:w="1915" w:type="dxa"/>
            <w:tcBorders>
              <w:top w:val="single" w:sz="12" w:space="0" w:color="auto"/>
              <w:left w:val="single" w:sz="12" w:space="0" w:color="auto"/>
            </w:tcBorders>
          </w:tcPr>
          <w:p w:rsidR="00D147BF" w:rsidRPr="00CE32DA" w:rsidRDefault="00D147BF" w:rsidP="003C3A33">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D147BF" w:rsidRPr="00CE32DA" w:rsidRDefault="00D147BF" w:rsidP="003C3A33">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D147BF" w:rsidRPr="00CE32DA" w:rsidRDefault="00D147BF" w:rsidP="003C3A33">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D147BF" w:rsidRPr="00CE32DA" w:rsidRDefault="00D147BF" w:rsidP="003C3A33">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D147BF" w:rsidRPr="00F70E95" w:rsidRDefault="00D147BF" w:rsidP="003C3A33">
            <w:pPr>
              <w:rPr>
                <w:rFonts w:ascii="Times New Roman" w:hAnsi="Times New Roman" w:cs="Times New Roman"/>
                <w:sz w:val="24"/>
                <w:szCs w:val="24"/>
              </w:rPr>
            </w:pPr>
            <w:r w:rsidRPr="00F70E95">
              <w:rPr>
                <w:rFonts w:ascii="Times New Roman" w:hAnsi="Times New Roman" w:cs="Times New Roman"/>
                <w:sz w:val="24"/>
                <w:szCs w:val="24"/>
              </w:rPr>
              <w:t>Ризик=</w:t>
            </w:r>
          </w:p>
          <w:p w:rsidR="00D147BF" w:rsidRPr="00CE32DA" w:rsidRDefault="00D147BF" w:rsidP="003C3A33">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D147BF" w:rsidRPr="00CE32DA" w:rsidTr="003C3A33">
        <w:tc>
          <w:tcPr>
            <w:tcW w:w="1915" w:type="dxa"/>
            <w:tcBorders>
              <w:left w:val="single" w:sz="12" w:space="0" w:color="auto"/>
            </w:tcBorders>
          </w:tcPr>
          <w:p w:rsidR="00D147BF" w:rsidRPr="00CE32DA" w:rsidRDefault="00D147BF" w:rsidP="003C3A33">
            <w:pPr>
              <w:rPr>
                <w:rFonts w:ascii="Times New Roman" w:hAnsi="Times New Roman" w:cs="Times New Roman"/>
                <w:sz w:val="24"/>
                <w:szCs w:val="24"/>
              </w:rPr>
            </w:pPr>
            <w:r>
              <w:rPr>
                <w:rFonts w:ascii="Times New Roman" w:hAnsi="Times New Roman" w:cs="Times New Roman"/>
                <w:sz w:val="24"/>
                <w:szCs w:val="24"/>
                <w:lang w:val="sr-Cyrl-CS"/>
              </w:rPr>
              <w:t>4</w:t>
            </w:r>
            <w:r w:rsidRPr="00CE32DA">
              <w:rPr>
                <w:rFonts w:ascii="Times New Roman" w:hAnsi="Times New Roman" w:cs="Times New Roman"/>
                <w:sz w:val="24"/>
                <w:szCs w:val="24"/>
              </w:rPr>
              <w:t>.0</w:t>
            </w:r>
          </w:p>
        </w:tc>
        <w:tc>
          <w:tcPr>
            <w:tcW w:w="1915" w:type="dxa"/>
          </w:tcPr>
          <w:p w:rsidR="00D147BF" w:rsidRPr="00CE32DA" w:rsidRDefault="00D147BF" w:rsidP="003C3A33">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gridSpan w:val="2"/>
          </w:tcPr>
          <w:p w:rsidR="00D147BF" w:rsidRPr="00CE32DA" w:rsidRDefault="00D147BF" w:rsidP="003C3A33">
            <w:pPr>
              <w:rPr>
                <w:rFonts w:ascii="Times New Roman" w:hAnsi="Times New Roman" w:cs="Times New Roman"/>
                <w:sz w:val="24"/>
                <w:szCs w:val="24"/>
              </w:rPr>
            </w:pPr>
            <w:r>
              <w:rPr>
                <w:rFonts w:ascii="Times New Roman" w:hAnsi="Times New Roman" w:cs="Times New Roman"/>
                <w:sz w:val="24"/>
                <w:szCs w:val="24"/>
              </w:rPr>
              <w:t>5</w:t>
            </w:r>
            <w:r w:rsidRPr="00CE32DA">
              <w:rPr>
                <w:rFonts w:ascii="Times New Roman" w:hAnsi="Times New Roman" w:cs="Times New Roman"/>
                <w:sz w:val="24"/>
                <w:szCs w:val="24"/>
              </w:rPr>
              <w:t>.0</w:t>
            </w:r>
          </w:p>
        </w:tc>
        <w:tc>
          <w:tcPr>
            <w:tcW w:w="1915" w:type="dxa"/>
          </w:tcPr>
          <w:p w:rsidR="00D147BF" w:rsidRPr="00CE32DA" w:rsidRDefault="00D147BF" w:rsidP="003C3A33">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D147BF" w:rsidRPr="00D81C82" w:rsidRDefault="00D147BF" w:rsidP="003C3A33">
            <w:pPr>
              <w:rPr>
                <w:rFonts w:ascii="Times New Roman" w:hAnsi="Times New Roman" w:cs="Times New Roman"/>
                <w:sz w:val="24"/>
                <w:szCs w:val="24"/>
                <w:lang w:val="sr-Cyrl-CS"/>
              </w:rPr>
            </w:pPr>
            <w:r>
              <w:rPr>
                <w:rFonts w:ascii="Times New Roman" w:hAnsi="Times New Roman" w:cs="Times New Roman"/>
                <w:sz w:val="24"/>
                <w:szCs w:val="24"/>
                <w:lang w:val="sr-Cyrl-CS"/>
              </w:rPr>
              <w:t>1</w:t>
            </w:r>
            <w:r>
              <w:rPr>
                <w:rFonts w:ascii="Times New Roman" w:hAnsi="Times New Roman" w:cs="Times New Roman"/>
                <w:sz w:val="24"/>
                <w:szCs w:val="24"/>
              </w:rPr>
              <w:t>4</w:t>
            </w:r>
            <w:r>
              <w:rPr>
                <w:rFonts w:ascii="Times New Roman" w:hAnsi="Times New Roman" w:cs="Times New Roman"/>
                <w:sz w:val="24"/>
                <w:szCs w:val="24"/>
                <w:lang w:val="sr-Cyrl-CS"/>
              </w:rPr>
              <w:t>0</w:t>
            </w:r>
          </w:p>
        </w:tc>
      </w:tr>
      <w:tr w:rsidR="00D147BF" w:rsidRPr="00CE32DA" w:rsidTr="003C3A33">
        <w:tc>
          <w:tcPr>
            <w:tcW w:w="4788" w:type="dxa"/>
            <w:gridSpan w:val="3"/>
            <w:tcBorders>
              <w:left w:val="single" w:sz="12" w:space="0" w:color="auto"/>
              <w:bottom w:val="single" w:sz="12" w:space="0" w:color="auto"/>
            </w:tcBorders>
          </w:tcPr>
          <w:p w:rsidR="00D147BF" w:rsidRPr="00CE32DA" w:rsidRDefault="00D147BF" w:rsidP="003C3A33">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D147BF" w:rsidRPr="00CE32DA" w:rsidRDefault="00D147BF" w:rsidP="003C3A33">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D147BF" w:rsidRDefault="00D147BF" w:rsidP="00611E92">
      <w:pPr>
        <w:rPr>
          <w:rFonts w:ascii="Times New Roman" w:hAnsi="Times New Roman" w:cs="Times New Roman"/>
          <w:sz w:val="24"/>
          <w:szCs w:val="24"/>
          <w:lang w:val="sr-Cyrl-CS"/>
        </w:rPr>
      </w:pPr>
    </w:p>
    <w:p w:rsidR="002F2636" w:rsidRDefault="002F2636" w:rsidP="00611E92">
      <w:pPr>
        <w:rPr>
          <w:rFonts w:ascii="Times New Roman" w:hAnsi="Times New Roman" w:cs="Times New Roman"/>
          <w:sz w:val="24"/>
          <w:szCs w:val="24"/>
        </w:rPr>
      </w:pPr>
    </w:p>
    <w:p w:rsidR="0031638B" w:rsidRPr="002869B8" w:rsidRDefault="0031638B" w:rsidP="0031638B">
      <w:pPr>
        <w:rPr>
          <w:rFonts w:ascii="Times New Roman" w:hAnsi="Times New Roman" w:cs="Times New Roman"/>
          <w:sz w:val="24"/>
          <w:szCs w:val="24"/>
          <w:lang w:val="sr-Cyrl-CS"/>
        </w:rPr>
      </w:pPr>
      <w:r w:rsidRPr="002F2636">
        <w:rPr>
          <w:rFonts w:ascii="Times New Roman" w:hAnsi="Times New Roman" w:cs="Times New Roman"/>
          <w:b/>
          <w:sz w:val="24"/>
          <w:szCs w:val="24"/>
          <w:lang w:val="sr-Cyrl-CS"/>
        </w:rPr>
        <w:lastRenderedPageBreak/>
        <w:t>5.1</w:t>
      </w:r>
      <w:r w:rsidR="00F17840">
        <w:rPr>
          <w:rFonts w:ascii="Times New Roman" w:hAnsi="Times New Roman" w:cs="Times New Roman"/>
          <w:b/>
          <w:sz w:val="24"/>
          <w:szCs w:val="24"/>
        </w:rPr>
        <w:t>6</w:t>
      </w:r>
      <w:r w:rsidRPr="002F2636">
        <w:rPr>
          <w:rFonts w:ascii="Times New Roman" w:hAnsi="Times New Roman" w:cs="Times New Roman"/>
          <w:b/>
          <w:sz w:val="24"/>
          <w:szCs w:val="24"/>
          <w:lang w:val="sr-Cyrl-CS"/>
        </w:rPr>
        <w:t>.</w:t>
      </w:r>
      <w:r>
        <w:rPr>
          <w:rFonts w:ascii="Times New Roman" w:hAnsi="Times New Roman" w:cs="Times New Roman"/>
          <w:sz w:val="24"/>
          <w:szCs w:val="24"/>
          <w:lang w:val="sr-Cyrl-CS"/>
        </w:rPr>
        <w:t xml:space="preserve"> </w:t>
      </w:r>
      <w:r w:rsidRPr="002869B8">
        <w:rPr>
          <w:rFonts w:ascii="Times New Roman" w:hAnsi="Times New Roman" w:cs="Times New Roman"/>
          <w:b/>
          <w:sz w:val="24"/>
          <w:szCs w:val="24"/>
          <w:lang w:val="sr-Cyrl-CS"/>
        </w:rPr>
        <w:t>Утврђена опасност/штетност</w:t>
      </w:r>
    </w:p>
    <w:p w:rsidR="0031638B" w:rsidRDefault="00F17840" w:rsidP="0031638B">
      <w:pPr>
        <w:rPr>
          <w:rFonts w:ascii="Times New Roman" w:hAnsi="Times New Roman" w:cs="Times New Roman"/>
          <w:sz w:val="24"/>
          <w:szCs w:val="24"/>
          <w:lang w:val="sr-Cyrl-CS"/>
        </w:rPr>
      </w:pPr>
      <w:r>
        <w:rPr>
          <w:rFonts w:ascii="Times New Roman" w:hAnsi="Times New Roman" w:cs="Times New Roman"/>
          <w:sz w:val="24"/>
          <w:szCs w:val="24"/>
          <w:lang w:val="sr-Cyrl-CS"/>
        </w:rPr>
        <w:t xml:space="preserve">Неправилно наслагани рафови ѕа складиштење материјала могу представљати опасност по раднике </w:t>
      </w:r>
      <w:r w:rsidR="007226A8">
        <w:rPr>
          <w:rFonts w:ascii="Times New Roman" w:hAnsi="Times New Roman" w:cs="Times New Roman"/>
          <w:sz w:val="24"/>
          <w:szCs w:val="24"/>
          <w:lang w:val="sr-Cyrl-CS"/>
        </w:rPr>
        <w:t>се може видети на слици 14 а правилан на слици 15.</w:t>
      </w:r>
    </w:p>
    <w:p w:rsidR="0031638B" w:rsidRDefault="00F17840" w:rsidP="0031638B">
      <w:pPr>
        <w:jc w:val="center"/>
        <w:rPr>
          <w:rFonts w:ascii="Times New Roman" w:hAnsi="Times New Roman" w:cs="Times New Roman"/>
          <w:sz w:val="24"/>
          <w:szCs w:val="24"/>
          <w:lang w:val="sr-Cyrl-CS"/>
        </w:rPr>
      </w:pPr>
      <w:r>
        <w:rPr>
          <w:rFonts w:ascii="Times New Roman" w:hAnsi="Times New Roman" w:cs="Times New Roman"/>
          <w:noProof/>
          <w:sz w:val="24"/>
          <w:szCs w:val="24"/>
        </w:rPr>
        <w:drawing>
          <wp:inline distT="0" distB="0" distL="0" distR="0">
            <wp:extent cx="4757667" cy="3568118"/>
            <wp:effectExtent l="19050" t="0" r="4833" b="0"/>
            <wp:docPr id="4" name="Picture 3" descr="20150601_152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01_152439.jpg"/>
                    <pic:cNvPicPr/>
                  </pic:nvPicPr>
                  <pic:blipFill>
                    <a:blip r:embed="rId25" cstate="print"/>
                    <a:stretch>
                      <a:fillRect/>
                    </a:stretch>
                  </pic:blipFill>
                  <pic:spPr>
                    <a:xfrm>
                      <a:off x="0" y="0"/>
                      <a:ext cx="4760802" cy="3570469"/>
                    </a:xfrm>
                    <a:prstGeom prst="rect">
                      <a:avLst/>
                    </a:prstGeom>
                  </pic:spPr>
                </pic:pic>
              </a:graphicData>
            </a:graphic>
          </wp:inline>
        </w:drawing>
      </w:r>
    </w:p>
    <w:p w:rsidR="004B5E97" w:rsidRDefault="0031638B" w:rsidP="0031638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 xml:space="preserve">Слика </w:t>
      </w:r>
      <w:r w:rsidR="007226A8">
        <w:rPr>
          <w:rFonts w:ascii="Times New Roman" w:hAnsi="Times New Roman" w:cs="Times New Roman"/>
          <w:sz w:val="24"/>
          <w:szCs w:val="24"/>
          <w:lang w:val="sr-Cyrl-CS"/>
        </w:rPr>
        <w:t>1</w:t>
      </w:r>
      <w:r w:rsidR="00F17840">
        <w:rPr>
          <w:rFonts w:ascii="Times New Roman" w:hAnsi="Times New Roman" w:cs="Times New Roman"/>
          <w:sz w:val="24"/>
          <w:szCs w:val="24"/>
          <w:lang w:val="sr-Cyrl-CS"/>
        </w:rPr>
        <w:t>4</w:t>
      </w:r>
      <w:r>
        <w:rPr>
          <w:rFonts w:ascii="Times New Roman" w:hAnsi="Times New Roman" w:cs="Times New Roman"/>
          <w:sz w:val="24"/>
          <w:szCs w:val="24"/>
          <w:lang w:val="sr-Cyrl-CS"/>
        </w:rPr>
        <w:t xml:space="preserve">. </w:t>
      </w:r>
      <w:r w:rsidR="00F17840">
        <w:rPr>
          <w:rFonts w:ascii="Times New Roman" w:hAnsi="Times New Roman" w:cs="Times New Roman"/>
          <w:sz w:val="24"/>
          <w:szCs w:val="24"/>
          <w:lang w:val="sr-Cyrl-CS"/>
        </w:rPr>
        <w:t>Неправилно складиштење материјала</w:t>
      </w:r>
    </w:p>
    <w:p w:rsidR="00F17840" w:rsidRDefault="00F17840" w:rsidP="0031638B">
      <w:pPr>
        <w:jc w:val="center"/>
        <w:rPr>
          <w:rFonts w:ascii="Times New Roman" w:hAnsi="Times New Roman" w:cs="Times New Roman"/>
          <w:sz w:val="24"/>
          <w:szCs w:val="24"/>
          <w:lang w:val="sr-Cyrl-CS"/>
        </w:rPr>
      </w:pPr>
      <w:r>
        <w:rPr>
          <w:rFonts w:ascii="Times New Roman" w:hAnsi="Times New Roman" w:cs="Times New Roman"/>
          <w:noProof/>
          <w:sz w:val="24"/>
          <w:szCs w:val="24"/>
        </w:rPr>
        <w:drawing>
          <wp:inline distT="0" distB="0" distL="0" distR="0">
            <wp:extent cx="4757666" cy="3568116"/>
            <wp:effectExtent l="19050" t="0" r="4834" b="0"/>
            <wp:docPr id="5" name="Picture 4" descr="20150601_132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01_132147.jpg"/>
                    <pic:cNvPicPr/>
                  </pic:nvPicPr>
                  <pic:blipFill>
                    <a:blip r:embed="rId26" cstate="print"/>
                    <a:stretch>
                      <a:fillRect/>
                    </a:stretch>
                  </pic:blipFill>
                  <pic:spPr>
                    <a:xfrm>
                      <a:off x="0" y="0"/>
                      <a:ext cx="4762594" cy="3571812"/>
                    </a:xfrm>
                    <a:prstGeom prst="rect">
                      <a:avLst/>
                    </a:prstGeom>
                  </pic:spPr>
                </pic:pic>
              </a:graphicData>
            </a:graphic>
          </wp:inline>
        </w:drawing>
      </w:r>
    </w:p>
    <w:p w:rsidR="00F17840" w:rsidRDefault="00F17840" w:rsidP="0031638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 xml:space="preserve">Слика </w:t>
      </w:r>
      <w:r w:rsidR="007226A8">
        <w:rPr>
          <w:rFonts w:ascii="Times New Roman" w:hAnsi="Times New Roman" w:cs="Times New Roman"/>
          <w:sz w:val="24"/>
          <w:szCs w:val="24"/>
          <w:lang w:val="sr-Cyrl-CS"/>
        </w:rPr>
        <w:t>1</w:t>
      </w:r>
      <w:r>
        <w:rPr>
          <w:rFonts w:ascii="Times New Roman" w:hAnsi="Times New Roman" w:cs="Times New Roman"/>
          <w:sz w:val="24"/>
          <w:szCs w:val="24"/>
          <w:lang w:val="sr-Cyrl-CS"/>
        </w:rPr>
        <w:t>5. Птавилно складиштење материјала</w:t>
      </w:r>
    </w:p>
    <w:p w:rsidR="0031638B" w:rsidRPr="002869B8" w:rsidRDefault="0031638B" w:rsidP="0031638B">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lastRenderedPageBreak/>
        <w:t>Радна активност на коју се односи утврђена опасност</w:t>
      </w:r>
    </w:p>
    <w:p w:rsidR="0031638B" w:rsidRPr="00D147BF" w:rsidRDefault="0031638B" w:rsidP="0031638B">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Све радне активности</w:t>
      </w:r>
    </w:p>
    <w:p w:rsidR="0031638B" w:rsidRPr="002869B8" w:rsidRDefault="0031638B" w:rsidP="0031638B">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Опис утврђене опасности/штетности</w:t>
      </w:r>
    </w:p>
    <w:p w:rsidR="0031638B" w:rsidRDefault="0031638B" w:rsidP="0031638B">
      <w:pPr>
        <w:rPr>
          <w:rFonts w:ascii="Times New Roman" w:hAnsi="Times New Roman" w:cs="Times New Roman"/>
          <w:sz w:val="24"/>
          <w:szCs w:val="24"/>
          <w:lang w:val="sr-Cyrl-CS"/>
        </w:rPr>
      </w:pPr>
      <w:r w:rsidRPr="00D147BF">
        <w:rPr>
          <w:rFonts w:ascii="Times New Roman" w:hAnsi="Times New Roman" w:cs="Times New Roman"/>
          <w:sz w:val="24"/>
          <w:szCs w:val="24"/>
          <w:lang w:val="sr-Cyrl-CS"/>
        </w:rPr>
        <w:t xml:space="preserve">У случају </w:t>
      </w:r>
      <w:r w:rsidR="00F17840">
        <w:rPr>
          <w:rFonts w:ascii="Times New Roman" w:hAnsi="Times New Roman" w:cs="Times New Roman"/>
          <w:sz w:val="24"/>
          <w:szCs w:val="24"/>
          <w:lang w:val="sr-Cyrl-CS"/>
        </w:rPr>
        <w:t>неправилног паковања и складиштења материјала може доћи до пада материјала са висине и повређивања запосленог.</w:t>
      </w:r>
    </w:p>
    <w:p w:rsidR="0031638B" w:rsidRDefault="0031638B" w:rsidP="0031638B">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31638B" w:rsidRPr="00CE32DA" w:rsidTr="00A25806">
        <w:tc>
          <w:tcPr>
            <w:tcW w:w="1915" w:type="dxa"/>
            <w:tcBorders>
              <w:top w:val="single" w:sz="12" w:space="0" w:color="auto"/>
              <w:left w:val="single" w:sz="12" w:space="0" w:color="auto"/>
            </w:tcBorders>
          </w:tcPr>
          <w:p w:rsidR="0031638B" w:rsidRPr="00CE32DA" w:rsidRDefault="0031638B" w:rsidP="00A25806">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31638B" w:rsidRPr="00CE32DA" w:rsidRDefault="0031638B" w:rsidP="00A25806">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31638B" w:rsidRPr="00CE32DA" w:rsidRDefault="0031638B" w:rsidP="00A25806">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31638B" w:rsidRPr="00CE32DA" w:rsidRDefault="0031638B" w:rsidP="00A25806">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31638B" w:rsidRPr="00F70E95" w:rsidRDefault="0031638B" w:rsidP="00A25806">
            <w:pPr>
              <w:rPr>
                <w:rFonts w:ascii="Times New Roman" w:hAnsi="Times New Roman" w:cs="Times New Roman"/>
                <w:sz w:val="24"/>
                <w:szCs w:val="24"/>
              </w:rPr>
            </w:pPr>
            <w:r w:rsidRPr="00F70E95">
              <w:rPr>
                <w:rFonts w:ascii="Times New Roman" w:hAnsi="Times New Roman" w:cs="Times New Roman"/>
                <w:sz w:val="24"/>
                <w:szCs w:val="24"/>
              </w:rPr>
              <w:t>Ризик=</w:t>
            </w:r>
          </w:p>
          <w:p w:rsidR="0031638B" w:rsidRPr="00CE32DA" w:rsidRDefault="0031638B" w:rsidP="00A25806">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31638B" w:rsidRPr="00CE32DA" w:rsidTr="00A25806">
        <w:tc>
          <w:tcPr>
            <w:tcW w:w="1915" w:type="dxa"/>
            <w:tcBorders>
              <w:left w:val="single" w:sz="12" w:space="0" w:color="auto"/>
            </w:tcBorders>
          </w:tcPr>
          <w:p w:rsidR="0031638B" w:rsidRPr="00CE32DA" w:rsidRDefault="00F17840" w:rsidP="00A25806">
            <w:pPr>
              <w:rPr>
                <w:rFonts w:ascii="Times New Roman" w:hAnsi="Times New Roman" w:cs="Times New Roman"/>
                <w:sz w:val="24"/>
                <w:szCs w:val="24"/>
              </w:rPr>
            </w:pPr>
            <w:r>
              <w:rPr>
                <w:rFonts w:ascii="Times New Roman" w:hAnsi="Times New Roman" w:cs="Times New Roman"/>
                <w:sz w:val="24"/>
                <w:szCs w:val="24"/>
                <w:lang w:val="sr-Cyrl-CS"/>
              </w:rPr>
              <w:t>6</w:t>
            </w:r>
            <w:r w:rsidR="0031638B" w:rsidRPr="00CE32DA">
              <w:rPr>
                <w:rFonts w:ascii="Times New Roman" w:hAnsi="Times New Roman" w:cs="Times New Roman"/>
                <w:sz w:val="24"/>
                <w:szCs w:val="24"/>
              </w:rPr>
              <w:t>.0</w:t>
            </w:r>
          </w:p>
        </w:tc>
        <w:tc>
          <w:tcPr>
            <w:tcW w:w="1915" w:type="dxa"/>
          </w:tcPr>
          <w:p w:rsidR="0031638B" w:rsidRPr="00CE32DA" w:rsidRDefault="00F17840" w:rsidP="00A25806">
            <w:pPr>
              <w:rPr>
                <w:rFonts w:ascii="Times New Roman" w:hAnsi="Times New Roman" w:cs="Times New Roman"/>
                <w:sz w:val="24"/>
                <w:szCs w:val="24"/>
              </w:rPr>
            </w:pPr>
            <w:r>
              <w:rPr>
                <w:rFonts w:ascii="Times New Roman" w:hAnsi="Times New Roman" w:cs="Times New Roman"/>
                <w:sz w:val="24"/>
                <w:szCs w:val="24"/>
                <w:lang w:val="sr-Cyrl-CS"/>
              </w:rPr>
              <w:t>7</w:t>
            </w:r>
            <w:r w:rsidR="0031638B" w:rsidRPr="00CE32DA">
              <w:rPr>
                <w:rFonts w:ascii="Times New Roman" w:hAnsi="Times New Roman" w:cs="Times New Roman"/>
                <w:sz w:val="24"/>
                <w:szCs w:val="24"/>
              </w:rPr>
              <w:t>.0</w:t>
            </w:r>
          </w:p>
        </w:tc>
        <w:tc>
          <w:tcPr>
            <w:tcW w:w="1915" w:type="dxa"/>
            <w:gridSpan w:val="2"/>
          </w:tcPr>
          <w:p w:rsidR="0031638B" w:rsidRPr="00CE32DA" w:rsidRDefault="0031638B" w:rsidP="00A25806">
            <w:pPr>
              <w:rPr>
                <w:rFonts w:ascii="Times New Roman" w:hAnsi="Times New Roman" w:cs="Times New Roman"/>
                <w:sz w:val="24"/>
                <w:szCs w:val="24"/>
              </w:rPr>
            </w:pPr>
            <w:r>
              <w:rPr>
                <w:rFonts w:ascii="Times New Roman" w:hAnsi="Times New Roman" w:cs="Times New Roman"/>
                <w:sz w:val="24"/>
                <w:szCs w:val="24"/>
              </w:rPr>
              <w:t>5</w:t>
            </w:r>
            <w:r w:rsidRPr="00CE32DA">
              <w:rPr>
                <w:rFonts w:ascii="Times New Roman" w:hAnsi="Times New Roman" w:cs="Times New Roman"/>
                <w:sz w:val="24"/>
                <w:szCs w:val="24"/>
              </w:rPr>
              <w:t>.0</w:t>
            </w:r>
          </w:p>
        </w:tc>
        <w:tc>
          <w:tcPr>
            <w:tcW w:w="1915" w:type="dxa"/>
          </w:tcPr>
          <w:p w:rsidR="0031638B" w:rsidRPr="00CE32DA" w:rsidRDefault="0031638B" w:rsidP="00A25806">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31638B" w:rsidRPr="00D81C82" w:rsidRDefault="00F17840" w:rsidP="00A25806">
            <w:pPr>
              <w:rPr>
                <w:rFonts w:ascii="Times New Roman" w:hAnsi="Times New Roman" w:cs="Times New Roman"/>
                <w:sz w:val="24"/>
                <w:szCs w:val="24"/>
                <w:lang w:val="sr-Cyrl-CS"/>
              </w:rPr>
            </w:pPr>
            <w:r>
              <w:rPr>
                <w:rFonts w:ascii="Times New Roman" w:hAnsi="Times New Roman" w:cs="Times New Roman"/>
                <w:sz w:val="24"/>
                <w:szCs w:val="24"/>
                <w:lang w:val="sr-Cyrl-CS"/>
              </w:rPr>
              <w:t>21</w:t>
            </w:r>
            <w:r w:rsidR="0031638B">
              <w:rPr>
                <w:rFonts w:ascii="Times New Roman" w:hAnsi="Times New Roman" w:cs="Times New Roman"/>
                <w:sz w:val="24"/>
                <w:szCs w:val="24"/>
                <w:lang w:val="sr-Cyrl-CS"/>
              </w:rPr>
              <w:t>0</w:t>
            </w:r>
          </w:p>
        </w:tc>
      </w:tr>
      <w:tr w:rsidR="0031638B" w:rsidRPr="00CE32DA" w:rsidTr="00A25806">
        <w:tc>
          <w:tcPr>
            <w:tcW w:w="4788" w:type="dxa"/>
            <w:gridSpan w:val="3"/>
            <w:tcBorders>
              <w:left w:val="single" w:sz="12" w:space="0" w:color="auto"/>
              <w:bottom w:val="single" w:sz="12" w:space="0" w:color="auto"/>
            </w:tcBorders>
          </w:tcPr>
          <w:p w:rsidR="0031638B" w:rsidRPr="00CE32DA" w:rsidRDefault="0031638B" w:rsidP="00A25806">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31638B" w:rsidRPr="00CE32DA" w:rsidRDefault="0031638B" w:rsidP="00A25806">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31638B" w:rsidRDefault="0031638B" w:rsidP="0031638B">
      <w:pPr>
        <w:rPr>
          <w:rFonts w:ascii="Times New Roman" w:hAnsi="Times New Roman" w:cs="Times New Roman"/>
          <w:sz w:val="24"/>
          <w:szCs w:val="24"/>
          <w:lang w:val="sr-Cyrl-CS"/>
        </w:rPr>
      </w:pPr>
    </w:p>
    <w:p w:rsidR="00E1396D" w:rsidRPr="002869B8" w:rsidRDefault="00E1396D" w:rsidP="00E1396D">
      <w:pPr>
        <w:rPr>
          <w:rFonts w:ascii="Times New Roman" w:hAnsi="Times New Roman" w:cs="Times New Roman"/>
          <w:sz w:val="24"/>
          <w:szCs w:val="24"/>
          <w:lang w:val="sr-Cyrl-CS"/>
        </w:rPr>
      </w:pPr>
      <w:r w:rsidRPr="002F2636">
        <w:rPr>
          <w:rFonts w:ascii="Times New Roman" w:hAnsi="Times New Roman" w:cs="Times New Roman"/>
          <w:b/>
          <w:sz w:val="24"/>
          <w:szCs w:val="24"/>
          <w:lang w:val="sr-Cyrl-CS"/>
        </w:rPr>
        <w:t>5.1</w:t>
      </w:r>
      <w:r>
        <w:rPr>
          <w:rFonts w:ascii="Times New Roman" w:hAnsi="Times New Roman" w:cs="Times New Roman"/>
          <w:b/>
          <w:sz w:val="24"/>
          <w:szCs w:val="24"/>
        </w:rPr>
        <w:t>7</w:t>
      </w:r>
      <w:r w:rsidRPr="002F2636">
        <w:rPr>
          <w:rFonts w:ascii="Times New Roman" w:hAnsi="Times New Roman" w:cs="Times New Roman"/>
          <w:b/>
          <w:sz w:val="24"/>
          <w:szCs w:val="24"/>
          <w:lang w:val="sr-Cyrl-CS"/>
        </w:rPr>
        <w:t>.</w:t>
      </w:r>
      <w:r>
        <w:rPr>
          <w:rFonts w:ascii="Times New Roman" w:hAnsi="Times New Roman" w:cs="Times New Roman"/>
          <w:sz w:val="24"/>
          <w:szCs w:val="24"/>
          <w:lang w:val="sr-Cyrl-CS"/>
        </w:rPr>
        <w:t xml:space="preserve"> </w:t>
      </w:r>
      <w:r w:rsidRPr="002869B8">
        <w:rPr>
          <w:rFonts w:ascii="Times New Roman" w:hAnsi="Times New Roman" w:cs="Times New Roman"/>
          <w:b/>
          <w:sz w:val="24"/>
          <w:szCs w:val="24"/>
          <w:lang w:val="sr-Cyrl-CS"/>
        </w:rPr>
        <w:t>Утврђена опасност/штетност</w:t>
      </w:r>
    </w:p>
    <w:p w:rsidR="00E1396D" w:rsidRDefault="00E1396D" w:rsidP="00E1396D">
      <w:pPr>
        <w:rPr>
          <w:rFonts w:ascii="Times New Roman" w:hAnsi="Times New Roman" w:cs="Times New Roman"/>
          <w:sz w:val="24"/>
          <w:szCs w:val="24"/>
          <w:lang w:val="sr-Cyrl-CS"/>
        </w:rPr>
      </w:pPr>
      <w:r w:rsidRPr="00D147BF">
        <w:rPr>
          <w:rFonts w:ascii="Times New Roman" w:hAnsi="Times New Roman" w:cs="Times New Roman"/>
          <w:sz w:val="24"/>
          <w:szCs w:val="24"/>
          <w:lang w:val="sr-Cyrl-CS"/>
        </w:rPr>
        <w:t xml:space="preserve">Приликом </w:t>
      </w:r>
      <w:r>
        <w:rPr>
          <w:rFonts w:ascii="Times New Roman" w:hAnsi="Times New Roman" w:cs="Times New Roman"/>
          <w:sz w:val="24"/>
          <w:szCs w:val="24"/>
          <w:lang w:val="sr-Cyrl-CS"/>
        </w:rPr>
        <w:t xml:space="preserve">подизања терета не сме се користити човек као </w:t>
      </w:r>
      <w:r w:rsidR="007226A8">
        <w:rPr>
          <w:rFonts w:ascii="Times New Roman" w:hAnsi="Times New Roman" w:cs="Times New Roman"/>
          <w:sz w:val="24"/>
          <w:szCs w:val="24"/>
          <w:lang w:val="sr-Cyrl-CS"/>
        </w:rPr>
        <w:t>ослонац да би се терет подигао. На слици 16. се види како може доћи до повреде радника.</w:t>
      </w:r>
    </w:p>
    <w:p w:rsidR="00E1396D" w:rsidRDefault="00E1396D" w:rsidP="00E1396D">
      <w:pPr>
        <w:jc w:val="center"/>
        <w:rPr>
          <w:rFonts w:ascii="Times New Roman" w:hAnsi="Times New Roman" w:cs="Times New Roman"/>
          <w:sz w:val="24"/>
          <w:szCs w:val="24"/>
          <w:lang w:val="sr-Cyrl-CS"/>
        </w:rPr>
      </w:pPr>
      <w:r>
        <w:rPr>
          <w:rFonts w:ascii="Times New Roman" w:hAnsi="Times New Roman" w:cs="Times New Roman"/>
          <w:noProof/>
          <w:sz w:val="24"/>
          <w:szCs w:val="24"/>
        </w:rPr>
        <w:drawing>
          <wp:inline distT="0" distB="0" distL="0" distR="0">
            <wp:extent cx="5732145" cy="4298950"/>
            <wp:effectExtent l="19050" t="0" r="1905" b="0"/>
            <wp:docPr id="7" name="Picture 6" descr="20141117_090653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1117_090653_7.jpg"/>
                    <pic:cNvPicPr/>
                  </pic:nvPicPr>
                  <pic:blipFill>
                    <a:blip r:embed="rId27" cstate="print"/>
                    <a:stretch>
                      <a:fillRect/>
                    </a:stretch>
                  </pic:blipFill>
                  <pic:spPr>
                    <a:xfrm>
                      <a:off x="0" y="0"/>
                      <a:ext cx="5732145" cy="4298950"/>
                    </a:xfrm>
                    <a:prstGeom prst="rect">
                      <a:avLst/>
                    </a:prstGeom>
                  </pic:spPr>
                </pic:pic>
              </a:graphicData>
            </a:graphic>
          </wp:inline>
        </w:drawing>
      </w:r>
    </w:p>
    <w:p w:rsidR="00E1396D" w:rsidRDefault="00E1396D" w:rsidP="00E1396D">
      <w:pPr>
        <w:jc w:val="center"/>
        <w:rPr>
          <w:rFonts w:ascii="Times New Roman" w:hAnsi="Times New Roman" w:cs="Times New Roman"/>
          <w:sz w:val="24"/>
          <w:szCs w:val="24"/>
          <w:lang w:val="sr-Cyrl-CS"/>
        </w:rPr>
      </w:pPr>
      <w:r>
        <w:rPr>
          <w:rFonts w:ascii="Times New Roman" w:hAnsi="Times New Roman" w:cs="Times New Roman"/>
          <w:sz w:val="24"/>
          <w:szCs w:val="24"/>
          <w:lang w:val="sr-Cyrl-CS"/>
        </w:rPr>
        <w:t xml:space="preserve">Слика </w:t>
      </w:r>
      <w:r w:rsidR="007226A8">
        <w:rPr>
          <w:rFonts w:ascii="Times New Roman" w:hAnsi="Times New Roman" w:cs="Times New Roman"/>
          <w:sz w:val="24"/>
          <w:szCs w:val="24"/>
          <w:lang w:val="sr-Cyrl-CS"/>
        </w:rPr>
        <w:t>1</w:t>
      </w:r>
      <w:r>
        <w:rPr>
          <w:rFonts w:ascii="Times New Roman" w:hAnsi="Times New Roman" w:cs="Times New Roman"/>
          <w:sz w:val="24"/>
          <w:szCs w:val="24"/>
          <w:lang w:val="sr-Cyrl-CS"/>
        </w:rPr>
        <w:t>6. Непрописан положај радника</w:t>
      </w:r>
    </w:p>
    <w:p w:rsidR="00E1396D" w:rsidRPr="002869B8" w:rsidRDefault="00E1396D" w:rsidP="00E1396D">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lastRenderedPageBreak/>
        <w:t>Радна активност на коју се односи утврђена опасност</w:t>
      </w:r>
    </w:p>
    <w:p w:rsidR="00E1396D" w:rsidRPr="00D147BF" w:rsidRDefault="00E1396D" w:rsidP="00E1396D">
      <w:pPr>
        <w:pStyle w:val="ListParagraph"/>
        <w:numPr>
          <w:ilvl w:val="0"/>
          <w:numId w:val="5"/>
        </w:numPr>
        <w:rPr>
          <w:rFonts w:ascii="Times New Roman" w:hAnsi="Times New Roman" w:cs="Times New Roman"/>
          <w:sz w:val="24"/>
          <w:szCs w:val="24"/>
          <w:lang w:val="sr-Cyrl-CS"/>
        </w:rPr>
      </w:pPr>
      <w:r w:rsidRPr="002869B8">
        <w:rPr>
          <w:rFonts w:ascii="Times New Roman" w:hAnsi="Times New Roman" w:cs="Times New Roman"/>
          <w:sz w:val="24"/>
          <w:szCs w:val="24"/>
          <w:lang w:val="sr-Cyrl-CS"/>
        </w:rPr>
        <w:t>Све радне активности</w:t>
      </w:r>
    </w:p>
    <w:p w:rsidR="00E1396D" w:rsidRPr="002869B8" w:rsidRDefault="00E1396D" w:rsidP="00E1396D">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Опис утврђене опасности/штетности</w:t>
      </w:r>
    </w:p>
    <w:p w:rsidR="00E1396D" w:rsidRDefault="00E1396D" w:rsidP="00E1396D">
      <w:pPr>
        <w:rPr>
          <w:rFonts w:ascii="Times New Roman" w:hAnsi="Times New Roman" w:cs="Times New Roman"/>
          <w:sz w:val="24"/>
          <w:szCs w:val="24"/>
          <w:lang w:val="sr-Cyrl-CS"/>
        </w:rPr>
      </w:pPr>
      <w:r w:rsidRPr="00D147BF">
        <w:rPr>
          <w:rFonts w:ascii="Times New Roman" w:hAnsi="Times New Roman" w:cs="Times New Roman"/>
          <w:sz w:val="24"/>
          <w:szCs w:val="24"/>
          <w:lang w:val="sr-Cyrl-CS"/>
        </w:rPr>
        <w:t xml:space="preserve">У случају </w:t>
      </w:r>
      <w:r>
        <w:rPr>
          <w:rFonts w:ascii="Times New Roman" w:hAnsi="Times New Roman" w:cs="Times New Roman"/>
          <w:sz w:val="24"/>
          <w:szCs w:val="24"/>
          <w:lang w:val="sr-Cyrl-CS"/>
        </w:rPr>
        <w:t>коришћења радника/запосленог као подршка никако се не сме радити као на слици јер може доћи до повређивања кичменог стуба запосленог или неке друге повреде коју би могао да изазове виљушкар.</w:t>
      </w:r>
    </w:p>
    <w:p w:rsidR="00E1396D" w:rsidRDefault="00E1396D" w:rsidP="00E1396D">
      <w:pPr>
        <w:rPr>
          <w:rFonts w:ascii="Times New Roman" w:hAnsi="Times New Roman" w:cs="Times New Roman"/>
          <w:b/>
          <w:sz w:val="24"/>
          <w:szCs w:val="24"/>
          <w:lang w:val="sr-Cyrl-CS"/>
        </w:rPr>
      </w:pPr>
      <w:r w:rsidRPr="002869B8">
        <w:rPr>
          <w:rFonts w:ascii="Times New Roman" w:hAnsi="Times New Roman" w:cs="Times New Roman"/>
          <w:b/>
          <w:sz w:val="24"/>
          <w:szCs w:val="24"/>
          <w:lang w:val="sr-Cyrl-CS"/>
        </w:rPr>
        <w:t>Утврђен ризик</w:t>
      </w:r>
    </w:p>
    <w:tbl>
      <w:tblPr>
        <w:tblStyle w:val="TableGrid"/>
        <w:tblW w:w="0" w:type="auto"/>
        <w:tblLook w:val="04A0"/>
      </w:tblPr>
      <w:tblGrid>
        <w:gridCol w:w="1796"/>
        <w:gridCol w:w="1837"/>
        <w:gridCol w:w="958"/>
        <w:gridCol w:w="914"/>
        <w:gridCol w:w="1827"/>
        <w:gridCol w:w="1911"/>
      </w:tblGrid>
      <w:tr w:rsidR="00E1396D" w:rsidRPr="00CE32DA" w:rsidTr="00A25806">
        <w:tc>
          <w:tcPr>
            <w:tcW w:w="1915" w:type="dxa"/>
            <w:tcBorders>
              <w:top w:val="single" w:sz="12" w:space="0" w:color="auto"/>
              <w:left w:val="single" w:sz="12" w:space="0" w:color="auto"/>
            </w:tcBorders>
          </w:tcPr>
          <w:p w:rsidR="00E1396D" w:rsidRPr="00CE32DA" w:rsidRDefault="00E1396D" w:rsidP="00A25806">
            <w:pPr>
              <w:rPr>
                <w:rFonts w:ascii="Times New Roman" w:hAnsi="Times New Roman" w:cs="Times New Roman"/>
                <w:sz w:val="24"/>
                <w:szCs w:val="24"/>
              </w:rPr>
            </w:pPr>
            <w:r w:rsidRPr="00F70E95">
              <w:rPr>
                <w:rFonts w:ascii="Times New Roman" w:hAnsi="Times New Roman" w:cs="Times New Roman"/>
                <w:sz w:val="24"/>
                <w:szCs w:val="24"/>
              </w:rPr>
              <w:t>Тежина повреде-ТП</w:t>
            </w:r>
          </w:p>
        </w:tc>
        <w:tc>
          <w:tcPr>
            <w:tcW w:w="1915" w:type="dxa"/>
            <w:tcBorders>
              <w:top w:val="single" w:sz="12" w:space="0" w:color="auto"/>
            </w:tcBorders>
          </w:tcPr>
          <w:p w:rsidR="00E1396D" w:rsidRPr="00CE32DA" w:rsidRDefault="00E1396D" w:rsidP="00A25806">
            <w:pPr>
              <w:rPr>
                <w:rFonts w:ascii="Times New Roman" w:hAnsi="Times New Roman" w:cs="Times New Roman"/>
                <w:sz w:val="24"/>
                <w:szCs w:val="24"/>
              </w:rPr>
            </w:pPr>
            <w:r w:rsidRPr="00F70E95">
              <w:rPr>
                <w:rFonts w:ascii="Times New Roman" w:hAnsi="Times New Roman" w:cs="Times New Roman"/>
                <w:sz w:val="24"/>
                <w:szCs w:val="24"/>
              </w:rPr>
              <w:t>Учестаност излагања-УИ</w:t>
            </w:r>
          </w:p>
        </w:tc>
        <w:tc>
          <w:tcPr>
            <w:tcW w:w="1915" w:type="dxa"/>
            <w:gridSpan w:val="2"/>
            <w:tcBorders>
              <w:top w:val="single" w:sz="12" w:space="0" w:color="auto"/>
            </w:tcBorders>
          </w:tcPr>
          <w:p w:rsidR="00E1396D" w:rsidRPr="00CE32DA" w:rsidRDefault="00E1396D" w:rsidP="00A25806">
            <w:pPr>
              <w:rPr>
                <w:rFonts w:ascii="Times New Roman" w:hAnsi="Times New Roman" w:cs="Times New Roman"/>
                <w:sz w:val="24"/>
                <w:szCs w:val="24"/>
              </w:rPr>
            </w:pPr>
            <w:r w:rsidRPr="00F70E95">
              <w:rPr>
                <w:rFonts w:ascii="Times New Roman" w:hAnsi="Times New Roman" w:cs="Times New Roman"/>
                <w:sz w:val="24"/>
                <w:szCs w:val="24"/>
              </w:rPr>
              <w:t>Вероватноћа повређивања-ВП</w:t>
            </w:r>
          </w:p>
        </w:tc>
        <w:tc>
          <w:tcPr>
            <w:tcW w:w="1915" w:type="dxa"/>
            <w:tcBorders>
              <w:top w:val="single" w:sz="12" w:space="0" w:color="auto"/>
            </w:tcBorders>
          </w:tcPr>
          <w:p w:rsidR="00E1396D" w:rsidRPr="00CE32DA" w:rsidRDefault="00E1396D" w:rsidP="00A25806">
            <w:pPr>
              <w:rPr>
                <w:rFonts w:ascii="Times New Roman" w:hAnsi="Times New Roman" w:cs="Times New Roman"/>
                <w:sz w:val="24"/>
                <w:szCs w:val="24"/>
              </w:rPr>
            </w:pPr>
            <w:r w:rsidRPr="00F70E95">
              <w:rPr>
                <w:rFonts w:ascii="Times New Roman" w:hAnsi="Times New Roman" w:cs="Times New Roman"/>
                <w:sz w:val="24"/>
                <w:szCs w:val="24"/>
              </w:rPr>
              <w:t>Број изложених особа-БО</w:t>
            </w:r>
          </w:p>
        </w:tc>
        <w:tc>
          <w:tcPr>
            <w:tcW w:w="1916" w:type="dxa"/>
            <w:tcBorders>
              <w:top w:val="single" w:sz="12" w:space="0" w:color="auto"/>
              <w:right w:val="single" w:sz="12" w:space="0" w:color="auto"/>
            </w:tcBorders>
          </w:tcPr>
          <w:p w:rsidR="00E1396D" w:rsidRPr="00F70E95" w:rsidRDefault="00E1396D" w:rsidP="00A25806">
            <w:pPr>
              <w:rPr>
                <w:rFonts w:ascii="Times New Roman" w:hAnsi="Times New Roman" w:cs="Times New Roman"/>
                <w:sz w:val="24"/>
                <w:szCs w:val="24"/>
              </w:rPr>
            </w:pPr>
            <w:r w:rsidRPr="00F70E95">
              <w:rPr>
                <w:rFonts w:ascii="Times New Roman" w:hAnsi="Times New Roman" w:cs="Times New Roman"/>
                <w:sz w:val="24"/>
                <w:szCs w:val="24"/>
              </w:rPr>
              <w:t>Ризик=</w:t>
            </w:r>
          </w:p>
          <w:p w:rsidR="00E1396D" w:rsidRPr="00CE32DA" w:rsidRDefault="00E1396D" w:rsidP="00A25806">
            <w:pPr>
              <w:rPr>
                <w:rFonts w:ascii="Times New Roman" w:hAnsi="Times New Roman" w:cs="Times New Roman"/>
                <w:sz w:val="24"/>
                <w:szCs w:val="24"/>
                <w:lang w:val="sr-Latn-CS"/>
              </w:rPr>
            </w:pPr>
            <w:r w:rsidRPr="00F70E95">
              <w:rPr>
                <w:rFonts w:ascii="Times New Roman" w:hAnsi="Times New Roman" w:cs="Times New Roman"/>
                <w:sz w:val="24"/>
                <w:szCs w:val="24"/>
              </w:rPr>
              <w:t>ТПxУИxВПxБО</w:t>
            </w:r>
          </w:p>
        </w:tc>
      </w:tr>
      <w:tr w:rsidR="00E1396D" w:rsidRPr="00CE32DA" w:rsidTr="00A25806">
        <w:tc>
          <w:tcPr>
            <w:tcW w:w="1915" w:type="dxa"/>
            <w:tcBorders>
              <w:left w:val="single" w:sz="12" w:space="0" w:color="auto"/>
            </w:tcBorders>
          </w:tcPr>
          <w:p w:rsidR="00E1396D" w:rsidRPr="00CE32DA" w:rsidRDefault="00E1396D" w:rsidP="00A25806">
            <w:pPr>
              <w:rPr>
                <w:rFonts w:ascii="Times New Roman" w:hAnsi="Times New Roman" w:cs="Times New Roman"/>
                <w:sz w:val="24"/>
                <w:szCs w:val="24"/>
              </w:rPr>
            </w:pPr>
            <w:r>
              <w:rPr>
                <w:rFonts w:ascii="Times New Roman" w:hAnsi="Times New Roman" w:cs="Times New Roman"/>
                <w:sz w:val="24"/>
                <w:szCs w:val="24"/>
                <w:lang w:val="sr-Cyrl-CS"/>
              </w:rPr>
              <w:t>7</w:t>
            </w:r>
            <w:r w:rsidRPr="00CE32DA">
              <w:rPr>
                <w:rFonts w:ascii="Times New Roman" w:hAnsi="Times New Roman" w:cs="Times New Roman"/>
                <w:sz w:val="24"/>
                <w:szCs w:val="24"/>
              </w:rPr>
              <w:t>.0</w:t>
            </w:r>
          </w:p>
        </w:tc>
        <w:tc>
          <w:tcPr>
            <w:tcW w:w="1915" w:type="dxa"/>
          </w:tcPr>
          <w:p w:rsidR="00E1396D" w:rsidRPr="00CE32DA" w:rsidRDefault="00E1396D" w:rsidP="00A25806">
            <w:pPr>
              <w:rPr>
                <w:rFonts w:ascii="Times New Roman" w:hAnsi="Times New Roman" w:cs="Times New Roman"/>
                <w:sz w:val="24"/>
                <w:szCs w:val="24"/>
              </w:rPr>
            </w:pPr>
            <w:r>
              <w:rPr>
                <w:rFonts w:ascii="Times New Roman" w:hAnsi="Times New Roman" w:cs="Times New Roman"/>
                <w:sz w:val="24"/>
                <w:szCs w:val="24"/>
                <w:lang w:val="sr-Cyrl-CS"/>
              </w:rPr>
              <w:t>5</w:t>
            </w:r>
            <w:r w:rsidRPr="00CE32DA">
              <w:rPr>
                <w:rFonts w:ascii="Times New Roman" w:hAnsi="Times New Roman" w:cs="Times New Roman"/>
                <w:sz w:val="24"/>
                <w:szCs w:val="24"/>
              </w:rPr>
              <w:t>.0</w:t>
            </w:r>
          </w:p>
        </w:tc>
        <w:tc>
          <w:tcPr>
            <w:tcW w:w="1915" w:type="dxa"/>
            <w:gridSpan w:val="2"/>
          </w:tcPr>
          <w:p w:rsidR="00E1396D" w:rsidRPr="00CE32DA" w:rsidRDefault="00E1396D" w:rsidP="00A25806">
            <w:pPr>
              <w:rPr>
                <w:rFonts w:ascii="Times New Roman" w:hAnsi="Times New Roman" w:cs="Times New Roman"/>
                <w:sz w:val="24"/>
                <w:szCs w:val="24"/>
              </w:rPr>
            </w:pPr>
            <w:r>
              <w:rPr>
                <w:rFonts w:ascii="Times New Roman" w:hAnsi="Times New Roman" w:cs="Times New Roman"/>
                <w:sz w:val="24"/>
                <w:szCs w:val="24"/>
              </w:rPr>
              <w:t>6</w:t>
            </w:r>
            <w:r w:rsidRPr="00CE32DA">
              <w:rPr>
                <w:rFonts w:ascii="Times New Roman" w:hAnsi="Times New Roman" w:cs="Times New Roman"/>
                <w:sz w:val="24"/>
                <w:szCs w:val="24"/>
              </w:rPr>
              <w:t>.0</w:t>
            </w:r>
          </w:p>
        </w:tc>
        <w:tc>
          <w:tcPr>
            <w:tcW w:w="1915" w:type="dxa"/>
          </w:tcPr>
          <w:p w:rsidR="00E1396D" w:rsidRPr="00CE32DA" w:rsidRDefault="00E1396D" w:rsidP="00A25806">
            <w:pPr>
              <w:rPr>
                <w:rFonts w:ascii="Times New Roman" w:hAnsi="Times New Roman" w:cs="Times New Roman"/>
                <w:sz w:val="24"/>
                <w:szCs w:val="24"/>
              </w:rPr>
            </w:pPr>
            <w:r w:rsidRPr="00CE32DA">
              <w:rPr>
                <w:rFonts w:ascii="Times New Roman" w:hAnsi="Times New Roman" w:cs="Times New Roman"/>
                <w:sz w:val="24"/>
                <w:szCs w:val="24"/>
              </w:rPr>
              <w:t>1.00</w:t>
            </w:r>
          </w:p>
        </w:tc>
        <w:tc>
          <w:tcPr>
            <w:tcW w:w="1916" w:type="dxa"/>
            <w:tcBorders>
              <w:right w:val="single" w:sz="12" w:space="0" w:color="auto"/>
            </w:tcBorders>
          </w:tcPr>
          <w:p w:rsidR="00E1396D" w:rsidRPr="00D81C82" w:rsidRDefault="00E1396D" w:rsidP="00A25806">
            <w:pPr>
              <w:rPr>
                <w:rFonts w:ascii="Times New Roman" w:hAnsi="Times New Roman" w:cs="Times New Roman"/>
                <w:sz w:val="24"/>
                <w:szCs w:val="24"/>
                <w:lang w:val="sr-Cyrl-CS"/>
              </w:rPr>
            </w:pPr>
            <w:r>
              <w:rPr>
                <w:rFonts w:ascii="Times New Roman" w:hAnsi="Times New Roman" w:cs="Times New Roman"/>
                <w:sz w:val="24"/>
                <w:szCs w:val="24"/>
                <w:lang w:val="sr-Cyrl-CS"/>
              </w:rPr>
              <w:t>210</w:t>
            </w:r>
          </w:p>
        </w:tc>
      </w:tr>
      <w:tr w:rsidR="00E1396D" w:rsidRPr="00CE32DA" w:rsidTr="00A25806">
        <w:tc>
          <w:tcPr>
            <w:tcW w:w="4788" w:type="dxa"/>
            <w:gridSpan w:val="3"/>
            <w:tcBorders>
              <w:left w:val="single" w:sz="12" w:space="0" w:color="auto"/>
              <w:bottom w:val="single" w:sz="12" w:space="0" w:color="auto"/>
            </w:tcBorders>
          </w:tcPr>
          <w:p w:rsidR="00E1396D" w:rsidRPr="00CE32DA" w:rsidRDefault="00E1396D" w:rsidP="00A25806">
            <w:pPr>
              <w:rPr>
                <w:rFonts w:ascii="Times New Roman" w:hAnsi="Times New Roman" w:cs="Times New Roman"/>
                <w:sz w:val="24"/>
                <w:szCs w:val="24"/>
              </w:rPr>
            </w:pPr>
            <w:r w:rsidRPr="00F70E95">
              <w:rPr>
                <w:rFonts w:ascii="Times New Roman" w:hAnsi="Times New Roman" w:cs="Times New Roman"/>
                <w:sz w:val="24"/>
                <w:szCs w:val="24"/>
              </w:rPr>
              <w:t>Категорија ризика</w:t>
            </w:r>
          </w:p>
        </w:tc>
        <w:tc>
          <w:tcPr>
            <w:tcW w:w="4788" w:type="dxa"/>
            <w:gridSpan w:val="3"/>
            <w:tcBorders>
              <w:bottom w:val="single" w:sz="12" w:space="0" w:color="auto"/>
              <w:right w:val="single" w:sz="12" w:space="0" w:color="auto"/>
            </w:tcBorders>
            <w:shd w:val="clear" w:color="auto" w:fill="FFFF00"/>
          </w:tcPr>
          <w:p w:rsidR="00E1396D" w:rsidRPr="00CE32DA" w:rsidRDefault="00E1396D" w:rsidP="00A25806">
            <w:pPr>
              <w:rPr>
                <w:rFonts w:ascii="Times New Roman" w:hAnsi="Times New Roman" w:cs="Times New Roman"/>
                <w:sz w:val="24"/>
                <w:szCs w:val="24"/>
              </w:rPr>
            </w:pPr>
            <w:r w:rsidRPr="00F70E95">
              <w:rPr>
                <w:rFonts w:ascii="Times New Roman" w:hAnsi="Times New Roman" w:cs="Times New Roman"/>
                <w:sz w:val="24"/>
                <w:szCs w:val="24"/>
              </w:rPr>
              <w:t>Умерен ризик</w:t>
            </w:r>
          </w:p>
        </w:tc>
      </w:tr>
    </w:tbl>
    <w:p w:rsidR="00E1396D" w:rsidRDefault="00E1396D" w:rsidP="00611E92">
      <w:pPr>
        <w:rPr>
          <w:rFonts w:ascii="Times New Roman" w:hAnsi="Times New Roman" w:cs="Times New Roman"/>
          <w:b/>
          <w:sz w:val="28"/>
          <w:szCs w:val="28"/>
        </w:rPr>
      </w:pPr>
    </w:p>
    <w:p w:rsidR="004B5E97" w:rsidRDefault="004B5E97" w:rsidP="00611E92">
      <w:pPr>
        <w:rPr>
          <w:rFonts w:ascii="Times New Roman" w:hAnsi="Times New Roman" w:cs="Times New Roman"/>
          <w:b/>
          <w:sz w:val="28"/>
          <w:szCs w:val="28"/>
          <w:lang/>
        </w:rPr>
      </w:pPr>
    </w:p>
    <w:p w:rsidR="004B5E97" w:rsidRDefault="004B5E97" w:rsidP="00611E92">
      <w:pPr>
        <w:rPr>
          <w:rFonts w:ascii="Times New Roman" w:hAnsi="Times New Roman" w:cs="Times New Roman"/>
          <w:b/>
          <w:sz w:val="28"/>
          <w:szCs w:val="28"/>
          <w:lang/>
        </w:rPr>
      </w:pPr>
    </w:p>
    <w:p w:rsidR="004B5E97" w:rsidRDefault="004B5E97" w:rsidP="00611E92">
      <w:pPr>
        <w:rPr>
          <w:rFonts w:ascii="Times New Roman" w:hAnsi="Times New Roman" w:cs="Times New Roman"/>
          <w:b/>
          <w:sz w:val="28"/>
          <w:szCs w:val="28"/>
          <w:lang/>
        </w:rPr>
      </w:pPr>
    </w:p>
    <w:p w:rsidR="004B5E97" w:rsidRDefault="004B5E97" w:rsidP="00611E92">
      <w:pPr>
        <w:rPr>
          <w:rFonts w:ascii="Times New Roman" w:hAnsi="Times New Roman" w:cs="Times New Roman"/>
          <w:b/>
          <w:sz w:val="28"/>
          <w:szCs w:val="28"/>
          <w:lang/>
        </w:rPr>
      </w:pPr>
    </w:p>
    <w:p w:rsidR="004B5E97" w:rsidRDefault="004B5E97" w:rsidP="00611E92">
      <w:pPr>
        <w:rPr>
          <w:rFonts w:ascii="Times New Roman" w:hAnsi="Times New Roman" w:cs="Times New Roman"/>
          <w:b/>
          <w:sz w:val="28"/>
          <w:szCs w:val="28"/>
          <w:lang/>
        </w:rPr>
      </w:pPr>
    </w:p>
    <w:p w:rsidR="004B5E97" w:rsidRDefault="004B5E97" w:rsidP="00611E92">
      <w:pPr>
        <w:rPr>
          <w:rFonts w:ascii="Times New Roman" w:hAnsi="Times New Roman" w:cs="Times New Roman"/>
          <w:b/>
          <w:sz w:val="28"/>
          <w:szCs w:val="28"/>
          <w:lang/>
        </w:rPr>
      </w:pPr>
    </w:p>
    <w:p w:rsidR="004B5E97" w:rsidRDefault="004B5E97" w:rsidP="00611E92">
      <w:pPr>
        <w:rPr>
          <w:rFonts w:ascii="Times New Roman" w:hAnsi="Times New Roman" w:cs="Times New Roman"/>
          <w:b/>
          <w:sz w:val="28"/>
          <w:szCs w:val="28"/>
          <w:lang/>
        </w:rPr>
      </w:pPr>
    </w:p>
    <w:p w:rsidR="004B5E97" w:rsidRDefault="004B5E97" w:rsidP="00611E92">
      <w:pPr>
        <w:rPr>
          <w:rFonts w:ascii="Times New Roman" w:hAnsi="Times New Roman" w:cs="Times New Roman"/>
          <w:b/>
          <w:sz w:val="28"/>
          <w:szCs w:val="28"/>
          <w:lang/>
        </w:rPr>
      </w:pPr>
    </w:p>
    <w:p w:rsidR="004B5E97" w:rsidRDefault="004B5E97" w:rsidP="00611E92">
      <w:pPr>
        <w:rPr>
          <w:rFonts w:ascii="Times New Roman" w:hAnsi="Times New Roman" w:cs="Times New Roman"/>
          <w:b/>
          <w:sz w:val="28"/>
          <w:szCs w:val="28"/>
          <w:lang/>
        </w:rPr>
      </w:pPr>
    </w:p>
    <w:p w:rsidR="004B5E97" w:rsidRDefault="004B5E97" w:rsidP="00611E92">
      <w:pPr>
        <w:rPr>
          <w:rFonts w:ascii="Times New Roman" w:hAnsi="Times New Roman" w:cs="Times New Roman"/>
          <w:b/>
          <w:sz w:val="28"/>
          <w:szCs w:val="28"/>
          <w:lang/>
        </w:rPr>
      </w:pPr>
    </w:p>
    <w:p w:rsidR="004B5E97" w:rsidRDefault="004B5E97" w:rsidP="00611E92">
      <w:pPr>
        <w:rPr>
          <w:rFonts w:ascii="Times New Roman" w:hAnsi="Times New Roman" w:cs="Times New Roman"/>
          <w:b/>
          <w:sz w:val="28"/>
          <w:szCs w:val="28"/>
          <w:lang/>
        </w:rPr>
      </w:pPr>
    </w:p>
    <w:p w:rsidR="004B5E97" w:rsidRDefault="004B5E97" w:rsidP="00611E92">
      <w:pPr>
        <w:rPr>
          <w:rFonts w:ascii="Times New Roman" w:hAnsi="Times New Roman" w:cs="Times New Roman"/>
          <w:b/>
          <w:sz w:val="28"/>
          <w:szCs w:val="28"/>
          <w:lang/>
        </w:rPr>
      </w:pPr>
    </w:p>
    <w:p w:rsidR="004B5E97" w:rsidRDefault="004B5E97" w:rsidP="00611E92">
      <w:pPr>
        <w:rPr>
          <w:rFonts w:ascii="Times New Roman" w:hAnsi="Times New Roman" w:cs="Times New Roman"/>
          <w:b/>
          <w:sz w:val="28"/>
          <w:szCs w:val="28"/>
          <w:lang/>
        </w:rPr>
      </w:pPr>
    </w:p>
    <w:p w:rsidR="004B5E97" w:rsidRDefault="004B5E97" w:rsidP="00611E92">
      <w:pPr>
        <w:rPr>
          <w:rFonts w:ascii="Times New Roman" w:hAnsi="Times New Roman" w:cs="Times New Roman"/>
          <w:b/>
          <w:sz w:val="28"/>
          <w:szCs w:val="28"/>
          <w:lang/>
        </w:rPr>
      </w:pPr>
    </w:p>
    <w:p w:rsidR="00746771" w:rsidRPr="002F2636" w:rsidRDefault="00746771" w:rsidP="00611E92">
      <w:pPr>
        <w:rPr>
          <w:rFonts w:ascii="Times New Roman" w:hAnsi="Times New Roman" w:cs="Times New Roman"/>
          <w:b/>
          <w:sz w:val="28"/>
          <w:szCs w:val="28"/>
          <w:lang w:val="sr-Cyrl-CS"/>
        </w:rPr>
      </w:pPr>
      <w:r w:rsidRPr="002F2636">
        <w:rPr>
          <w:rFonts w:ascii="Times New Roman" w:hAnsi="Times New Roman" w:cs="Times New Roman"/>
          <w:b/>
          <w:sz w:val="28"/>
          <w:szCs w:val="28"/>
        </w:rPr>
        <w:lastRenderedPageBreak/>
        <w:t xml:space="preserve">6. </w:t>
      </w:r>
      <w:r w:rsidRPr="002F2636">
        <w:rPr>
          <w:rFonts w:ascii="Times New Roman" w:hAnsi="Times New Roman" w:cs="Times New Roman"/>
          <w:b/>
          <w:sz w:val="28"/>
          <w:szCs w:val="28"/>
          <w:lang w:val="sr-Cyrl-CS"/>
        </w:rPr>
        <w:t>УТВРЂИВАЊЕ НАЧИНА И МЕРА ЗА ОТКЛАЊАЊЕ ОПАСНОСТИ И ШТЕТНОСТИ И СМАЊЕЊЕ РИЗИКА</w:t>
      </w:r>
    </w:p>
    <w:p w:rsidR="002869B8" w:rsidRDefault="00746771" w:rsidP="002F2636">
      <w:pPr>
        <w:spacing w:after="0" w:line="360" w:lineRule="auto"/>
        <w:ind w:firstLine="720"/>
        <w:rPr>
          <w:rFonts w:ascii="Times New Roman" w:hAnsi="Times New Roman" w:cs="Times New Roman"/>
          <w:sz w:val="24"/>
          <w:szCs w:val="24"/>
          <w:lang w:val="sr-Cyrl-CS"/>
        </w:rPr>
      </w:pPr>
      <w:r>
        <w:rPr>
          <w:rFonts w:ascii="Times New Roman" w:hAnsi="Times New Roman" w:cs="Times New Roman"/>
          <w:sz w:val="24"/>
          <w:szCs w:val="24"/>
          <w:lang w:val="sr-Cyrl-CS"/>
        </w:rPr>
        <w:t xml:space="preserve">За све идентификоване опасности и штетности и одговарајуће процењене ризике наведене су постојеће мере заштите и уочени недостаци, а затим су дефинисане мере које је потребно применити у наредном периоду. </w:t>
      </w:r>
    </w:p>
    <w:p w:rsidR="002F2636" w:rsidRDefault="002F2636" w:rsidP="002F2636">
      <w:pPr>
        <w:spacing w:after="0" w:line="360" w:lineRule="auto"/>
        <w:ind w:firstLine="720"/>
        <w:rPr>
          <w:rFonts w:ascii="Times New Roman" w:hAnsi="Times New Roman" w:cs="Times New Roman"/>
          <w:sz w:val="24"/>
          <w:szCs w:val="24"/>
          <w:lang w:val="sr-Cyrl-CS"/>
        </w:rPr>
      </w:pPr>
    </w:p>
    <w:p w:rsidR="002F2636" w:rsidRDefault="00746771" w:rsidP="002F2636">
      <w:pPr>
        <w:spacing w:after="0" w:line="360" w:lineRule="auto"/>
        <w:ind w:firstLine="720"/>
        <w:rPr>
          <w:rFonts w:ascii="Times New Roman" w:hAnsi="Times New Roman" w:cs="Times New Roman"/>
          <w:sz w:val="24"/>
          <w:szCs w:val="24"/>
          <w:lang w:val="sr-Cyrl-CS"/>
        </w:rPr>
      </w:pPr>
      <w:r>
        <w:rPr>
          <w:rFonts w:ascii="Times New Roman" w:hAnsi="Times New Roman" w:cs="Times New Roman"/>
          <w:sz w:val="24"/>
          <w:szCs w:val="24"/>
          <w:lang w:val="sr-Cyrl-CS"/>
        </w:rPr>
        <w:t>Мере које се утврђују за отклањање опасности/штетности и/или смањење ризика јесу :</w:t>
      </w:r>
    </w:p>
    <w:p w:rsidR="002F2636" w:rsidRDefault="002F2636" w:rsidP="002F2636">
      <w:pPr>
        <w:spacing w:after="0" w:line="360" w:lineRule="auto"/>
        <w:ind w:firstLine="720"/>
        <w:rPr>
          <w:rFonts w:ascii="Times New Roman" w:hAnsi="Times New Roman" w:cs="Times New Roman"/>
          <w:sz w:val="24"/>
          <w:szCs w:val="24"/>
          <w:lang w:val="sr-Cyrl-CS"/>
        </w:rPr>
      </w:pPr>
    </w:p>
    <w:p w:rsidR="00746771" w:rsidRDefault="00746771" w:rsidP="002F2636">
      <w:pPr>
        <w:spacing w:after="0" w:line="360" w:lineRule="auto"/>
        <w:ind w:left="540" w:hanging="180"/>
        <w:rPr>
          <w:rFonts w:ascii="Times New Roman" w:hAnsi="Times New Roman" w:cs="Times New Roman"/>
          <w:sz w:val="24"/>
          <w:szCs w:val="24"/>
          <w:lang w:val="sr-Cyrl-CS"/>
        </w:rPr>
      </w:pPr>
      <w:r>
        <w:rPr>
          <w:rFonts w:ascii="Times New Roman" w:hAnsi="Times New Roman" w:cs="Times New Roman"/>
          <w:sz w:val="24"/>
          <w:szCs w:val="24"/>
          <w:lang w:val="sr-Cyrl-CS"/>
        </w:rPr>
        <w:t>1. Одржавање у исправном стању и вршење прегледа и испитивања средстава за рад;</w:t>
      </w:r>
    </w:p>
    <w:p w:rsidR="00746771" w:rsidRDefault="00746771" w:rsidP="002F2636">
      <w:pPr>
        <w:spacing w:after="0" w:line="360" w:lineRule="auto"/>
        <w:ind w:left="540" w:hanging="180"/>
        <w:rPr>
          <w:rFonts w:ascii="Times New Roman" w:hAnsi="Times New Roman" w:cs="Times New Roman"/>
          <w:sz w:val="24"/>
          <w:szCs w:val="24"/>
          <w:lang w:val="sr-Cyrl-CS"/>
        </w:rPr>
      </w:pPr>
      <w:r>
        <w:rPr>
          <w:rFonts w:ascii="Times New Roman" w:hAnsi="Times New Roman" w:cs="Times New Roman"/>
          <w:sz w:val="24"/>
          <w:szCs w:val="24"/>
          <w:lang w:val="sr-Cyrl-CS"/>
        </w:rPr>
        <w:t>2. Обезбеђивање прописаних услова за безбеда и здрав рад у радној околини;</w:t>
      </w:r>
    </w:p>
    <w:p w:rsidR="00746771" w:rsidRDefault="00746771" w:rsidP="002F2636">
      <w:pPr>
        <w:spacing w:after="0" w:line="360" w:lineRule="auto"/>
        <w:ind w:left="540" w:hanging="180"/>
        <w:rPr>
          <w:rFonts w:ascii="Times New Roman" w:hAnsi="Times New Roman" w:cs="Times New Roman"/>
          <w:sz w:val="24"/>
          <w:szCs w:val="24"/>
          <w:lang w:val="sr-Cyrl-CS"/>
        </w:rPr>
      </w:pPr>
      <w:r>
        <w:rPr>
          <w:rFonts w:ascii="Times New Roman" w:hAnsi="Times New Roman" w:cs="Times New Roman"/>
          <w:sz w:val="24"/>
          <w:szCs w:val="24"/>
          <w:lang w:val="sr-Cyrl-CS"/>
        </w:rPr>
        <w:t xml:space="preserve">3. </w:t>
      </w:r>
      <w:r w:rsidR="00F625DB">
        <w:rPr>
          <w:rFonts w:ascii="Times New Roman" w:hAnsi="Times New Roman" w:cs="Times New Roman"/>
          <w:sz w:val="24"/>
          <w:szCs w:val="24"/>
          <w:lang w:val="sr-Cyrl-CS"/>
        </w:rPr>
        <w:t>Оспособљавање запослених за безбедан и здрав рад;</w:t>
      </w:r>
    </w:p>
    <w:p w:rsidR="00F625DB" w:rsidRDefault="00F625DB" w:rsidP="002F2636">
      <w:pPr>
        <w:spacing w:after="0" w:line="360" w:lineRule="auto"/>
        <w:ind w:left="540" w:hanging="180"/>
        <w:rPr>
          <w:rFonts w:ascii="Times New Roman" w:hAnsi="Times New Roman" w:cs="Times New Roman"/>
          <w:sz w:val="24"/>
          <w:szCs w:val="24"/>
          <w:lang w:val="sr-Cyrl-CS"/>
        </w:rPr>
      </w:pPr>
      <w:r>
        <w:rPr>
          <w:rFonts w:ascii="Times New Roman" w:hAnsi="Times New Roman" w:cs="Times New Roman"/>
          <w:sz w:val="24"/>
          <w:szCs w:val="24"/>
          <w:lang w:val="sr-Cyrl-CS"/>
        </w:rPr>
        <w:t>4. Обезбеђивање средстава и опреме за личну заштиту на раду, њихово одржавање и испитивање;</w:t>
      </w:r>
    </w:p>
    <w:p w:rsidR="00F625DB" w:rsidRDefault="00F625DB" w:rsidP="002F2636">
      <w:pPr>
        <w:spacing w:after="0" w:line="360" w:lineRule="auto"/>
        <w:ind w:left="540" w:hanging="180"/>
        <w:rPr>
          <w:rFonts w:ascii="Times New Roman" w:hAnsi="Times New Roman" w:cs="Times New Roman"/>
          <w:sz w:val="24"/>
          <w:szCs w:val="24"/>
          <w:lang w:val="sr-Cyrl-CS"/>
        </w:rPr>
      </w:pPr>
      <w:r>
        <w:rPr>
          <w:rFonts w:ascii="Times New Roman" w:hAnsi="Times New Roman" w:cs="Times New Roman"/>
          <w:sz w:val="24"/>
          <w:szCs w:val="24"/>
          <w:lang w:val="sr-Cyrl-CS"/>
        </w:rPr>
        <w:t>5. Упућивање запослених на претходне и периодичне лекарске прегледе у складу са оценом службе медицине рада, и др.</w:t>
      </w:r>
    </w:p>
    <w:p w:rsidR="002F2636" w:rsidRDefault="002F2636" w:rsidP="002F2636">
      <w:pPr>
        <w:spacing w:line="360" w:lineRule="auto"/>
        <w:ind w:firstLine="720"/>
        <w:rPr>
          <w:rFonts w:ascii="Times New Roman" w:hAnsi="Times New Roman" w:cs="Times New Roman"/>
          <w:sz w:val="24"/>
          <w:szCs w:val="24"/>
          <w:lang w:val="sr-Cyrl-CS"/>
        </w:rPr>
      </w:pPr>
    </w:p>
    <w:p w:rsidR="00F625DB" w:rsidRPr="00F625DB" w:rsidRDefault="00F625DB" w:rsidP="002F2636">
      <w:pPr>
        <w:spacing w:line="360" w:lineRule="auto"/>
        <w:ind w:firstLine="720"/>
        <w:rPr>
          <w:rFonts w:ascii="Times New Roman" w:hAnsi="Times New Roman" w:cs="Times New Roman"/>
          <w:sz w:val="24"/>
          <w:szCs w:val="24"/>
          <w:lang w:val="sr-Cyrl-CS"/>
        </w:rPr>
      </w:pPr>
      <w:r w:rsidRPr="00F625DB">
        <w:rPr>
          <w:rFonts w:ascii="Times New Roman" w:hAnsi="Times New Roman" w:cs="Times New Roman"/>
          <w:sz w:val="24"/>
          <w:szCs w:val="24"/>
          <w:lang w:val="sr-Cyrl-CS"/>
        </w:rPr>
        <w:t>У циљу отклањања, смањења или спречавања утврђених нивоа ризика примењују се следећи принципи:</w:t>
      </w:r>
    </w:p>
    <w:p w:rsidR="00F625DB" w:rsidRPr="00F625DB" w:rsidRDefault="00F625DB" w:rsidP="00F70ADC">
      <w:pPr>
        <w:pStyle w:val="ListParagraph"/>
        <w:numPr>
          <w:ilvl w:val="0"/>
          <w:numId w:val="5"/>
        </w:numPr>
        <w:rPr>
          <w:rFonts w:ascii="Times New Roman" w:hAnsi="Times New Roman" w:cs="Times New Roman"/>
          <w:sz w:val="24"/>
          <w:szCs w:val="24"/>
          <w:lang w:val="sr-Cyrl-CS"/>
        </w:rPr>
      </w:pPr>
      <w:r w:rsidRPr="00F625DB">
        <w:rPr>
          <w:rFonts w:ascii="Times New Roman" w:hAnsi="Times New Roman" w:cs="Times New Roman"/>
          <w:sz w:val="24"/>
          <w:szCs w:val="24"/>
          <w:lang w:val="sr-Cyrl-CS"/>
        </w:rPr>
        <w:t>Избегавање (елиминација) опасности;</w:t>
      </w:r>
    </w:p>
    <w:p w:rsidR="00F625DB" w:rsidRPr="00F625DB" w:rsidRDefault="00F625DB" w:rsidP="00F70ADC">
      <w:pPr>
        <w:pStyle w:val="ListParagraph"/>
        <w:numPr>
          <w:ilvl w:val="0"/>
          <w:numId w:val="5"/>
        </w:numPr>
        <w:rPr>
          <w:rFonts w:ascii="Times New Roman" w:hAnsi="Times New Roman" w:cs="Times New Roman"/>
          <w:sz w:val="24"/>
          <w:szCs w:val="24"/>
          <w:lang w:val="sr-Cyrl-CS"/>
        </w:rPr>
      </w:pPr>
      <w:r w:rsidRPr="00F625DB">
        <w:rPr>
          <w:rFonts w:ascii="Times New Roman" w:hAnsi="Times New Roman" w:cs="Times New Roman"/>
          <w:sz w:val="24"/>
          <w:szCs w:val="24"/>
          <w:lang w:val="sr-Cyrl-CS"/>
        </w:rPr>
        <w:t>Замена уочене опасности мање опасним или безопасним;</w:t>
      </w:r>
    </w:p>
    <w:p w:rsidR="00F625DB" w:rsidRDefault="00F625DB" w:rsidP="00F70ADC">
      <w:pPr>
        <w:pStyle w:val="ListParagraph"/>
        <w:numPr>
          <w:ilvl w:val="0"/>
          <w:numId w:val="5"/>
        </w:numPr>
        <w:rPr>
          <w:rFonts w:ascii="Times New Roman" w:hAnsi="Times New Roman" w:cs="Times New Roman"/>
          <w:sz w:val="24"/>
          <w:szCs w:val="24"/>
          <w:lang w:val="sr-Cyrl-CS"/>
        </w:rPr>
      </w:pPr>
      <w:r w:rsidRPr="00F625DB">
        <w:rPr>
          <w:rFonts w:ascii="Times New Roman" w:hAnsi="Times New Roman" w:cs="Times New Roman"/>
          <w:sz w:val="24"/>
          <w:szCs w:val="24"/>
          <w:lang w:val="sr-Cyrl-CS"/>
        </w:rPr>
        <w:t>Елиминисање, смањење или спречавање опасности на самом њеном извору;</w:t>
      </w:r>
    </w:p>
    <w:p w:rsidR="00F625DB" w:rsidRDefault="00F625DB" w:rsidP="00F70ADC">
      <w:pPr>
        <w:pStyle w:val="ListParagraph"/>
        <w:numPr>
          <w:ilvl w:val="0"/>
          <w:numId w:val="5"/>
        </w:numPr>
        <w:rPr>
          <w:rFonts w:ascii="Times New Roman" w:hAnsi="Times New Roman" w:cs="Times New Roman"/>
          <w:sz w:val="24"/>
          <w:szCs w:val="24"/>
          <w:lang w:val="sr-Cyrl-CS"/>
        </w:rPr>
      </w:pPr>
      <w:r>
        <w:rPr>
          <w:rFonts w:ascii="Times New Roman" w:hAnsi="Times New Roman" w:cs="Times New Roman"/>
          <w:sz w:val="24"/>
          <w:szCs w:val="24"/>
          <w:lang w:val="sr-Cyrl-CS"/>
        </w:rPr>
        <w:t>Измештање радног места ван опасне зоне</w:t>
      </w:r>
      <w:r w:rsidRPr="00F625DB">
        <w:rPr>
          <w:rFonts w:ascii="Times New Roman" w:hAnsi="Times New Roman" w:cs="Times New Roman"/>
          <w:sz w:val="24"/>
          <w:szCs w:val="24"/>
          <w:lang w:val="sr-Cyrl-CS"/>
        </w:rPr>
        <w:t>;</w:t>
      </w:r>
    </w:p>
    <w:p w:rsidR="00F625DB" w:rsidRDefault="00F625DB" w:rsidP="00F70ADC">
      <w:pPr>
        <w:pStyle w:val="ListParagraph"/>
        <w:numPr>
          <w:ilvl w:val="0"/>
          <w:numId w:val="5"/>
        </w:numPr>
        <w:rPr>
          <w:rFonts w:ascii="Times New Roman" w:hAnsi="Times New Roman" w:cs="Times New Roman"/>
          <w:sz w:val="24"/>
          <w:szCs w:val="24"/>
          <w:lang w:val="sr-Cyrl-CS"/>
        </w:rPr>
      </w:pPr>
      <w:r>
        <w:rPr>
          <w:rFonts w:ascii="Times New Roman" w:hAnsi="Times New Roman" w:cs="Times New Roman"/>
          <w:sz w:val="24"/>
          <w:szCs w:val="24"/>
          <w:lang w:val="sr-Cyrl-CS"/>
        </w:rPr>
        <w:t xml:space="preserve">Коришћење средстава личне заштите </w:t>
      </w:r>
      <w:r w:rsidR="002F2636">
        <w:rPr>
          <w:rFonts w:ascii="Times New Roman" w:hAnsi="Times New Roman" w:cs="Times New Roman"/>
          <w:sz w:val="24"/>
          <w:szCs w:val="24"/>
          <w:lang w:val="sr-Cyrl-CS"/>
        </w:rPr>
        <w:t>;</w:t>
      </w:r>
    </w:p>
    <w:p w:rsidR="00F625DB" w:rsidRDefault="00F625DB" w:rsidP="00F70ADC">
      <w:pPr>
        <w:pStyle w:val="ListParagraph"/>
        <w:numPr>
          <w:ilvl w:val="0"/>
          <w:numId w:val="5"/>
        </w:numPr>
        <w:rPr>
          <w:rFonts w:ascii="Times New Roman" w:hAnsi="Times New Roman" w:cs="Times New Roman"/>
          <w:sz w:val="24"/>
          <w:szCs w:val="24"/>
          <w:lang w:val="sr-Cyrl-CS"/>
        </w:rPr>
      </w:pPr>
      <w:r>
        <w:rPr>
          <w:rFonts w:ascii="Times New Roman" w:hAnsi="Times New Roman" w:cs="Times New Roman"/>
          <w:sz w:val="24"/>
          <w:szCs w:val="24"/>
          <w:lang w:val="sr-Cyrl-CS"/>
        </w:rPr>
        <w:t xml:space="preserve">Спровођење организационих мера заштите и </w:t>
      </w:r>
      <w:r w:rsidRPr="00F625DB">
        <w:rPr>
          <w:rFonts w:ascii="Times New Roman" w:hAnsi="Times New Roman" w:cs="Times New Roman"/>
          <w:sz w:val="24"/>
          <w:szCs w:val="24"/>
          <w:lang w:val="sr-Cyrl-CS"/>
        </w:rPr>
        <w:t>др.</w:t>
      </w:r>
    </w:p>
    <w:p w:rsidR="00F625DB" w:rsidRDefault="00F625DB" w:rsidP="00F625DB">
      <w:pPr>
        <w:rPr>
          <w:rFonts w:ascii="Times New Roman" w:hAnsi="Times New Roman" w:cs="Times New Roman"/>
          <w:sz w:val="24"/>
          <w:szCs w:val="24"/>
          <w:lang w:val="sr-Cyrl-CS"/>
        </w:rPr>
      </w:pPr>
    </w:p>
    <w:p w:rsidR="002F2636" w:rsidRDefault="002F2636" w:rsidP="00F625DB">
      <w:pPr>
        <w:rPr>
          <w:rFonts w:ascii="Times New Roman" w:hAnsi="Times New Roman" w:cs="Times New Roman"/>
          <w:sz w:val="24"/>
          <w:szCs w:val="24"/>
          <w:lang w:val="sr-Cyrl-CS"/>
        </w:rPr>
      </w:pPr>
    </w:p>
    <w:p w:rsidR="002F2636" w:rsidRDefault="002F2636" w:rsidP="00F625DB">
      <w:pPr>
        <w:rPr>
          <w:rFonts w:ascii="Times New Roman" w:hAnsi="Times New Roman" w:cs="Times New Roman"/>
          <w:sz w:val="24"/>
          <w:szCs w:val="24"/>
          <w:lang w:val="sr-Cyrl-CS"/>
        </w:rPr>
      </w:pPr>
    </w:p>
    <w:p w:rsidR="002F2636" w:rsidRDefault="002F2636" w:rsidP="00F625DB">
      <w:pPr>
        <w:rPr>
          <w:rFonts w:ascii="Times New Roman" w:hAnsi="Times New Roman" w:cs="Times New Roman"/>
          <w:sz w:val="24"/>
          <w:szCs w:val="24"/>
          <w:lang w:val="sr-Cyrl-CS"/>
        </w:rPr>
      </w:pPr>
    </w:p>
    <w:p w:rsidR="002F2636" w:rsidRDefault="002F2636" w:rsidP="00F625DB">
      <w:pPr>
        <w:rPr>
          <w:rFonts w:ascii="Times New Roman" w:hAnsi="Times New Roman" w:cs="Times New Roman"/>
          <w:sz w:val="24"/>
          <w:szCs w:val="24"/>
          <w:lang w:val="sr-Cyrl-CS"/>
        </w:rPr>
      </w:pPr>
    </w:p>
    <w:p w:rsidR="002F2636" w:rsidRDefault="002F2636" w:rsidP="00F625DB">
      <w:pPr>
        <w:rPr>
          <w:rFonts w:ascii="Times New Roman" w:hAnsi="Times New Roman" w:cs="Times New Roman"/>
          <w:sz w:val="24"/>
          <w:szCs w:val="24"/>
          <w:lang w:val="sr-Cyrl-CS"/>
        </w:rPr>
      </w:pPr>
    </w:p>
    <w:p w:rsidR="00674B83" w:rsidRDefault="00674B83" w:rsidP="00F625DB">
      <w:pPr>
        <w:rPr>
          <w:rFonts w:ascii="Times New Roman" w:hAnsi="Times New Roman" w:cs="Times New Roman"/>
          <w:sz w:val="24"/>
          <w:szCs w:val="24"/>
          <w:lang w:val="sr-Cyrl-CS"/>
        </w:rPr>
      </w:pPr>
    </w:p>
    <w:p w:rsidR="00F625DB" w:rsidRPr="002F2636" w:rsidRDefault="00F625DB" w:rsidP="00F625DB">
      <w:pPr>
        <w:rPr>
          <w:rFonts w:ascii="Times New Roman" w:hAnsi="Times New Roman" w:cs="Times New Roman"/>
          <w:b/>
          <w:sz w:val="28"/>
          <w:szCs w:val="28"/>
          <w:lang w:val="sr-Cyrl-CS"/>
        </w:rPr>
      </w:pPr>
      <w:r w:rsidRPr="002F2636">
        <w:rPr>
          <w:rFonts w:ascii="Times New Roman" w:hAnsi="Times New Roman" w:cs="Times New Roman"/>
          <w:b/>
          <w:sz w:val="28"/>
          <w:szCs w:val="28"/>
          <w:lang w:val="sr-Cyrl-CS"/>
        </w:rPr>
        <w:t>7. УТВРЂИВАЊЕ МЕРА ЗА ОТКЛАЊАЊЕ ОПАСНОСТИ И ШТЕТНОСТИ И СМАЊЕЊЕ РИЗИКА</w:t>
      </w:r>
    </w:p>
    <w:p w:rsidR="00F625DB" w:rsidRDefault="00F625DB" w:rsidP="00F625DB">
      <w:pPr>
        <w:rPr>
          <w:rFonts w:ascii="Times New Roman" w:hAnsi="Times New Roman" w:cs="Times New Roman"/>
          <w:sz w:val="24"/>
          <w:szCs w:val="24"/>
          <w:lang w:val="sr-Cyrl-CS"/>
        </w:rPr>
      </w:pPr>
      <w:r>
        <w:rPr>
          <w:rFonts w:ascii="Times New Roman" w:hAnsi="Times New Roman" w:cs="Times New Roman"/>
          <w:sz w:val="24"/>
          <w:szCs w:val="24"/>
          <w:lang w:val="sr-Cyrl-CS"/>
        </w:rPr>
        <w:t>Радно место на коме се обав</w:t>
      </w:r>
      <w:r w:rsidR="007A1E62">
        <w:rPr>
          <w:rFonts w:ascii="Times New Roman" w:hAnsi="Times New Roman" w:cs="Times New Roman"/>
          <w:sz w:val="24"/>
          <w:szCs w:val="24"/>
          <w:lang w:val="sr-Cyrl-CS"/>
        </w:rPr>
        <w:t>љ</w:t>
      </w:r>
      <w:r>
        <w:rPr>
          <w:rFonts w:ascii="Times New Roman" w:hAnsi="Times New Roman" w:cs="Times New Roman"/>
          <w:sz w:val="24"/>
          <w:szCs w:val="24"/>
          <w:lang w:val="sr-Cyrl-CS"/>
        </w:rPr>
        <w:t xml:space="preserve">ају послови </w:t>
      </w:r>
      <w:r w:rsidR="002F2636">
        <w:rPr>
          <w:rFonts w:ascii="Times New Roman" w:hAnsi="Times New Roman" w:cs="Times New Roman"/>
          <w:sz w:val="24"/>
          <w:szCs w:val="24"/>
          <w:lang w:val="sr-Cyrl-CS"/>
        </w:rPr>
        <w:t>Шеф магацина.</w:t>
      </w:r>
    </w:p>
    <w:tbl>
      <w:tblPr>
        <w:tblStyle w:val="TableGrid"/>
        <w:tblW w:w="0" w:type="auto"/>
        <w:tblLook w:val="04A0"/>
      </w:tblPr>
      <w:tblGrid>
        <w:gridCol w:w="3643"/>
        <w:gridCol w:w="990"/>
        <w:gridCol w:w="1591"/>
        <w:gridCol w:w="3019"/>
      </w:tblGrid>
      <w:tr w:rsidR="00F625DB" w:rsidTr="00F625DB">
        <w:tc>
          <w:tcPr>
            <w:tcW w:w="4788" w:type="dxa"/>
            <w:gridSpan w:val="2"/>
          </w:tcPr>
          <w:p w:rsidR="00F625DB" w:rsidRPr="00B062BA" w:rsidRDefault="00F625DB" w:rsidP="00F625DB">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7.1. Утврђена опасност/штетност</w:t>
            </w:r>
          </w:p>
          <w:p w:rsidR="00F625DB" w:rsidRDefault="00F625DB" w:rsidP="00F625DB">
            <w:pPr>
              <w:rPr>
                <w:rFonts w:ascii="Times New Roman" w:hAnsi="Times New Roman" w:cs="Times New Roman"/>
                <w:sz w:val="24"/>
                <w:szCs w:val="24"/>
                <w:lang w:val="sr-Cyrl-CS"/>
              </w:rPr>
            </w:pPr>
          </w:p>
        </w:tc>
        <w:tc>
          <w:tcPr>
            <w:tcW w:w="4788" w:type="dxa"/>
            <w:gridSpan w:val="2"/>
          </w:tcPr>
          <w:p w:rsidR="00F625DB" w:rsidRPr="00B062BA" w:rsidRDefault="00F625DB" w:rsidP="00B062B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F625DB" w:rsidTr="00C46560">
        <w:tc>
          <w:tcPr>
            <w:tcW w:w="4788" w:type="dxa"/>
            <w:gridSpan w:val="2"/>
          </w:tcPr>
          <w:p w:rsidR="00F625DB" w:rsidRDefault="00056BAE" w:rsidP="00056BAE">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Штетности проузроковане радом на рачунару</w:t>
            </w:r>
          </w:p>
        </w:tc>
        <w:tc>
          <w:tcPr>
            <w:tcW w:w="4788" w:type="dxa"/>
            <w:gridSpan w:val="2"/>
            <w:shd w:val="clear" w:color="auto" w:fill="FFFF00"/>
          </w:tcPr>
          <w:p w:rsidR="00F625DB" w:rsidRDefault="00F625DB" w:rsidP="00056BAE">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160</w:t>
            </w:r>
          </w:p>
        </w:tc>
      </w:tr>
      <w:tr w:rsidR="00B062BA" w:rsidTr="00B062BA">
        <w:tc>
          <w:tcPr>
            <w:tcW w:w="3798" w:type="dxa"/>
          </w:tcPr>
          <w:p w:rsidR="00B062BA" w:rsidRPr="00B062BA" w:rsidRDefault="00B062BA" w:rsidP="00B062B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86" w:type="dxa"/>
            <w:gridSpan w:val="2"/>
          </w:tcPr>
          <w:p w:rsidR="00B062BA" w:rsidRPr="00B062BA" w:rsidRDefault="00B062BA" w:rsidP="00B062B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192" w:type="dxa"/>
          </w:tcPr>
          <w:p w:rsidR="00B062BA" w:rsidRPr="00B062BA" w:rsidRDefault="00B062BA" w:rsidP="00B062B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B062BA" w:rsidTr="00B062BA">
        <w:tc>
          <w:tcPr>
            <w:tcW w:w="3798" w:type="dxa"/>
          </w:tcPr>
          <w:p w:rsidR="00B062BA" w:rsidRDefault="00B062BA" w:rsidP="00B062B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Правити паузе у раду</w:t>
            </w:r>
          </w:p>
        </w:tc>
        <w:tc>
          <w:tcPr>
            <w:tcW w:w="2586" w:type="dxa"/>
            <w:gridSpan w:val="2"/>
          </w:tcPr>
          <w:p w:rsidR="00B062BA" w:rsidRDefault="00B062BA" w:rsidP="00B062B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Послодавац,запослени</w:t>
            </w:r>
          </w:p>
        </w:tc>
        <w:tc>
          <w:tcPr>
            <w:tcW w:w="3192" w:type="dxa"/>
          </w:tcPr>
          <w:p w:rsidR="00B062BA" w:rsidRDefault="00B062BA" w:rsidP="00B062B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 потребне мере</w:t>
            </w:r>
          </w:p>
        </w:tc>
      </w:tr>
      <w:tr w:rsidR="00B062BA" w:rsidTr="00B062BA">
        <w:tc>
          <w:tcPr>
            <w:tcW w:w="3798" w:type="dxa"/>
          </w:tcPr>
          <w:p w:rsidR="00B062BA" w:rsidRDefault="00B062BA" w:rsidP="00B062B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Удаљити монитор-најмање 60 цм од радника</w:t>
            </w:r>
          </w:p>
        </w:tc>
        <w:tc>
          <w:tcPr>
            <w:tcW w:w="2586" w:type="dxa"/>
            <w:gridSpan w:val="2"/>
          </w:tcPr>
          <w:p w:rsidR="00B062BA" w:rsidRDefault="00B062BA" w:rsidP="00B062B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Запослени</w:t>
            </w:r>
          </w:p>
        </w:tc>
        <w:tc>
          <w:tcPr>
            <w:tcW w:w="3192" w:type="dxa"/>
          </w:tcPr>
          <w:p w:rsidR="00B062BA" w:rsidRDefault="00B062BA" w:rsidP="00B062B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 потребне мере</w:t>
            </w:r>
          </w:p>
        </w:tc>
      </w:tr>
      <w:tr w:rsidR="00B062BA" w:rsidTr="00B062BA">
        <w:tc>
          <w:tcPr>
            <w:tcW w:w="3798" w:type="dxa"/>
          </w:tcPr>
          <w:p w:rsidR="00B062BA" w:rsidRDefault="00B062BA" w:rsidP="00B062B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Одмарати очи-скренути поглед са екрана на сваких 20 минута</w:t>
            </w:r>
          </w:p>
        </w:tc>
        <w:tc>
          <w:tcPr>
            <w:tcW w:w="2586" w:type="dxa"/>
            <w:gridSpan w:val="2"/>
          </w:tcPr>
          <w:p w:rsidR="00B062BA" w:rsidRDefault="00B062BA" w:rsidP="00B062B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Запослени</w:t>
            </w:r>
          </w:p>
        </w:tc>
        <w:tc>
          <w:tcPr>
            <w:tcW w:w="3192" w:type="dxa"/>
          </w:tcPr>
          <w:p w:rsidR="00B062BA" w:rsidRDefault="00B062BA" w:rsidP="00B062B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 потребне мере</w:t>
            </w:r>
          </w:p>
        </w:tc>
      </w:tr>
    </w:tbl>
    <w:p w:rsidR="00B062BA" w:rsidRDefault="00B062BA" w:rsidP="00F625DB">
      <w:pPr>
        <w:rPr>
          <w:rFonts w:ascii="Times New Roman" w:hAnsi="Times New Roman" w:cs="Times New Roman"/>
          <w:sz w:val="24"/>
          <w:szCs w:val="24"/>
          <w:lang w:val="sr-Cyrl-CS"/>
        </w:rPr>
      </w:pPr>
    </w:p>
    <w:tbl>
      <w:tblPr>
        <w:tblStyle w:val="TableGrid"/>
        <w:tblW w:w="0" w:type="auto"/>
        <w:tblLook w:val="04A0"/>
      </w:tblPr>
      <w:tblGrid>
        <w:gridCol w:w="3644"/>
        <w:gridCol w:w="990"/>
        <w:gridCol w:w="1591"/>
        <w:gridCol w:w="3018"/>
      </w:tblGrid>
      <w:tr w:rsidR="00056BAE" w:rsidTr="00056BAE">
        <w:tc>
          <w:tcPr>
            <w:tcW w:w="4788" w:type="dxa"/>
            <w:gridSpan w:val="2"/>
          </w:tcPr>
          <w:p w:rsidR="00056BAE" w:rsidRPr="00B062BA" w:rsidRDefault="00056BAE" w:rsidP="00056BAE">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2</w:t>
            </w:r>
            <w:r w:rsidRPr="00B062BA">
              <w:rPr>
                <w:rFonts w:ascii="Times New Roman" w:hAnsi="Times New Roman" w:cs="Times New Roman"/>
                <w:b/>
                <w:sz w:val="24"/>
                <w:szCs w:val="24"/>
                <w:lang w:val="sr-Cyrl-CS"/>
              </w:rPr>
              <w:t>. Утврђена опасност/штетност</w:t>
            </w:r>
          </w:p>
          <w:p w:rsidR="00056BAE" w:rsidRDefault="00056BAE" w:rsidP="00056BAE">
            <w:pPr>
              <w:rPr>
                <w:rFonts w:ascii="Times New Roman" w:hAnsi="Times New Roman" w:cs="Times New Roman"/>
                <w:sz w:val="24"/>
                <w:szCs w:val="24"/>
                <w:lang w:val="sr-Cyrl-CS"/>
              </w:rPr>
            </w:pPr>
          </w:p>
        </w:tc>
        <w:tc>
          <w:tcPr>
            <w:tcW w:w="4788" w:type="dxa"/>
            <w:gridSpan w:val="2"/>
          </w:tcPr>
          <w:p w:rsidR="00056BAE" w:rsidRPr="00B062BA" w:rsidRDefault="00056BAE" w:rsidP="00056BAE">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056BAE" w:rsidTr="00C46560">
        <w:tc>
          <w:tcPr>
            <w:tcW w:w="4788" w:type="dxa"/>
            <w:gridSpan w:val="2"/>
          </w:tcPr>
          <w:p w:rsidR="00056BAE" w:rsidRDefault="00056BAE" w:rsidP="00056BAE">
            <w:pPr>
              <w:rPr>
                <w:rFonts w:ascii="Times New Roman" w:hAnsi="Times New Roman" w:cs="Times New Roman"/>
                <w:sz w:val="24"/>
                <w:szCs w:val="24"/>
                <w:lang w:val="sr-Cyrl-CS"/>
              </w:rPr>
            </w:pPr>
            <w:r>
              <w:rPr>
                <w:rFonts w:ascii="Times New Roman" w:hAnsi="Times New Roman" w:cs="Times New Roman"/>
                <w:sz w:val="24"/>
                <w:szCs w:val="24"/>
                <w:lang w:val="sr-Cyrl-CS"/>
              </w:rPr>
              <w:t>Радно место захтева велику концентрацију</w:t>
            </w:r>
          </w:p>
        </w:tc>
        <w:tc>
          <w:tcPr>
            <w:tcW w:w="4788" w:type="dxa"/>
            <w:gridSpan w:val="2"/>
            <w:shd w:val="clear" w:color="auto" w:fill="92D050"/>
          </w:tcPr>
          <w:p w:rsidR="00056BAE" w:rsidRDefault="00056BAE" w:rsidP="00056BAE">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40</w:t>
            </w:r>
          </w:p>
        </w:tc>
      </w:tr>
      <w:tr w:rsidR="00056BAE" w:rsidTr="00056BAE">
        <w:tc>
          <w:tcPr>
            <w:tcW w:w="3798" w:type="dxa"/>
          </w:tcPr>
          <w:p w:rsidR="00056BAE" w:rsidRPr="00B062BA" w:rsidRDefault="00056BAE" w:rsidP="00056BAE">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86" w:type="dxa"/>
            <w:gridSpan w:val="2"/>
          </w:tcPr>
          <w:p w:rsidR="00056BAE" w:rsidRPr="00B062BA" w:rsidRDefault="00056BAE" w:rsidP="00056BAE">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192" w:type="dxa"/>
          </w:tcPr>
          <w:p w:rsidR="00056BAE" w:rsidRPr="00B062BA" w:rsidRDefault="00056BAE" w:rsidP="00056BAE">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056BAE" w:rsidTr="00056BAE">
        <w:tc>
          <w:tcPr>
            <w:tcW w:w="3798" w:type="dxa"/>
          </w:tcPr>
          <w:p w:rsidR="00056BAE" w:rsidRDefault="00056BAE" w:rsidP="00056BAE">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У току рада правити паузе, узимати освежење</w:t>
            </w:r>
          </w:p>
        </w:tc>
        <w:tc>
          <w:tcPr>
            <w:tcW w:w="2586" w:type="dxa"/>
            <w:gridSpan w:val="2"/>
          </w:tcPr>
          <w:p w:rsidR="00056BAE" w:rsidRDefault="00056BAE" w:rsidP="00056BAE">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Послодавац,запослени</w:t>
            </w:r>
          </w:p>
        </w:tc>
        <w:tc>
          <w:tcPr>
            <w:tcW w:w="3192" w:type="dxa"/>
          </w:tcPr>
          <w:p w:rsidR="00056BAE" w:rsidRDefault="00BC21FF" w:rsidP="00056BAE">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У току рада</w:t>
            </w:r>
          </w:p>
        </w:tc>
      </w:tr>
      <w:tr w:rsidR="00056BAE" w:rsidTr="00056BAE">
        <w:tc>
          <w:tcPr>
            <w:tcW w:w="3798" w:type="dxa"/>
          </w:tcPr>
          <w:p w:rsidR="00056BAE" w:rsidRDefault="00BC21FF" w:rsidP="00056BAE">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Медицинско-психолошка заштита налаже потребу за обезбеђивањем контролних и ванредних лекарских прегледа ради праћења здравственог стања и евентуалне употребе одређене терапије, након стресних и конфликтних ситуација</w:t>
            </w:r>
          </w:p>
        </w:tc>
        <w:tc>
          <w:tcPr>
            <w:tcW w:w="2586" w:type="dxa"/>
            <w:gridSpan w:val="2"/>
          </w:tcPr>
          <w:p w:rsidR="00BC21FF" w:rsidRDefault="00BC21FF" w:rsidP="00056BAE">
            <w:pPr>
              <w:jc w:val="center"/>
              <w:rPr>
                <w:rFonts w:ascii="Times New Roman" w:hAnsi="Times New Roman" w:cs="Times New Roman"/>
                <w:sz w:val="24"/>
                <w:szCs w:val="24"/>
                <w:lang w:val="sr-Cyrl-CS"/>
              </w:rPr>
            </w:pPr>
          </w:p>
          <w:p w:rsidR="00BC21FF" w:rsidRDefault="00BC21FF" w:rsidP="00056BAE">
            <w:pPr>
              <w:jc w:val="center"/>
              <w:rPr>
                <w:rFonts w:ascii="Times New Roman" w:hAnsi="Times New Roman" w:cs="Times New Roman"/>
                <w:sz w:val="24"/>
                <w:szCs w:val="24"/>
                <w:lang w:val="sr-Cyrl-CS"/>
              </w:rPr>
            </w:pPr>
          </w:p>
          <w:p w:rsidR="00BC21FF" w:rsidRDefault="00BC21FF" w:rsidP="00056BAE">
            <w:pPr>
              <w:jc w:val="center"/>
              <w:rPr>
                <w:rFonts w:ascii="Times New Roman" w:hAnsi="Times New Roman" w:cs="Times New Roman"/>
                <w:sz w:val="24"/>
                <w:szCs w:val="24"/>
                <w:lang w:val="sr-Cyrl-CS"/>
              </w:rPr>
            </w:pPr>
          </w:p>
          <w:p w:rsidR="00056BAE" w:rsidRDefault="00056BAE" w:rsidP="00056BAE">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Послодавац,запослени</w:t>
            </w:r>
          </w:p>
        </w:tc>
        <w:tc>
          <w:tcPr>
            <w:tcW w:w="3192" w:type="dxa"/>
          </w:tcPr>
          <w:p w:rsidR="00BC21FF" w:rsidRDefault="00BC21FF" w:rsidP="00056BAE">
            <w:pPr>
              <w:jc w:val="center"/>
              <w:rPr>
                <w:rFonts w:ascii="Times New Roman" w:hAnsi="Times New Roman" w:cs="Times New Roman"/>
                <w:sz w:val="24"/>
                <w:szCs w:val="24"/>
                <w:lang w:val="sr-Cyrl-CS"/>
              </w:rPr>
            </w:pPr>
          </w:p>
          <w:p w:rsidR="00BC21FF" w:rsidRDefault="00BC21FF" w:rsidP="00056BAE">
            <w:pPr>
              <w:jc w:val="center"/>
              <w:rPr>
                <w:rFonts w:ascii="Times New Roman" w:hAnsi="Times New Roman" w:cs="Times New Roman"/>
                <w:sz w:val="24"/>
                <w:szCs w:val="24"/>
                <w:lang w:val="sr-Cyrl-CS"/>
              </w:rPr>
            </w:pPr>
          </w:p>
          <w:p w:rsidR="00BC21FF" w:rsidRDefault="00BC21FF" w:rsidP="00056BAE">
            <w:pPr>
              <w:jc w:val="center"/>
              <w:rPr>
                <w:rFonts w:ascii="Times New Roman" w:hAnsi="Times New Roman" w:cs="Times New Roman"/>
                <w:sz w:val="24"/>
                <w:szCs w:val="24"/>
                <w:lang w:val="sr-Cyrl-CS"/>
              </w:rPr>
            </w:pPr>
          </w:p>
          <w:p w:rsidR="00056BAE" w:rsidRDefault="00BC21FF" w:rsidP="00056BAE">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У току рада</w:t>
            </w:r>
          </w:p>
        </w:tc>
      </w:tr>
    </w:tbl>
    <w:p w:rsidR="00F625DB" w:rsidRDefault="00F625DB" w:rsidP="00B062BA">
      <w:pPr>
        <w:rPr>
          <w:rFonts w:ascii="Times New Roman" w:hAnsi="Times New Roman" w:cs="Times New Roman"/>
          <w:sz w:val="24"/>
          <w:szCs w:val="24"/>
          <w:lang w:val="sr-Cyrl-CS"/>
        </w:rPr>
      </w:pPr>
    </w:p>
    <w:tbl>
      <w:tblPr>
        <w:tblStyle w:val="TableGrid"/>
        <w:tblW w:w="0" w:type="auto"/>
        <w:tblLook w:val="04A0"/>
      </w:tblPr>
      <w:tblGrid>
        <w:gridCol w:w="3644"/>
        <w:gridCol w:w="990"/>
        <w:gridCol w:w="1591"/>
        <w:gridCol w:w="3018"/>
      </w:tblGrid>
      <w:tr w:rsidR="003B1CE3" w:rsidTr="00A7308A">
        <w:tc>
          <w:tcPr>
            <w:tcW w:w="4788" w:type="dxa"/>
            <w:gridSpan w:val="2"/>
          </w:tcPr>
          <w:p w:rsidR="003B1CE3" w:rsidRPr="00B062BA" w:rsidRDefault="003B1CE3" w:rsidP="00A7308A">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rPr>
              <w:t>3</w:t>
            </w:r>
            <w:r w:rsidRPr="00B062BA">
              <w:rPr>
                <w:rFonts w:ascii="Times New Roman" w:hAnsi="Times New Roman" w:cs="Times New Roman"/>
                <w:b/>
                <w:sz w:val="24"/>
                <w:szCs w:val="24"/>
                <w:lang w:val="sr-Cyrl-CS"/>
              </w:rPr>
              <w:t>. Утврђена опасност/штетност</w:t>
            </w:r>
          </w:p>
          <w:p w:rsidR="003B1CE3" w:rsidRDefault="003B1CE3" w:rsidP="00A7308A">
            <w:pPr>
              <w:rPr>
                <w:rFonts w:ascii="Times New Roman" w:hAnsi="Times New Roman" w:cs="Times New Roman"/>
                <w:sz w:val="24"/>
                <w:szCs w:val="24"/>
                <w:lang w:val="sr-Cyrl-CS"/>
              </w:rPr>
            </w:pPr>
          </w:p>
        </w:tc>
        <w:tc>
          <w:tcPr>
            <w:tcW w:w="4788" w:type="dxa"/>
            <w:gridSpan w:val="2"/>
          </w:tcPr>
          <w:p w:rsidR="003B1CE3" w:rsidRPr="00B062BA" w:rsidRDefault="003B1CE3" w:rsidP="00A7308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3B1CE3" w:rsidTr="00C46560">
        <w:tc>
          <w:tcPr>
            <w:tcW w:w="4788" w:type="dxa"/>
            <w:gridSpan w:val="2"/>
          </w:tcPr>
          <w:p w:rsidR="003B1CE3" w:rsidRPr="003B1CE3" w:rsidRDefault="003B1CE3" w:rsidP="003B1CE3">
            <w:pPr>
              <w:rPr>
                <w:rFonts w:ascii="Times New Roman" w:hAnsi="Times New Roman" w:cs="Times New Roman"/>
                <w:sz w:val="24"/>
                <w:szCs w:val="24"/>
                <w:lang w:val="sr-Cyrl-CS"/>
              </w:rPr>
            </w:pPr>
            <w:r>
              <w:rPr>
                <w:rFonts w:ascii="Times New Roman" w:hAnsi="Times New Roman" w:cs="Times New Roman"/>
                <w:sz w:val="24"/>
                <w:szCs w:val="24"/>
                <w:lang w:val="sr-Cyrl-CS"/>
              </w:rPr>
              <w:t xml:space="preserve">Радно место </w:t>
            </w:r>
            <w:r>
              <w:rPr>
                <w:rFonts w:ascii="Times New Roman" w:hAnsi="Times New Roman" w:cs="Times New Roman"/>
                <w:sz w:val="24"/>
                <w:szCs w:val="24"/>
              </w:rPr>
              <w:t>подразумева дуготрајно седење</w:t>
            </w:r>
          </w:p>
        </w:tc>
        <w:tc>
          <w:tcPr>
            <w:tcW w:w="4788" w:type="dxa"/>
            <w:gridSpan w:val="2"/>
            <w:shd w:val="clear" w:color="auto" w:fill="FFFF00"/>
          </w:tcPr>
          <w:p w:rsidR="003B1CE3" w:rsidRPr="003B1CE3" w:rsidRDefault="003B1CE3" w:rsidP="00A7308A">
            <w:pPr>
              <w:tabs>
                <w:tab w:val="left" w:pos="1170"/>
              </w:tabs>
              <w:jc w:val="center"/>
              <w:rPr>
                <w:rFonts w:ascii="Times New Roman" w:hAnsi="Times New Roman" w:cs="Times New Roman"/>
                <w:sz w:val="24"/>
                <w:szCs w:val="24"/>
              </w:rPr>
            </w:pPr>
            <w:r>
              <w:rPr>
                <w:rFonts w:ascii="Times New Roman" w:hAnsi="Times New Roman" w:cs="Times New Roman"/>
                <w:sz w:val="24"/>
                <w:szCs w:val="24"/>
              </w:rPr>
              <w:t>100</w:t>
            </w:r>
          </w:p>
        </w:tc>
      </w:tr>
      <w:tr w:rsidR="003B1CE3" w:rsidTr="00A7308A">
        <w:tc>
          <w:tcPr>
            <w:tcW w:w="3798" w:type="dxa"/>
          </w:tcPr>
          <w:p w:rsidR="003B1CE3" w:rsidRPr="00B062BA" w:rsidRDefault="003B1CE3" w:rsidP="00A7308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86" w:type="dxa"/>
            <w:gridSpan w:val="2"/>
          </w:tcPr>
          <w:p w:rsidR="003B1CE3" w:rsidRPr="00B062BA" w:rsidRDefault="003B1CE3" w:rsidP="00A7308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192" w:type="dxa"/>
          </w:tcPr>
          <w:p w:rsidR="003B1CE3" w:rsidRPr="00B062BA" w:rsidRDefault="003B1CE3" w:rsidP="00A7308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3B1CE3" w:rsidTr="00A7308A">
        <w:tc>
          <w:tcPr>
            <w:tcW w:w="3798" w:type="dxa"/>
          </w:tcPr>
          <w:p w:rsidR="003B1CE3" w:rsidRDefault="003B1CE3"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 xml:space="preserve">Канцеларијска столица мора бити стабилна, да омогућава запосленом слободу кретања и удобан положај тела. </w:t>
            </w:r>
            <w:r>
              <w:rPr>
                <w:rFonts w:ascii="Times New Roman" w:hAnsi="Times New Roman" w:cs="Times New Roman"/>
                <w:sz w:val="24"/>
                <w:szCs w:val="24"/>
                <w:lang w:val="sr-Cyrl-CS"/>
              </w:rPr>
              <w:lastRenderedPageBreak/>
              <w:t>Препоручује се и добра подршка за леђа, тј наслона, како би се очувао природан положај тела.</w:t>
            </w:r>
          </w:p>
        </w:tc>
        <w:tc>
          <w:tcPr>
            <w:tcW w:w="2586" w:type="dxa"/>
            <w:gridSpan w:val="2"/>
          </w:tcPr>
          <w:p w:rsidR="003B1CE3" w:rsidRDefault="003B1CE3" w:rsidP="00A7308A">
            <w:pPr>
              <w:jc w:val="center"/>
              <w:rPr>
                <w:rFonts w:ascii="Times New Roman" w:hAnsi="Times New Roman" w:cs="Times New Roman"/>
                <w:sz w:val="24"/>
                <w:szCs w:val="24"/>
                <w:lang w:val="sr-Cyrl-CS"/>
              </w:rPr>
            </w:pPr>
          </w:p>
          <w:p w:rsidR="003B1CE3" w:rsidRDefault="003B1CE3"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Послодавац,запослени</w:t>
            </w:r>
          </w:p>
        </w:tc>
        <w:tc>
          <w:tcPr>
            <w:tcW w:w="3192" w:type="dxa"/>
          </w:tcPr>
          <w:p w:rsidR="003B1CE3" w:rsidRDefault="003B1CE3" w:rsidP="00A7308A">
            <w:pPr>
              <w:jc w:val="center"/>
              <w:rPr>
                <w:rFonts w:ascii="Times New Roman" w:hAnsi="Times New Roman" w:cs="Times New Roman"/>
                <w:sz w:val="24"/>
                <w:szCs w:val="24"/>
                <w:lang w:val="sr-Cyrl-CS"/>
              </w:rPr>
            </w:pPr>
          </w:p>
          <w:p w:rsidR="003B1CE3" w:rsidRDefault="003B1CE3"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 xml:space="preserve">Одмах предузети </w:t>
            </w:r>
          </w:p>
          <w:p w:rsidR="003B1CE3" w:rsidRDefault="003B1CE3"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потребне мере</w:t>
            </w:r>
          </w:p>
        </w:tc>
      </w:tr>
      <w:tr w:rsidR="003B1CE3" w:rsidTr="00A7308A">
        <w:tc>
          <w:tcPr>
            <w:tcW w:w="3798" w:type="dxa"/>
          </w:tcPr>
          <w:p w:rsidR="003B1CE3" w:rsidRDefault="003B1CE3"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Подесити висину столице тако да су рамена и лактови потпуно опуштени са стране, а подлактице под правим углом, паралелне са подом.</w:t>
            </w:r>
          </w:p>
        </w:tc>
        <w:tc>
          <w:tcPr>
            <w:tcW w:w="2586" w:type="dxa"/>
            <w:gridSpan w:val="2"/>
          </w:tcPr>
          <w:p w:rsidR="00E9585B" w:rsidRDefault="00E9585B" w:rsidP="003B1CE3">
            <w:pPr>
              <w:rPr>
                <w:rFonts w:ascii="Times New Roman" w:hAnsi="Times New Roman" w:cs="Times New Roman"/>
                <w:sz w:val="24"/>
                <w:szCs w:val="24"/>
                <w:lang w:val="sr-Cyrl-CS"/>
              </w:rPr>
            </w:pPr>
          </w:p>
          <w:p w:rsidR="003B1CE3" w:rsidRDefault="00E9585B" w:rsidP="003B1CE3">
            <w:pP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Послодавац,запослени</w:t>
            </w:r>
          </w:p>
        </w:tc>
        <w:tc>
          <w:tcPr>
            <w:tcW w:w="3192" w:type="dxa"/>
          </w:tcPr>
          <w:p w:rsidR="003B1CE3" w:rsidRDefault="003B1CE3" w:rsidP="00A7308A">
            <w:pPr>
              <w:jc w:val="center"/>
              <w:rPr>
                <w:rFonts w:ascii="Times New Roman" w:hAnsi="Times New Roman" w:cs="Times New Roman"/>
                <w:sz w:val="24"/>
                <w:szCs w:val="24"/>
                <w:lang w:val="sr-Cyrl-CS"/>
              </w:rPr>
            </w:pPr>
          </w:p>
          <w:p w:rsidR="003B1CE3" w:rsidRDefault="003B1CE3" w:rsidP="003B1CE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w:t>
            </w:r>
          </w:p>
          <w:p w:rsidR="003B1CE3" w:rsidRDefault="003B1CE3" w:rsidP="003B1CE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потребне мере</w:t>
            </w:r>
          </w:p>
        </w:tc>
      </w:tr>
      <w:tr w:rsidR="003B1CE3" w:rsidTr="00A7308A">
        <w:tc>
          <w:tcPr>
            <w:tcW w:w="3798" w:type="dxa"/>
          </w:tcPr>
          <w:p w:rsidR="003B1CE3" w:rsidRDefault="003B1CE3"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Увек седети под правим углом у односу на прозоре или светло, како би се избегао одсјај, допустити очима да се мало одморе повременим гледањем у удаљену тачку</w:t>
            </w:r>
            <w:r w:rsidR="00E9585B">
              <w:rPr>
                <w:rFonts w:ascii="Times New Roman" w:hAnsi="Times New Roman" w:cs="Times New Roman"/>
                <w:sz w:val="24"/>
                <w:szCs w:val="24"/>
                <w:lang w:val="sr-Cyrl-CS"/>
              </w:rPr>
              <w:t xml:space="preserve"> канцеларије или кроз прозор.</w:t>
            </w:r>
          </w:p>
        </w:tc>
        <w:tc>
          <w:tcPr>
            <w:tcW w:w="2586" w:type="dxa"/>
            <w:gridSpan w:val="2"/>
          </w:tcPr>
          <w:p w:rsidR="00E9585B" w:rsidRDefault="00E9585B" w:rsidP="00A7308A">
            <w:pPr>
              <w:jc w:val="center"/>
              <w:rPr>
                <w:rFonts w:ascii="Times New Roman" w:hAnsi="Times New Roman" w:cs="Times New Roman"/>
                <w:sz w:val="24"/>
                <w:szCs w:val="24"/>
                <w:lang w:val="sr-Cyrl-CS"/>
              </w:rPr>
            </w:pPr>
          </w:p>
          <w:p w:rsidR="00E9585B" w:rsidRDefault="00E9585B" w:rsidP="00A7308A">
            <w:pPr>
              <w:jc w:val="center"/>
              <w:rPr>
                <w:rFonts w:ascii="Times New Roman" w:hAnsi="Times New Roman" w:cs="Times New Roman"/>
                <w:sz w:val="24"/>
                <w:szCs w:val="24"/>
                <w:lang w:val="sr-Cyrl-CS"/>
              </w:rPr>
            </w:pPr>
          </w:p>
          <w:p w:rsidR="00E9585B" w:rsidRDefault="00E9585B" w:rsidP="00A7308A">
            <w:pPr>
              <w:jc w:val="center"/>
              <w:rPr>
                <w:rFonts w:ascii="Times New Roman" w:hAnsi="Times New Roman" w:cs="Times New Roman"/>
                <w:sz w:val="24"/>
                <w:szCs w:val="24"/>
                <w:lang w:val="sr-Cyrl-CS"/>
              </w:rPr>
            </w:pPr>
          </w:p>
          <w:p w:rsidR="003B1CE3" w:rsidRDefault="00E9585B" w:rsidP="00E9585B">
            <w:pP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Послодавац,радник</w:t>
            </w:r>
          </w:p>
        </w:tc>
        <w:tc>
          <w:tcPr>
            <w:tcW w:w="3192" w:type="dxa"/>
          </w:tcPr>
          <w:p w:rsidR="00E9585B" w:rsidRDefault="00E9585B" w:rsidP="00E9585B">
            <w:pPr>
              <w:jc w:val="center"/>
              <w:rPr>
                <w:rFonts w:ascii="Times New Roman" w:hAnsi="Times New Roman" w:cs="Times New Roman"/>
                <w:sz w:val="24"/>
                <w:szCs w:val="24"/>
                <w:lang w:val="sr-Cyrl-CS"/>
              </w:rPr>
            </w:pPr>
          </w:p>
          <w:p w:rsidR="00E9585B" w:rsidRDefault="00E9585B" w:rsidP="00E9585B">
            <w:pPr>
              <w:jc w:val="center"/>
              <w:rPr>
                <w:rFonts w:ascii="Times New Roman" w:hAnsi="Times New Roman" w:cs="Times New Roman"/>
                <w:sz w:val="24"/>
                <w:szCs w:val="24"/>
                <w:lang w:val="sr-Cyrl-CS"/>
              </w:rPr>
            </w:pPr>
          </w:p>
          <w:p w:rsidR="00E9585B" w:rsidRDefault="00E9585B" w:rsidP="00E9585B">
            <w:pPr>
              <w:jc w:val="center"/>
              <w:rPr>
                <w:rFonts w:ascii="Times New Roman" w:hAnsi="Times New Roman" w:cs="Times New Roman"/>
                <w:sz w:val="24"/>
                <w:szCs w:val="24"/>
                <w:lang w:val="sr-Cyrl-CS"/>
              </w:rPr>
            </w:pPr>
          </w:p>
          <w:p w:rsidR="00E9585B" w:rsidRDefault="00E9585B" w:rsidP="00E9585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w:t>
            </w:r>
          </w:p>
          <w:p w:rsidR="003B1CE3" w:rsidRDefault="00E9585B" w:rsidP="00E9585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потребне мере</w:t>
            </w:r>
          </w:p>
        </w:tc>
      </w:tr>
      <w:tr w:rsidR="003B1CE3" w:rsidTr="00A7308A">
        <w:tc>
          <w:tcPr>
            <w:tcW w:w="3798" w:type="dxa"/>
          </w:tcPr>
          <w:p w:rsidR="003B1CE3" w:rsidRDefault="00E9585B"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Запослени треба да се побрине да на радном месту има довољно места за рад.</w:t>
            </w:r>
          </w:p>
        </w:tc>
        <w:tc>
          <w:tcPr>
            <w:tcW w:w="2586" w:type="dxa"/>
            <w:gridSpan w:val="2"/>
          </w:tcPr>
          <w:p w:rsidR="00E9585B" w:rsidRDefault="00E9585B" w:rsidP="00A7308A">
            <w:pPr>
              <w:jc w:val="center"/>
              <w:rPr>
                <w:rFonts w:ascii="Times New Roman" w:hAnsi="Times New Roman" w:cs="Times New Roman"/>
                <w:sz w:val="24"/>
                <w:szCs w:val="24"/>
                <w:lang w:val="sr-Cyrl-CS"/>
              </w:rPr>
            </w:pPr>
          </w:p>
          <w:p w:rsidR="003B1CE3" w:rsidRDefault="00E9585B"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Послодавац,запослени</w:t>
            </w:r>
          </w:p>
        </w:tc>
        <w:tc>
          <w:tcPr>
            <w:tcW w:w="3192" w:type="dxa"/>
          </w:tcPr>
          <w:p w:rsidR="00E9585B" w:rsidRDefault="00E9585B" w:rsidP="00E9585B">
            <w:pPr>
              <w:jc w:val="center"/>
              <w:rPr>
                <w:rFonts w:ascii="Times New Roman" w:hAnsi="Times New Roman" w:cs="Times New Roman"/>
                <w:sz w:val="24"/>
                <w:szCs w:val="24"/>
                <w:lang w:val="sr-Cyrl-CS"/>
              </w:rPr>
            </w:pPr>
          </w:p>
          <w:p w:rsidR="00E9585B" w:rsidRDefault="00E9585B" w:rsidP="00E9585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w:t>
            </w:r>
          </w:p>
          <w:p w:rsidR="003B1CE3" w:rsidRDefault="00E9585B" w:rsidP="00E9585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потребне мере</w:t>
            </w:r>
          </w:p>
        </w:tc>
      </w:tr>
      <w:tr w:rsidR="003B1CE3" w:rsidTr="00A7308A">
        <w:tc>
          <w:tcPr>
            <w:tcW w:w="3798" w:type="dxa"/>
          </w:tcPr>
          <w:p w:rsidR="003B1CE3" w:rsidRDefault="00E9585B"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Упознати запослене са ергономским правилним положајем</w:t>
            </w:r>
          </w:p>
        </w:tc>
        <w:tc>
          <w:tcPr>
            <w:tcW w:w="2586" w:type="dxa"/>
            <w:gridSpan w:val="2"/>
          </w:tcPr>
          <w:p w:rsidR="00E9585B" w:rsidRDefault="00E9585B" w:rsidP="00A7308A">
            <w:pPr>
              <w:jc w:val="center"/>
              <w:rPr>
                <w:rFonts w:ascii="Times New Roman" w:hAnsi="Times New Roman" w:cs="Times New Roman"/>
                <w:sz w:val="24"/>
                <w:szCs w:val="24"/>
                <w:lang w:val="sr-Cyrl-CS"/>
              </w:rPr>
            </w:pPr>
          </w:p>
          <w:p w:rsidR="003B1CE3" w:rsidRDefault="00E9585B"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192" w:type="dxa"/>
          </w:tcPr>
          <w:p w:rsidR="00E9585B" w:rsidRDefault="00E9585B" w:rsidP="00E9585B">
            <w:pPr>
              <w:jc w:val="center"/>
              <w:rPr>
                <w:rFonts w:ascii="Times New Roman" w:hAnsi="Times New Roman" w:cs="Times New Roman"/>
                <w:sz w:val="24"/>
                <w:szCs w:val="24"/>
                <w:lang w:val="sr-Cyrl-CS"/>
              </w:rPr>
            </w:pPr>
          </w:p>
          <w:p w:rsidR="00E9585B" w:rsidRDefault="00E9585B" w:rsidP="00E9585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w:t>
            </w:r>
          </w:p>
          <w:p w:rsidR="003B1CE3" w:rsidRDefault="00E9585B" w:rsidP="00E9585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потребне мере</w:t>
            </w:r>
          </w:p>
        </w:tc>
      </w:tr>
      <w:tr w:rsidR="003B1CE3" w:rsidTr="00A7308A">
        <w:tc>
          <w:tcPr>
            <w:tcW w:w="3798" w:type="dxa"/>
          </w:tcPr>
          <w:p w:rsidR="003B1CE3" w:rsidRDefault="00E9585B"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Не седети дуго у истом положају, избегавати прекрштање ногу испод стола, кичма треба да је наслоњена на столицу.</w:t>
            </w:r>
          </w:p>
        </w:tc>
        <w:tc>
          <w:tcPr>
            <w:tcW w:w="2586" w:type="dxa"/>
            <w:gridSpan w:val="2"/>
          </w:tcPr>
          <w:p w:rsidR="00E9585B" w:rsidRDefault="00E9585B" w:rsidP="00A7308A">
            <w:pPr>
              <w:jc w:val="center"/>
              <w:rPr>
                <w:rFonts w:ascii="Times New Roman" w:hAnsi="Times New Roman" w:cs="Times New Roman"/>
                <w:sz w:val="24"/>
                <w:szCs w:val="24"/>
                <w:lang w:val="sr-Cyrl-CS"/>
              </w:rPr>
            </w:pPr>
          </w:p>
          <w:p w:rsidR="003B1CE3" w:rsidRDefault="00E9585B"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Запослени</w:t>
            </w:r>
          </w:p>
        </w:tc>
        <w:tc>
          <w:tcPr>
            <w:tcW w:w="3192" w:type="dxa"/>
          </w:tcPr>
          <w:p w:rsidR="00E9585B" w:rsidRDefault="00E9585B" w:rsidP="00E9585B">
            <w:pPr>
              <w:jc w:val="center"/>
              <w:rPr>
                <w:rFonts w:ascii="Times New Roman" w:hAnsi="Times New Roman" w:cs="Times New Roman"/>
                <w:sz w:val="24"/>
                <w:szCs w:val="24"/>
                <w:lang w:val="sr-Cyrl-CS"/>
              </w:rPr>
            </w:pPr>
          </w:p>
          <w:p w:rsidR="00E9585B" w:rsidRDefault="00E9585B" w:rsidP="00E9585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w:t>
            </w:r>
          </w:p>
          <w:p w:rsidR="003B1CE3" w:rsidRDefault="00E9585B" w:rsidP="00E9585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потребне мере</w:t>
            </w:r>
          </w:p>
        </w:tc>
      </w:tr>
    </w:tbl>
    <w:p w:rsidR="00414BAE" w:rsidRDefault="00414BAE" w:rsidP="003B1CE3">
      <w:pPr>
        <w:rPr>
          <w:rFonts w:ascii="Times New Roman" w:hAnsi="Times New Roman" w:cs="Times New Roman"/>
          <w:sz w:val="24"/>
          <w:szCs w:val="24"/>
          <w:lang w:val="sr-Cyrl-CS"/>
        </w:rPr>
      </w:pPr>
    </w:p>
    <w:tbl>
      <w:tblPr>
        <w:tblStyle w:val="TableGrid"/>
        <w:tblW w:w="0" w:type="auto"/>
        <w:tblLook w:val="04A0"/>
      </w:tblPr>
      <w:tblGrid>
        <w:gridCol w:w="3680"/>
        <w:gridCol w:w="975"/>
        <w:gridCol w:w="1527"/>
        <w:gridCol w:w="3061"/>
      </w:tblGrid>
      <w:tr w:rsidR="00A7308A" w:rsidTr="00A7308A">
        <w:tc>
          <w:tcPr>
            <w:tcW w:w="4788" w:type="dxa"/>
            <w:gridSpan w:val="2"/>
          </w:tcPr>
          <w:p w:rsidR="00A7308A" w:rsidRPr="00B062BA" w:rsidRDefault="00A7308A" w:rsidP="00A7308A">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4</w:t>
            </w:r>
            <w:r w:rsidRPr="00B062BA">
              <w:rPr>
                <w:rFonts w:ascii="Times New Roman" w:hAnsi="Times New Roman" w:cs="Times New Roman"/>
                <w:b/>
                <w:sz w:val="24"/>
                <w:szCs w:val="24"/>
                <w:lang w:val="sr-Cyrl-CS"/>
              </w:rPr>
              <w:t>. Утврђена опасност/штетност</w:t>
            </w:r>
          </w:p>
          <w:p w:rsidR="00A7308A" w:rsidRDefault="00A7308A" w:rsidP="00A7308A">
            <w:pPr>
              <w:rPr>
                <w:rFonts w:ascii="Times New Roman" w:hAnsi="Times New Roman" w:cs="Times New Roman"/>
                <w:sz w:val="24"/>
                <w:szCs w:val="24"/>
                <w:lang w:val="sr-Cyrl-CS"/>
              </w:rPr>
            </w:pPr>
          </w:p>
        </w:tc>
        <w:tc>
          <w:tcPr>
            <w:tcW w:w="4788" w:type="dxa"/>
            <w:gridSpan w:val="2"/>
          </w:tcPr>
          <w:p w:rsidR="00A7308A" w:rsidRPr="00B062BA" w:rsidRDefault="00A7308A" w:rsidP="00A7308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A7308A" w:rsidTr="00C46560">
        <w:tc>
          <w:tcPr>
            <w:tcW w:w="4788" w:type="dxa"/>
            <w:gridSpan w:val="2"/>
          </w:tcPr>
          <w:p w:rsidR="00A7308A" w:rsidRDefault="00A7308A"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Запослени нису обучени за пружање прве помоћи</w:t>
            </w:r>
          </w:p>
        </w:tc>
        <w:tc>
          <w:tcPr>
            <w:tcW w:w="4788" w:type="dxa"/>
            <w:gridSpan w:val="2"/>
            <w:shd w:val="clear" w:color="auto" w:fill="FFFF00"/>
          </w:tcPr>
          <w:p w:rsidR="00A7308A" w:rsidRDefault="00A7308A" w:rsidP="00A7308A">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100</w:t>
            </w:r>
          </w:p>
        </w:tc>
      </w:tr>
      <w:tr w:rsidR="00A7308A" w:rsidTr="00A7308A">
        <w:tc>
          <w:tcPr>
            <w:tcW w:w="3798" w:type="dxa"/>
          </w:tcPr>
          <w:p w:rsidR="00A7308A" w:rsidRPr="00B062BA" w:rsidRDefault="00A7308A" w:rsidP="00A7308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86" w:type="dxa"/>
            <w:gridSpan w:val="2"/>
          </w:tcPr>
          <w:p w:rsidR="00A7308A" w:rsidRPr="00B062BA" w:rsidRDefault="00A7308A" w:rsidP="00A7308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192" w:type="dxa"/>
          </w:tcPr>
          <w:p w:rsidR="00A7308A" w:rsidRPr="00B062BA" w:rsidRDefault="00A7308A" w:rsidP="00A7308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A7308A" w:rsidTr="00A7308A">
        <w:tc>
          <w:tcPr>
            <w:tcW w:w="3798" w:type="dxa"/>
          </w:tcPr>
          <w:p w:rsidR="00A7308A" w:rsidRDefault="00A7308A"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У сарадњи са овлашћеним предузећем спровести обуку радника за пружање прве помоћи.</w:t>
            </w:r>
          </w:p>
        </w:tc>
        <w:tc>
          <w:tcPr>
            <w:tcW w:w="2586" w:type="dxa"/>
            <w:gridSpan w:val="2"/>
          </w:tcPr>
          <w:p w:rsidR="00A7308A" w:rsidRDefault="00A7308A" w:rsidP="00A7308A">
            <w:pPr>
              <w:jc w:val="center"/>
              <w:rPr>
                <w:rFonts w:ascii="Times New Roman" w:hAnsi="Times New Roman" w:cs="Times New Roman"/>
                <w:sz w:val="24"/>
                <w:szCs w:val="24"/>
                <w:lang w:val="sr-Cyrl-CS"/>
              </w:rPr>
            </w:pPr>
          </w:p>
          <w:p w:rsidR="00A7308A" w:rsidRDefault="00A7308A"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192" w:type="dxa"/>
          </w:tcPr>
          <w:p w:rsidR="00A7308A" w:rsidRDefault="00A7308A" w:rsidP="00A7308A">
            <w:pPr>
              <w:jc w:val="center"/>
              <w:rPr>
                <w:rFonts w:ascii="Times New Roman" w:hAnsi="Times New Roman" w:cs="Times New Roman"/>
                <w:sz w:val="24"/>
                <w:szCs w:val="24"/>
                <w:lang w:val="sr-Cyrl-CS"/>
              </w:rPr>
            </w:pPr>
          </w:p>
          <w:p w:rsidR="00A7308A" w:rsidRDefault="00A7308A"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 потребне мере</w:t>
            </w:r>
          </w:p>
        </w:tc>
      </w:tr>
    </w:tbl>
    <w:p w:rsidR="00A7308A" w:rsidRDefault="00A7308A" w:rsidP="003B1CE3">
      <w:pPr>
        <w:rPr>
          <w:rFonts w:ascii="Times New Roman" w:hAnsi="Times New Roman" w:cs="Times New Roman"/>
          <w:sz w:val="24"/>
          <w:szCs w:val="24"/>
          <w:lang w:val="sr-Cyrl-CS"/>
        </w:rPr>
      </w:pPr>
    </w:p>
    <w:tbl>
      <w:tblPr>
        <w:tblStyle w:val="TableGrid"/>
        <w:tblW w:w="0" w:type="auto"/>
        <w:tblLook w:val="04A0"/>
      </w:tblPr>
      <w:tblGrid>
        <w:gridCol w:w="3684"/>
        <w:gridCol w:w="971"/>
        <w:gridCol w:w="1529"/>
        <w:gridCol w:w="3059"/>
      </w:tblGrid>
      <w:tr w:rsidR="00A7308A" w:rsidTr="00A7308A">
        <w:tc>
          <w:tcPr>
            <w:tcW w:w="4788" w:type="dxa"/>
            <w:gridSpan w:val="2"/>
          </w:tcPr>
          <w:p w:rsidR="00A7308A" w:rsidRPr="00B062BA" w:rsidRDefault="00A7308A" w:rsidP="00A7308A">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5</w:t>
            </w:r>
            <w:r w:rsidRPr="00B062BA">
              <w:rPr>
                <w:rFonts w:ascii="Times New Roman" w:hAnsi="Times New Roman" w:cs="Times New Roman"/>
                <w:b/>
                <w:sz w:val="24"/>
                <w:szCs w:val="24"/>
                <w:lang w:val="sr-Cyrl-CS"/>
              </w:rPr>
              <w:t>. Утврђена опасност/штетност</w:t>
            </w:r>
          </w:p>
          <w:p w:rsidR="00A7308A" w:rsidRDefault="00A7308A" w:rsidP="00A7308A">
            <w:pPr>
              <w:rPr>
                <w:rFonts w:ascii="Times New Roman" w:hAnsi="Times New Roman" w:cs="Times New Roman"/>
                <w:sz w:val="24"/>
                <w:szCs w:val="24"/>
                <w:lang w:val="sr-Cyrl-CS"/>
              </w:rPr>
            </w:pPr>
          </w:p>
        </w:tc>
        <w:tc>
          <w:tcPr>
            <w:tcW w:w="4788" w:type="dxa"/>
            <w:gridSpan w:val="2"/>
          </w:tcPr>
          <w:p w:rsidR="00A7308A" w:rsidRPr="00B062BA" w:rsidRDefault="00A7308A" w:rsidP="00A7308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A7308A" w:rsidTr="00C46560">
        <w:tc>
          <w:tcPr>
            <w:tcW w:w="4788" w:type="dxa"/>
            <w:gridSpan w:val="2"/>
          </w:tcPr>
          <w:p w:rsidR="00A7308A" w:rsidRDefault="00A7308A"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Опасности које проитичу из психичких и психофизиолошких напора- рад са странкама</w:t>
            </w:r>
          </w:p>
        </w:tc>
        <w:tc>
          <w:tcPr>
            <w:tcW w:w="4788" w:type="dxa"/>
            <w:gridSpan w:val="2"/>
            <w:shd w:val="clear" w:color="auto" w:fill="92D050"/>
          </w:tcPr>
          <w:p w:rsidR="00A7308A" w:rsidRDefault="00A7308A" w:rsidP="00A7308A">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50</w:t>
            </w:r>
          </w:p>
        </w:tc>
      </w:tr>
      <w:tr w:rsidR="00A7308A" w:rsidTr="00A7308A">
        <w:tc>
          <w:tcPr>
            <w:tcW w:w="3798" w:type="dxa"/>
          </w:tcPr>
          <w:p w:rsidR="00A7308A" w:rsidRPr="00B062BA" w:rsidRDefault="00A7308A" w:rsidP="00A7308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86" w:type="dxa"/>
            <w:gridSpan w:val="2"/>
          </w:tcPr>
          <w:p w:rsidR="00A7308A" w:rsidRPr="00B062BA" w:rsidRDefault="00A7308A" w:rsidP="00A7308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192" w:type="dxa"/>
          </w:tcPr>
          <w:p w:rsidR="00A7308A" w:rsidRPr="00B062BA" w:rsidRDefault="00A7308A" w:rsidP="00A7308A">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A7308A" w:rsidTr="00A7308A">
        <w:tc>
          <w:tcPr>
            <w:tcW w:w="3798" w:type="dxa"/>
          </w:tcPr>
          <w:p w:rsidR="00A7308A" w:rsidRDefault="00A7308A"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Обезбедити најоптерећенијим радницима помоћ у реализацији радних активности</w:t>
            </w:r>
          </w:p>
        </w:tc>
        <w:tc>
          <w:tcPr>
            <w:tcW w:w="2586" w:type="dxa"/>
            <w:gridSpan w:val="2"/>
          </w:tcPr>
          <w:p w:rsidR="00A7308A" w:rsidRDefault="00A7308A" w:rsidP="00A7308A">
            <w:pPr>
              <w:jc w:val="center"/>
              <w:rPr>
                <w:rFonts w:ascii="Times New Roman" w:hAnsi="Times New Roman" w:cs="Times New Roman"/>
                <w:sz w:val="24"/>
                <w:szCs w:val="24"/>
                <w:lang w:val="sr-Cyrl-CS"/>
              </w:rPr>
            </w:pPr>
          </w:p>
          <w:p w:rsidR="00A7308A" w:rsidRDefault="00A7308A"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192" w:type="dxa"/>
          </w:tcPr>
          <w:p w:rsidR="00A7308A" w:rsidRDefault="00A7308A" w:rsidP="00A7308A">
            <w:pPr>
              <w:jc w:val="center"/>
              <w:rPr>
                <w:rFonts w:ascii="Times New Roman" w:hAnsi="Times New Roman" w:cs="Times New Roman"/>
                <w:sz w:val="24"/>
                <w:szCs w:val="24"/>
                <w:lang w:val="sr-Cyrl-CS"/>
              </w:rPr>
            </w:pPr>
          </w:p>
          <w:p w:rsidR="00A7308A" w:rsidRDefault="0084188F" w:rsidP="00A7308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У току рада</w:t>
            </w:r>
          </w:p>
        </w:tc>
      </w:tr>
    </w:tbl>
    <w:p w:rsidR="00A7308A" w:rsidRDefault="00A7308A" w:rsidP="003B1CE3">
      <w:pPr>
        <w:rPr>
          <w:rFonts w:ascii="Times New Roman" w:hAnsi="Times New Roman" w:cs="Times New Roman"/>
          <w:sz w:val="24"/>
          <w:szCs w:val="24"/>
          <w:lang w:val="sr-Cyrl-CS"/>
        </w:rPr>
      </w:pPr>
    </w:p>
    <w:tbl>
      <w:tblPr>
        <w:tblStyle w:val="TableGrid"/>
        <w:tblW w:w="0" w:type="auto"/>
        <w:tblLook w:val="04A0"/>
      </w:tblPr>
      <w:tblGrid>
        <w:gridCol w:w="3678"/>
        <w:gridCol w:w="972"/>
        <w:gridCol w:w="1525"/>
        <w:gridCol w:w="3068"/>
      </w:tblGrid>
      <w:tr w:rsidR="0084188F" w:rsidTr="004023D4">
        <w:tc>
          <w:tcPr>
            <w:tcW w:w="4788" w:type="dxa"/>
            <w:gridSpan w:val="2"/>
          </w:tcPr>
          <w:p w:rsidR="0084188F" w:rsidRPr="00B062BA" w:rsidRDefault="0084188F" w:rsidP="004023D4">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6</w:t>
            </w:r>
            <w:r w:rsidRPr="00B062BA">
              <w:rPr>
                <w:rFonts w:ascii="Times New Roman" w:hAnsi="Times New Roman" w:cs="Times New Roman"/>
                <w:b/>
                <w:sz w:val="24"/>
                <w:szCs w:val="24"/>
                <w:lang w:val="sr-Cyrl-CS"/>
              </w:rPr>
              <w:t>. Утврђена опасност/штетност</w:t>
            </w:r>
          </w:p>
          <w:p w:rsidR="0084188F" w:rsidRDefault="0084188F" w:rsidP="004023D4">
            <w:pPr>
              <w:rPr>
                <w:rFonts w:ascii="Times New Roman" w:hAnsi="Times New Roman" w:cs="Times New Roman"/>
                <w:sz w:val="24"/>
                <w:szCs w:val="24"/>
                <w:lang w:val="sr-Cyrl-CS"/>
              </w:rPr>
            </w:pPr>
          </w:p>
        </w:tc>
        <w:tc>
          <w:tcPr>
            <w:tcW w:w="4788" w:type="dxa"/>
            <w:gridSpan w:val="2"/>
          </w:tcPr>
          <w:p w:rsidR="0084188F" w:rsidRPr="00B062BA" w:rsidRDefault="0084188F" w:rsidP="004023D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84188F" w:rsidTr="00C46560">
        <w:tc>
          <w:tcPr>
            <w:tcW w:w="4788" w:type="dxa"/>
            <w:gridSpan w:val="2"/>
          </w:tcPr>
          <w:p w:rsidR="0084188F" w:rsidRPr="004023D4" w:rsidRDefault="004023D4" w:rsidP="004023D4">
            <w:pPr>
              <w:jc w:val="center"/>
              <w:rPr>
                <w:rFonts w:ascii="Times New Roman" w:hAnsi="Times New Roman" w:cs="Times New Roman"/>
                <w:sz w:val="24"/>
                <w:szCs w:val="24"/>
                <w:lang w:val="sr-Cyrl-CS"/>
              </w:rPr>
            </w:pPr>
            <w:r>
              <w:rPr>
                <w:rFonts w:ascii="Times New Roman" w:hAnsi="Times New Roman" w:cs="Times New Roman"/>
                <w:sz w:val="24"/>
                <w:szCs w:val="24"/>
              </w:rPr>
              <w:t>Нису испитани услови радне околине-микроклиме</w:t>
            </w:r>
            <w:r>
              <w:rPr>
                <w:rFonts w:ascii="Times New Roman" w:hAnsi="Times New Roman" w:cs="Times New Roman"/>
                <w:sz w:val="24"/>
                <w:szCs w:val="24"/>
                <w:lang w:val="sr-Cyrl-CS"/>
              </w:rPr>
              <w:t xml:space="preserve"> и осветљености</w:t>
            </w:r>
          </w:p>
        </w:tc>
        <w:tc>
          <w:tcPr>
            <w:tcW w:w="4788" w:type="dxa"/>
            <w:gridSpan w:val="2"/>
            <w:shd w:val="clear" w:color="auto" w:fill="92D050"/>
          </w:tcPr>
          <w:p w:rsidR="0084188F" w:rsidRDefault="004023D4" w:rsidP="004023D4">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50</w:t>
            </w:r>
          </w:p>
        </w:tc>
      </w:tr>
      <w:tr w:rsidR="0084188F" w:rsidTr="004023D4">
        <w:tc>
          <w:tcPr>
            <w:tcW w:w="3798" w:type="dxa"/>
          </w:tcPr>
          <w:p w:rsidR="0084188F" w:rsidRPr="00B062BA" w:rsidRDefault="0084188F" w:rsidP="004023D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86" w:type="dxa"/>
            <w:gridSpan w:val="2"/>
          </w:tcPr>
          <w:p w:rsidR="0084188F" w:rsidRPr="00B062BA" w:rsidRDefault="0084188F" w:rsidP="004023D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192" w:type="dxa"/>
          </w:tcPr>
          <w:p w:rsidR="0084188F" w:rsidRPr="00B062BA" w:rsidRDefault="0084188F" w:rsidP="004023D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84188F" w:rsidTr="004023D4">
        <w:tc>
          <w:tcPr>
            <w:tcW w:w="3798" w:type="dxa"/>
          </w:tcPr>
          <w:p w:rsidR="0084188F" w:rsidRDefault="004023D4" w:rsidP="004023D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Испитати микроклиму и осветљеност у складу са прихваћеном методологијом испитивања микроклиме и осветљености</w:t>
            </w:r>
            <w:r w:rsidR="00AA5FC3">
              <w:rPr>
                <w:rFonts w:ascii="Times New Roman" w:hAnsi="Times New Roman" w:cs="Times New Roman"/>
                <w:sz w:val="24"/>
                <w:szCs w:val="24"/>
                <w:lang w:val="sr-Cyrl-CS"/>
              </w:rPr>
              <w:t>, прописима у области безбедности и здравља на раду, техничким прописима, стандардима и препорукама.</w:t>
            </w:r>
          </w:p>
        </w:tc>
        <w:tc>
          <w:tcPr>
            <w:tcW w:w="2586" w:type="dxa"/>
            <w:gridSpan w:val="2"/>
          </w:tcPr>
          <w:p w:rsidR="0084188F" w:rsidRDefault="0084188F" w:rsidP="004023D4">
            <w:pPr>
              <w:jc w:val="center"/>
              <w:rPr>
                <w:rFonts w:ascii="Times New Roman" w:hAnsi="Times New Roman" w:cs="Times New Roman"/>
                <w:sz w:val="24"/>
                <w:szCs w:val="24"/>
                <w:lang w:val="sr-Cyrl-CS"/>
              </w:rPr>
            </w:pPr>
          </w:p>
          <w:p w:rsidR="00AA5FC3" w:rsidRDefault="00AA5FC3" w:rsidP="004023D4">
            <w:pPr>
              <w:jc w:val="center"/>
              <w:rPr>
                <w:rFonts w:ascii="Times New Roman" w:hAnsi="Times New Roman" w:cs="Times New Roman"/>
                <w:sz w:val="24"/>
                <w:szCs w:val="24"/>
                <w:lang w:val="sr-Cyrl-CS"/>
              </w:rPr>
            </w:pPr>
          </w:p>
          <w:p w:rsidR="00AA5FC3" w:rsidRDefault="00AA5FC3" w:rsidP="004023D4">
            <w:pPr>
              <w:jc w:val="center"/>
              <w:rPr>
                <w:rFonts w:ascii="Times New Roman" w:hAnsi="Times New Roman" w:cs="Times New Roman"/>
                <w:sz w:val="24"/>
                <w:szCs w:val="24"/>
                <w:lang w:val="sr-Cyrl-CS"/>
              </w:rPr>
            </w:pPr>
          </w:p>
          <w:p w:rsidR="0084188F" w:rsidRDefault="0084188F" w:rsidP="004023D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192" w:type="dxa"/>
          </w:tcPr>
          <w:p w:rsidR="0084188F" w:rsidRDefault="0084188F" w:rsidP="004023D4">
            <w:pPr>
              <w:jc w:val="center"/>
              <w:rPr>
                <w:rFonts w:ascii="Times New Roman" w:hAnsi="Times New Roman" w:cs="Times New Roman"/>
                <w:sz w:val="24"/>
                <w:szCs w:val="24"/>
                <w:lang w:val="sr-Cyrl-CS"/>
              </w:rPr>
            </w:pPr>
          </w:p>
          <w:p w:rsidR="0084188F" w:rsidRDefault="00AA5FC3" w:rsidP="00AA5FC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Превентивни преглед :Најкасније 30 дана</w:t>
            </w:r>
          </w:p>
          <w:p w:rsidR="00AA5FC3" w:rsidRDefault="00AA5FC3" w:rsidP="004023D4">
            <w:pPr>
              <w:jc w:val="center"/>
              <w:rPr>
                <w:rFonts w:ascii="Times New Roman" w:hAnsi="Times New Roman" w:cs="Times New Roman"/>
                <w:sz w:val="24"/>
                <w:szCs w:val="24"/>
                <w:lang w:val="sr-Cyrl-CS"/>
              </w:rPr>
            </w:pPr>
          </w:p>
          <w:p w:rsidR="00AA5FC3" w:rsidRDefault="00AA5FC3" w:rsidP="004023D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Периодични преглед :Три године од дана претходног прегледа</w:t>
            </w:r>
          </w:p>
        </w:tc>
      </w:tr>
    </w:tbl>
    <w:p w:rsidR="0084188F" w:rsidRDefault="0084188F" w:rsidP="00AA5FC3">
      <w:pPr>
        <w:rPr>
          <w:rFonts w:ascii="Times New Roman" w:hAnsi="Times New Roman" w:cs="Times New Roman"/>
          <w:sz w:val="24"/>
          <w:szCs w:val="24"/>
          <w:lang w:val="sr-Cyrl-CS"/>
        </w:rPr>
      </w:pPr>
    </w:p>
    <w:tbl>
      <w:tblPr>
        <w:tblStyle w:val="TableGrid"/>
        <w:tblW w:w="0" w:type="auto"/>
        <w:tblLook w:val="04A0"/>
      </w:tblPr>
      <w:tblGrid>
        <w:gridCol w:w="3681"/>
        <w:gridCol w:w="974"/>
        <w:gridCol w:w="1527"/>
        <w:gridCol w:w="3061"/>
      </w:tblGrid>
      <w:tr w:rsidR="00AA5FC3" w:rsidTr="00C10CB4">
        <w:tc>
          <w:tcPr>
            <w:tcW w:w="4788" w:type="dxa"/>
            <w:gridSpan w:val="2"/>
          </w:tcPr>
          <w:p w:rsidR="00AA5FC3" w:rsidRPr="00B062BA" w:rsidRDefault="00AA5FC3" w:rsidP="00C10CB4">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7</w:t>
            </w:r>
            <w:r w:rsidRPr="00B062BA">
              <w:rPr>
                <w:rFonts w:ascii="Times New Roman" w:hAnsi="Times New Roman" w:cs="Times New Roman"/>
                <w:b/>
                <w:sz w:val="24"/>
                <w:szCs w:val="24"/>
                <w:lang w:val="sr-Cyrl-CS"/>
              </w:rPr>
              <w:t>. Утврђена опасност/штетност</w:t>
            </w:r>
          </w:p>
          <w:p w:rsidR="00AA5FC3" w:rsidRDefault="00AA5FC3" w:rsidP="00C10CB4">
            <w:pPr>
              <w:rPr>
                <w:rFonts w:ascii="Times New Roman" w:hAnsi="Times New Roman" w:cs="Times New Roman"/>
                <w:sz w:val="24"/>
                <w:szCs w:val="24"/>
                <w:lang w:val="sr-Cyrl-CS"/>
              </w:rPr>
            </w:pPr>
          </w:p>
        </w:tc>
        <w:tc>
          <w:tcPr>
            <w:tcW w:w="4788" w:type="dxa"/>
            <w:gridSpan w:val="2"/>
          </w:tcPr>
          <w:p w:rsidR="00AA5FC3" w:rsidRPr="00B062BA" w:rsidRDefault="00AA5FC3"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AA5FC3" w:rsidTr="00C46560">
        <w:tc>
          <w:tcPr>
            <w:tcW w:w="4788" w:type="dxa"/>
            <w:gridSpan w:val="2"/>
          </w:tcPr>
          <w:p w:rsidR="00AA5FC3" w:rsidRPr="00AA5FC3" w:rsidRDefault="00AA5FC3"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Одговорност у руковођењу, примању и преношењу информација</w:t>
            </w:r>
          </w:p>
        </w:tc>
        <w:tc>
          <w:tcPr>
            <w:tcW w:w="4788" w:type="dxa"/>
            <w:gridSpan w:val="2"/>
            <w:shd w:val="clear" w:color="auto" w:fill="FFFF00"/>
          </w:tcPr>
          <w:p w:rsidR="00AA5FC3" w:rsidRDefault="00AA5FC3" w:rsidP="00C10CB4">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200</w:t>
            </w:r>
          </w:p>
        </w:tc>
      </w:tr>
      <w:tr w:rsidR="00AA5FC3" w:rsidTr="00C10CB4">
        <w:tc>
          <w:tcPr>
            <w:tcW w:w="3798" w:type="dxa"/>
          </w:tcPr>
          <w:p w:rsidR="00AA5FC3" w:rsidRPr="00B062BA" w:rsidRDefault="00AA5FC3"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86" w:type="dxa"/>
            <w:gridSpan w:val="2"/>
          </w:tcPr>
          <w:p w:rsidR="00AA5FC3" w:rsidRPr="00B062BA" w:rsidRDefault="00AA5FC3"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192" w:type="dxa"/>
          </w:tcPr>
          <w:p w:rsidR="00AA5FC3" w:rsidRPr="00B062BA" w:rsidRDefault="00AA5FC3"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AA5FC3" w:rsidTr="00C10CB4">
        <w:tc>
          <w:tcPr>
            <w:tcW w:w="3798" w:type="dxa"/>
          </w:tcPr>
          <w:p w:rsidR="00AA5FC3" w:rsidRDefault="00AA5FC3"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Примање и преношење информација: Стручно усавршавање и информисање у свим областима пословања предузећа; Континуитет у праћењу радног процеса, уз могућност брзог реаговања и измене радних процедура по потреби рада;</w:t>
            </w:r>
          </w:p>
        </w:tc>
        <w:tc>
          <w:tcPr>
            <w:tcW w:w="2586" w:type="dxa"/>
            <w:gridSpan w:val="2"/>
          </w:tcPr>
          <w:p w:rsidR="00AA5FC3" w:rsidRDefault="00AA5FC3" w:rsidP="00C10CB4">
            <w:pPr>
              <w:jc w:val="center"/>
              <w:rPr>
                <w:rFonts w:ascii="Times New Roman" w:hAnsi="Times New Roman" w:cs="Times New Roman"/>
                <w:sz w:val="24"/>
                <w:szCs w:val="24"/>
                <w:lang w:val="sr-Cyrl-CS"/>
              </w:rPr>
            </w:pPr>
          </w:p>
          <w:p w:rsidR="00AA5FC3" w:rsidRDefault="00AA5FC3" w:rsidP="00C10CB4">
            <w:pPr>
              <w:jc w:val="center"/>
              <w:rPr>
                <w:rFonts w:ascii="Times New Roman" w:hAnsi="Times New Roman" w:cs="Times New Roman"/>
                <w:sz w:val="24"/>
                <w:szCs w:val="24"/>
                <w:lang w:val="sr-Cyrl-CS"/>
              </w:rPr>
            </w:pPr>
          </w:p>
          <w:p w:rsidR="00AA5FC3" w:rsidRDefault="00AA5FC3" w:rsidP="00C10CB4">
            <w:pPr>
              <w:jc w:val="center"/>
              <w:rPr>
                <w:rFonts w:ascii="Times New Roman" w:hAnsi="Times New Roman" w:cs="Times New Roman"/>
                <w:sz w:val="24"/>
                <w:szCs w:val="24"/>
                <w:lang w:val="sr-Cyrl-CS"/>
              </w:rPr>
            </w:pPr>
          </w:p>
          <w:p w:rsidR="00AA5FC3" w:rsidRDefault="00AA5FC3"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192" w:type="dxa"/>
          </w:tcPr>
          <w:p w:rsidR="00AA5FC3" w:rsidRDefault="00AA5FC3" w:rsidP="00C10CB4">
            <w:pPr>
              <w:jc w:val="center"/>
              <w:rPr>
                <w:rFonts w:ascii="Times New Roman" w:hAnsi="Times New Roman" w:cs="Times New Roman"/>
                <w:sz w:val="24"/>
                <w:szCs w:val="24"/>
                <w:lang w:val="sr-Cyrl-CS"/>
              </w:rPr>
            </w:pPr>
          </w:p>
          <w:p w:rsidR="00AA5FC3" w:rsidRDefault="00AA5FC3" w:rsidP="00C10CB4">
            <w:pPr>
              <w:jc w:val="center"/>
              <w:rPr>
                <w:rFonts w:ascii="Times New Roman" w:hAnsi="Times New Roman" w:cs="Times New Roman"/>
                <w:sz w:val="24"/>
                <w:szCs w:val="24"/>
                <w:lang w:val="sr-Cyrl-CS"/>
              </w:rPr>
            </w:pPr>
          </w:p>
          <w:p w:rsidR="00AA5FC3" w:rsidRDefault="00AA5FC3" w:rsidP="00C10CB4">
            <w:pPr>
              <w:jc w:val="center"/>
              <w:rPr>
                <w:rFonts w:ascii="Times New Roman" w:hAnsi="Times New Roman" w:cs="Times New Roman"/>
                <w:sz w:val="24"/>
                <w:szCs w:val="24"/>
                <w:lang w:val="sr-Cyrl-CS"/>
              </w:rPr>
            </w:pPr>
          </w:p>
          <w:p w:rsidR="00AA5FC3" w:rsidRDefault="00AA5FC3"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Редовно током рада</w:t>
            </w:r>
          </w:p>
        </w:tc>
      </w:tr>
    </w:tbl>
    <w:p w:rsidR="00AA5FC3" w:rsidRDefault="00AA5FC3" w:rsidP="00AA5FC3">
      <w:pPr>
        <w:rPr>
          <w:rFonts w:ascii="Times New Roman" w:hAnsi="Times New Roman" w:cs="Times New Roman"/>
          <w:sz w:val="24"/>
          <w:szCs w:val="24"/>
          <w:lang w:val="sr-Cyrl-CS"/>
        </w:rPr>
      </w:pPr>
    </w:p>
    <w:tbl>
      <w:tblPr>
        <w:tblStyle w:val="TableGrid"/>
        <w:tblW w:w="0" w:type="auto"/>
        <w:tblLook w:val="04A0"/>
      </w:tblPr>
      <w:tblGrid>
        <w:gridCol w:w="3685"/>
        <w:gridCol w:w="969"/>
        <w:gridCol w:w="1529"/>
        <w:gridCol w:w="3060"/>
      </w:tblGrid>
      <w:tr w:rsidR="00AA5FC3" w:rsidTr="00C10CB4">
        <w:tc>
          <w:tcPr>
            <w:tcW w:w="4788" w:type="dxa"/>
            <w:gridSpan w:val="2"/>
          </w:tcPr>
          <w:p w:rsidR="00AA5FC3" w:rsidRPr="00B062BA" w:rsidRDefault="00AA5FC3" w:rsidP="00C10CB4">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8</w:t>
            </w:r>
            <w:r w:rsidRPr="00B062BA">
              <w:rPr>
                <w:rFonts w:ascii="Times New Roman" w:hAnsi="Times New Roman" w:cs="Times New Roman"/>
                <w:b/>
                <w:sz w:val="24"/>
                <w:szCs w:val="24"/>
                <w:lang w:val="sr-Cyrl-CS"/>
              </w:rPr>
              <w:t>. Утврђена опасност/штетност</w:t>
            </w:r>
          </w:p>
          <w:p w:rsidR="00AA5FC3" w:rsidRDefault="00AA5FC3" w:rsidP="00C10CB4">
            <w:pPr>
              <w:rPr>
                <w:rFonts w:ascii="Times New Roman" w:hAnsi="Times New Roman" w:cs="Times New Roman"/>
                <w:sz w:val="24"/>
                <w:szCs w:val="24"/>
                <w:lang w:val="sr-Cyrl-CS"/>
              </w:rPr>
            </w:pPr>
          </w:p>
        </w:tc>
        <w:tc>
          <w:tcPr>
            <w:tcW w:w="4788" w:type="dxa"/>
            <w:gridSpan w:val="2"/>
          </w:tcPr>
          <w:p w:rsidR="00AA5FC3" w:rsidRPr="00B062BA" w:rsidRDefault="00AA5FC3"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AA5FC3" w:rsidTr="00C46560">
        <w:tc>
          <w:tcPr>
            <w:tcW w:w="4788" w:type="dxa"/>
            <w:gridSpan w:val="2"/>
          </w:tcPr>
          <w:p w:rsidR="00AA5FC3" w:rsidRDefault="00AA5FC3" w:rsidP="00C10CB4">
            <w:pPr>
              <w:rPr>
                <w:rFonts w:ascii="Times New Roman" w:hAnsi="Times New Roman" w:cs="Times New Roman"/>
                <w:sz w:val="24"/>
                <w:szCs w:val="24"/>
                <w:lang w:val="sr-Cyrl-CS"/>
              </w:rPr>
            </w:pPr>
            <w:r>
              <w:rPr>
                <w:rFonts w:ascii="Times New Roman" w:hAnsi="Times New Roman" w:cs="Times New Roman"/>
                <w:sz w:val="24"/>
                <w:szCs w:val="24"/>
                <w:lang w:val="sr-Cyrl-CS"/>
              </w:rPr>
              <w:t>Штетности везане за појачан стрес</w:t>
            </w:r>
          </w:p>
        </w:tc>
        <w:tc>
          <w:tcPr>
            <w:tcW w:w="4788" w:type="dxa"/>
            <w:gridSpan w:val="2"/>
            <w:shd w:val="clear" w:color="auto" w:fill="FFFF00"/>
          </w:tcPr>
          <w:p w:rsidR="00AA5FC3" w:rsidRDefault="00AA5FC3" w:rsidP="00C10CB4">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100</w:t>
            </w:r>
          </w:p>
        </w:tc>
      </w:tr>
      <w:tr w:rsidR="00AA5FC3" w:rsidTr="00C10CB4">
        <w:tc>
          <w:tcPr>
            <w:tcW w:w="3798" w:type="dxa"/>
          </w:tcPr>
          <w:p w:rsidR="00AA5FC3" w:rsidRPr="00B062BA" w:rsidRDefault="00AA5FC3"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86" w:type="dxa"/>
            <w:gridSpan w:val="2"/>
          </w:tcPr>
          <w:p w:rsidR="00AA5FC3" w:rsidRPr="00B062BA" w:rsidRDefault="00AA5FC3"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192" w:type="dxa"/>
          </w:tcPr>
          <w:p w:rsidR="00AA5FC3" w:rsidRPr="00B062BA" w:rsidRDefault="00AA5FC3"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AA5FC3" w:rsidTr="00C10CB4">
        <w:tc>
          <w:tcPr>
            <w:tcW w:w="3798" w:type="dxa"/>
          </w:tcPr>
          <w:p w:rsidR="00AA5FC3" w:rsidRDefault="00AA5FC3" w:rsidP="00AA5FC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Пронаћи узроке стреса, редуковати стресне ситуације, тежити очувању здравља-управљати стресом.</w:t>
            </w:r>
          </w:p>
        </w:tc>
        <w:tc>
          <w:tcPr>
            <w:tcW w:w="2586" w:type="dxa"/>
            <w:gridSpan w:val="2"/>
          </w:tcPr>
          <w:p w:rsidR="00AA5FC3" w:rsidRDefault="00AA5FC3" w:rsidP="00C10CB4">
            <w:pPr>
              <w:jc w:val="center"/>
              <w:rPr>
                <w:rFonts w:ascii="Times New Roman" w:hAnsi="Times New Roman" w:cs="Times New Roman"/>
                <w:sz w:val="24"/>
                <w:szCs w:val="24"/>
                <w:lang w:val="sr-Cyrl-CS"/>
              </w:rPr>
            </w:pPr>
          </w:p>
          <w:p w:rsidR="00AA5FC3" w:rsidRDefault="00AA5FC3" w:rsidP="00AA5FC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Запослени</w:t>
            </w:r>
          </w:p>
        </w:tc>
        <w:tc>
          <w:tcPr>
            <w:tcW w:w="3192" w:type="dxa"/>
          </w:tcPr>
          <w:p w:rsidR="00AA5FC3" w:rsidRDefault="00AA5FC3" w:rsidP="00C10CB4">
            <w:pPr>
              <w:jc w:val="center"/>
              <w:rPr>
                <w:rFonts w:ascii="Times New Roman" w:hAnsi="Times New Roman" w:cs="Times New Roman"/>
                <w:sz w:val="24"/>
                <w:szCs w:val="24"/>
                <w:lang w:val="sr-Cyrl-CS"/>
              </w:rPr>
            </w:pPr>
          </w:p>
          <w:p w:rsidR="00AA5FC3" w:rsidRDefault="00AA5FC3"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Предузети потребне мере</w:t>
            </w:r>
          </w:p>
        </w:tc>
      </w:tr>
      <w:tr w:rsidR="00AA5FC3" w:rsidTr="00C10CB4">
        <w:tc>
          <w:tcPr>
            <w:tcW w:w="3798" w:type="dxa"/>
          </w:tcPr>
          <w:p w:rsidR="00AA5FC3" w:rsidRDefault="00AA5FC3"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Организовати своје време, бавити се спортом или физичком активношћу, адекватна исхрана, поједностављивати решавање проблема.</w:t>
            </w:r>
          </w:p>
        </w:tc>
        <w:tc>
          <w:tcPr>
            <w:tcW w:w="2586" w:type="dxa"/>
            <w:gridSpan w:val="2"/>
          </w:tcPr>
          <w:p w:rsidR="00AA5FC3" w:rsidRDefault="00AA5FC3" w:rsidP="00C10CB4">
            <w:pPr>
              <w:jc w:val="center"/>
              <w:rPr>
                <w:rFonts w:ascii="Times New Roman" w:hAnsi="Times New Roman" w:cs="Times New Roman"/>
                <w:sz w:val="24"/>
                <w:szCs w:val="24"/>
                <w:lang w:val="sr-Cyrl-CS"/>
              </w:rPr>
            </w:pPr>
          </w:p>
          <w:p w:rsidR="00AA5FC3" w:rsidRDefault="00AA5FC3" w:rsidP="00C10CB4">
            <w:pPr>
              <w:jc w:val="center"/>
              <w:rPr>
                <w:rFonts w:ascii="Times New Roman" w:hAnsi="Times New Roman" w:cs="Times New Roman"/>
                <w:sz w:val="24"/>
                <w:szCs w:val="24"/>
                <w:lang w:val="sr-Cyrl-CS"/>
              </w:rPr>
            </w:pPr>
          </w:p>
          <w:p w:rsidR="00AA5FC3" w:rsidRDefault="00AA5FC3" w:rsidP="00C10CB4">
            <w:pPr>
              <w:jc w:val="center"/>
              <w:rPr>
                <w:rFonts w:ascii="Times New Roman" w:hAnsi="Times New Roman" w:cs="Times New Roman"/>
                <w:sz w:val="24"/>
                <w:szCs w:val="24"/>
                <w:lang w:val="sr-Cyrl-CS"/>
              </w:rPr>
            </w:pPr>
          </w:p>
          <w:p w:rsidR="00AA5FC3" w:rsidRDefault="00AA5FC3"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Запослени</w:t>
            </w:r>
          </w:p>
        </w:tc>
        <w:tc>
          <w:tcPr>
            <w:tcW w:w="3192" w:type="dxa"/>
          </w:tcPr>
          <w:p w:rsidR="00AA5FC3" w:rsidRDefault="00AA5FC3" w:rsidP="00C10CB4">
            <w:pPr>
              <w:jc w:val="center"/>
              <w:rPr>
                <w:rFonts w:ascii="Times New Roman" w:hAnsi="Times New Roman" w:cs="Times New Roman"/>
                <w:sz w:val="24"/>
                <w:szCs w:val="24"/>
                <w:lang w:val="sr-Cyrl-CS"/>
              </w:rPr>
            </w:pPr>
          </w:p>
          <w:p w:rsidR="00AA5FC3" w:rsidRDefault="00AA5FC3" w:rsidP="00C10CB4">
            <w:pPr>
              <w:jc w:val="center"/>
              <w:rPr>
                <w:rFonts w:ascii="Times New Roman" w:hAnsi="Times New Roman" w:cs="Times New Roman"/>
                <w:sz w:val="24"/>
                <w:szCs w:val="24"/>
                <w:lang w:val="sr-Cyrl-CS"/>
              </w:rPr>
            </w:pPr>
          </w:p>
          <w:p w:rsidR="00AA5FC3" w:rsidRDefault="00AA5FC3" w:rsidP="00C10CB4">
            <w:pPr>
              <w:jc w:val="center"/>
              <w:rPr>
                <w:rFonts w:ascii="Times New Roman" w:hAnsi="Times New Roman" w:cs="Times New Roman"/>
                <w:sz w:val="24"/>
                <w:szCs w:val="24"/>
                <w:lang w:val="sr-Cyrl-CS"/>
              </w:rPr>
            </w:pPr>
          </w:p>
          <w:p w:rsidR="00AA5FC3" w:rsidRDefault="00AA5FC3"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Редовно током рада</w:t>
            </w:r>
          </w:p>
        </w:tc>
      </w:tr>
    </w:tbl>
    <w:p w:rsidR="00AA5FC3" w:rsidRDefault="00AA5FC3" w:rsidP="00AA5FC3">
      <w:pPr>
        <w:rPr>
          <w:rFonts w:ascii="Times New Roman" w:hAnsi="Times New Roman" w:cs="Times New Roman"/>
          <w:sz w:val="24"/>
          <w:szCs w:val="24"/>
          <w:lang w:val="sr-Cyrl-CS"/>
        </w:rPr>
      </w:pPr>
    </w:p>
    <w:p w:rsidR="002F2636" w:rsidRDefault="002F2636" w:rsidP="00AA5FC3">
      <w:pPr>
        <w:rPr>
          <w:rFonts w:ascii="Times New Roman" w:hAnsi="Times New Roman" w:cs="Times New Roman"/>
          <w:sz w:val="24"/>
          <w:szCs w:val="24"/>
          <w:lang w:val="sr-Cyrl-CS"/>
        </w:rPr>
      </w:pPr>
    </w:p>
    <w:tbl>
      <w:tblPr>
        <w:tblStyle w:val="TableGrid"/>
        <w:tblW w:w="0" w:type="auto"/>
        <w:tblLook w:val="04A0"/>
      </w:tblPr>
      <w:tblGrid>
        <w:gridCol w:w="3684"/>
        <w:gridCol w:w="971"/>
        <w:gridCol w:w="1529"/>
        <w:gridCol w:w="3059"/>
      </w:tblGrid>
      <w:tr w:rsidR="00160E94" w:rsidTr="00C10CB4">
        <w:tc>
          <w:tcPr>
            <w:tcW w:w="4788" w:type="dxa"/>
            <w:gridSpan w:val="2"/>
          </w:tcPr>
          <w:p w:rsidR="00160E94" w:rsidRPr="00B062BA" w:rsidRDefault="00160E94" w:rsidP="00C10CB4">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9</w:t>
            </w:r>
            <w:r w:rsidRPr="00B062BA">
              <w:rPr>
                <w:rFonts w:ascii="Times New Roman" w:hAnsi="Times New Roman" w:cs="Times New Roman"/>
                <w:b/>
                <w:sz w:val="24"/>
                <w:szCs w:val="24"/>
                <w:lang w:val="sr-Cyrl-CS"/>
              </w:rPr>
              <w:t>. Утврђена опасност/штетност</w:t>
            </w:r>
          </w:p>
          <w:p w:rsidR="00160E94" w:rsidRDefault="00160E94" w:rsidP="00C10CB4">
            <w:pPr>
              <w:rPr>
                <w:rFonts w:ascii="Times New Roman" w:hAnsi="Times New Roman" w:cs="Times New Roman"/>
                <w:sz w:val="24"/>
                <w:szCs w:val="24"/>
                <w:lang w:val="sr-Cyrl-CS"/>
              </w:rPr>
            </w:pPr>
          </w:p>
        </w:tc>
        <w:tc>
          <w:tcPr>
            <w:tcW w:w="4788" w:type="dxa"/>
            <w:gridSpan w:val="2"/>
          </w:tcPr>
          <w:p w:rsidR="00160E94" w:rsidRPr="00B062BA" w:rsidRDefault="00160E94"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160E94" w:rsidTr="00C46560">
        <w:tc>
          <w:tcPr>
            <w:tcW w:w="4788" w:type="dxa"/>
            <w:gridSpan w:val="2"/>
          </w:tcPr>
          <w:p w:rsidR="00160E94" w:rsidRDefault="00160E94" w:rsidP="00160E94">
            <w:pPr>
              <w:rPr>
                <w:rFonts w:ascii="Times New Roman" w:hAnsi="Times New Roman" w:cs="Times New Roman"/>
                <w:sz w:val="24"/>
                <w:szCs w:val="24"/>
                <w:lang w:val="sr-Cyrl-CS"/>
              </w:rPr>
            </w:pPr>
            <w:r>
              <w:rPr>
                <w:rFonts w:ascii="Times New Roman" w:hAnsi="Times New Roman" w:cs="Times New Roman"/>
                <w:sz w:val="24"/>
                <w:szCs w:val="24"/>
                <w:lang w:val="sr-Cyrl-CS"/>
              </w:rPr>
              <w:t>Штетности од коришћења мобилних телефона</w:t>
            </w:r>
          </w:p>
        </w:tc>
        <w:tc>
          <w:tcPr>
            <w:tcW w:w="4788" w:type="dxa"/>
            <w:gridSpan w:val="2"/>
            <w:shd w:val="clear" w:color="auto" w:fill="FFFF00"/>
          </w:tcPr>
          <w:p w:rsidR="00160E94" w:rsidRDefault="00160E94" w:rsidP="00C10CB4">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80</w:t>
            </w:r>
          </w:p>
        </w:tc>
      </w:tr>
      <w:tr w:rsidR="00160E94" w:rsidTr="00C10CB4">
        <w:tc>
          <w:tcPr>
            <w:tcW w:w="3798" w:type="dxa"/>
          </w:tcPr>
          <w:p w:rsidR="00160E94" w:rsidRPr="00B062BA" w:rsidRDefault="00160E94"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86" w:type="dxa"/>
            <w:gridSpan w:val="2"/>
          </w:tcPr>
          <w:p w:rsidR="00160E94" w:rsidRPr="00B062BA" w:rsidRDefault="00160E94"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192" w:type="dxa"/>
          </w:tcPr>
          <w:p w:rsidR="00160E94" w:rsidRPr="00B062BA" w:rsidRDefault="00160E94"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160E94" w:rsidTr="00C10CB4">
        <w:tc>
          <w:tcPr>
            <w:tcW w:w="3798" w:type="dxa"/>
          </w:tcPr>
          <w:p w:rsidR="00160E94" w:rsidRDefault="00160E94"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Препоруке светске здравствене организације : Телефон држати на више од једног метра удаљености од тела, јер се амплитуда магнетног поља смањује 50 пута на удаљености од једног метра.</w:t>
            </w:r>
          </w:p>
          <w:p w:rsidR="00160E94" w:rsidRDefault="00160E94"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Избегавати ношеље мобилних телефона непосредно уз тело, или ноћу поред кревета.</w:t>
            </w:r>
          </w:p>
          <w:p w:rsidR="00160E94" w:rsidRDefault="00160E94"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Што краће разговарати, мењати уво на коме се држи уређај.</w:t>
            </w:r>
          </w:p>
          <w:p w:rsidR="00160E94" w:rsidRDefault="00160E94"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Избегавати коришћење мобилних телефона када је слаб сигнал или у аутомобилу и возу.</w:t>
            </w:r>
          </w:p>
          <w:p w:rsidR="00160E94" w:rsidRDefault="00160E94"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Користити СМС поруке.</w:t>
            </w:r>
          </w:p>
          <w:p w:rsidR="00160E94" w:rsidRDefault="00160E94"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Користити уређај са електромагнетним таласима који најмање продиру у организам, одабрати уређај у консултацији са оператером или прегледом упоредне листе нивоа електромагнетних таласа који емитују различити модели.</w:t>
            </w:r>
          </w:p>
        </w:tc>
        <w:tc>
          <w:tcPr>
            <w:tcW w:w="2586" w:type="dxa"/>
            <w:gridSpan w:val="2"/>
          </w:tcPr>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192" w:type="dxa"/>
          </w:tcPr>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p>
          <w:p w:rsidR="00160E94" w:rsidRDefault="00160E94"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У току рада</w:t>
            </w:r>
          </w:p>
        </w:tc>
      </w:tr>
      <w:tr w:rsidR="00160E94" w:rsidTr="00C10CB4">
        <w:tc>
          <w:tcPr>
            <w:tcW w:w="3798" w:type="dxa"/>
          </w:tcPr>
          <w:p w:rsidR="00160E94" w:rsidRDefault="00160E94"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У упутству за коришћење мобилног телефона потражити колики је степен зрачења за тај модел.</w:t>
            </w:r>
          </w:p>
        </w:tc>
        <w:tc>
          <w:tcPr>
            <w:tcW w:w="2586" w:type="dxa"/>
            <w:gridSpan w:val="2"/>
          </w:tcPr>
          <w:p w:rsidR="00160E94" w:rsidRDefault="00160E94" w:rsidP="00C10CB4">
            <w:pPr>
              <w:jc w:val="center"/>
              <w:rPr>
                <w:rFonts w:ascii="Times New Roman" w:hAnsi="Times New Roman" w:cs="Times New Roman"/>
                <w:sz w:val="24"/>
                <w:szCs w:val="24"/>
                <w:lang w:val="sr-Cyrl-CS"/>
              </w:rPr>
            </w:pPr>
          </w:p>
          <w:p w:rsidR="00160E94" w:rsidRDefault="00160E94" w:rsidP="00160E9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Корисник мобилног телефона</w:t>
            </w:r>
          </w:p>
        </w:tc>
        <w:tc>
          <w:tcPr>
            <w:tcW w:w="3192" w:type="dxa"/>
          </w:tcPr>
          <w:p w:rsidR="00160E94" w:rsidRDefault="00160E94" w:rsidP="00C10CB4">
            <w:pPr>
              <w:jc w:val="center"/>
              <w:rPr>
                <w:rFonts w:ascii="Times New Roman" w:hAnsi="Times New Roman" w:cs="Times New Roman"/>
                <w:sz w:val="24"/>
                <w:szCs w:val="24"/>
                <w:lang w:val="sr-Cyrl-CS"/>
              </w:rPr>
            </w:pPr>
          </w:p>
          <w:p w:rsidR="00160E94" w:rsidRDefault="00160E94" w:rsidP="00160E9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Приликом куповине телефона</w:t>
            </w:r>
          </w:p>
        </w:tc>
      </w:tr>
    </w:tbl>
    <w:p w:rsidR="00160E94" w:rsidRDefault="00160E94" w:rsidP="00AA5FC3">
      <w:pPr>
        <w:rPr>
          <w:rFonts w:ascii="Times New Roman" w:hAnsi="Times New Roman" w:cs="Times New Roman"/>
          <w:sz w:val="24"/>
          <w:szCs w:val="24"/>
          <w:lang w:val="sr-Cyrl-CS"/>
        </w:rPr>
      </w:pPr>
    </w:p>
    <w:tbl>
      <w:tblPr>
        <w:tblStyle w:val="TableGrid"/>
        <w:tblW w:w="0" w:type="auto"/>
        <w:tblLook w:val="04A0"/>
      </w:tblPr>
      <w:tblGrid>
        <w:gridCol w:w="3673"/>
        <w:gridCol w:w="971"/>
        <w:gridCol w:w="1522"/>
        <w:gridCol w:w="3077"/>
      </w:tblGrid>
      <w:tr w:rsidR="006630A9" w:rsidTr="00C10CB4">
        <w:tc>
          <w:tcPr>
            <w:tcW w:w="4788" w:type="dxa"/>
            <w:gridSpan w:val="2"/>
          </w:tcPr>
          <w:p w:rsidR="006630A9" w:rsidRPr="00B062BA" w:rsidRDefault="006630A9" w:rsidP="00C10CB4">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10</w:t>
            </w:r>
            <w:r w:rsidRPr="00B062BA">
              <w:rPr>
                <w:rFonts w:ascii="Times New Roman" w:hAnsi="Times New Roman" w:cs="Times New Roman"/>
                <w:b/>
                <w:sz w:val="24"/>
                <w:szCs w:val="24"/>
                <w:lang w:val="sr-Cyrl-CS"/>
              </w:rPr>
              <w:t>. Утврђена опасност/штетност</w:t>
            </w:r>
          </w:p>
          <w:p w:rsidR="006630A9" w:rsidRDefault="006630A9" w:rsidP="00C10CB4">
            <w:pPr>
              <w:rPr>
                <w:rFonts w:ascii="Times New Roman" w:hAnsi="Times New Roman" w:cs="Times New Roman"/>
                <w:sz w:val="24"/>
                <w:szCs w:val="24"/>
                <w:lang w:val="sr-Cyrl-CS"/>
              </w:rPr>
            </w:pPr>
          </w:p>
        </w:tc>
        <w:tc>
          <w:tcPr>
            <w:tcW w:w="4788" w:type="dxa"/>
            <w:gridSpan w:val="2"/>
          </w:tcPr>
          <w:p w:rsidR="006630A9" w:rsidRPr="00B062BA" w:rsidRDefault="006630A9"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6630A9" w:rsidTr="00C46560">
        <w:tc>
          <w:tcPr>
            <w:tcW w:w="4788" w:type="dxa"/>
            <w:gridSpan w:val="2"/>
          </w:tcPr>
          <w:p w:rsidR="006630A9" w:rsidRPr="006630A9" w:rsidRDefault="006630A9" w:rsidP="006630A9">
            <w:pPr>
              <w:rPr>
                <w:rFonts w:ascii="Times New Roman" w:hAnsi="Times New Roman" w:cs="Times New Roman"/>
                <w:sz w:val="24"/>
                <w:szCs w:val="24"/>
                <w:lang w:val="sr-Cyrl-CS"/>
              </w:rPr>
            </w:pPr>
            <w:r>
              <w:rPr>
                <w:rFonts w:ascii="Times New Roman" w:hAnsi="Times New Roman" w:cs="Times New Roman"/>
                <w:sz w:val="24"/>
                <w:szCs w:val="24"/>
                <w:lang w:val="sr-Cyrl-CS"/>
              </w:rPr>
              <w:t xml:space="preserve">Радно место </w:t>
            </w:r>
            <w:r>
              <w:rPr>
                <w:rFonts w:ascii="Times New Roman" w:hAnsi="Times New Roman" w:cs="Times New Roman"/>
                <w:sz w:val="24"/>
                <w:szCs w:val="24"/>
              </w:rPr>
              <w:t xml:space="preserve">подразумева </w:t>
            </w:r>
            <w:r>
              <w:rPr>
                <w:rFonts w:ascii="Times New Roman" w:hAnsi="Times New Roman" w:cs="Times New Roman"/>
                <w:sz w:val="24"/>
                <w:szCs w:val="24"/>
                <w:lang w:val="sr-Cyrl-CS"/>
              </w:rPr>
              <w:t>повремен прековремени рад</w:t>
            </w:r>
          </w:p>
        </w:tc>
        <w:tc>
          <w:tcPr>
            <w:tcW w:w="4788" w:type="dxa"/>
            <w:gridSpan w:val="2"/>
            <w:shd w:val="clear" w:color="auto" w:fill="FFFF00"/>
          </w:tcPr>
          <w:p w:rsidR="006630A9" w:rsidRPr="006630A9" w:rsidRDefault="006630A9" w:rsidP="00C10CB4">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64</w:t>
            </w:r>
          </w:p>
        </w:tc>
      </w:tr>
      <w:tr w:rsidR="006630A9" w:rsidTr="00C10CB4">
        <w:tc>
          <w:tcPr>
            <w:tcW w:w="3798" w:type="dxa"/>
          </w:tcPr>
          <w:p w:rsidR="006630A9" w:rsidRPr="00B062BA" w:rsidRDefault="006630A9"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86" w:type="dxa"/>
            <w:gridSpan w:val="2"/>
          </w:tcPr>
          <w:p w:rsidR="006630A9" w:rsidRPr="00B062BA" w:rsidRDefault="006630A9"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192" w:type="dxa"/>
          </w:tcPr>
          <w:p w:rsidR="006630A9" w:rsidRPr="00B062BA" w:rsidRDefault="006630A9"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6630A9" w:rsidTr="00C10CB4">
        <w:tc>
          <w:tcPr>
            <w:tcW w:w="3798" w:type="dxa"/>
          </w:tcPr>
          <w:p w:rsidR="006630A9" w:rsidRDefault="006630A9"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Континуално обављање радних активности, без стварања услова за прековремени рад.</w:t>
            </w:r>
          </w:p>
        </w:tc>
        <w:tc>
          <w:tcPr>
            <w:tcW w:w="2586" w:type="dxa"/>
            <w:gridSpan w:val="2"/>
          </w:tcPr>
          <w:p w:rsidR="006630A9" w:rsidRDefault="006630A9" w:rsidP="00C10CB4">
            <w:pPr>
              <w:jc w:val="center"/>
              <w:rPr>
                <w:rFonts w:ascii="Times New Roman" w:hAnsi="Times New Roman" w:cs="Times New Roman"/>
                <w:sz w:val="24"/>
                <w:szCs w:val="24"/>
                <w:lang w:val="sr-Cyrl-CS"/>
              </w:rPr>
            </w:pPr>
          </w:p>
          <w:p w:rsidR="006630A9" w:rsidRDefault="006630A9" w:rsidP="006630A9">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192" w:type="dxa"/>
          </w:tcPr>
          <w:p w:rsidR="006630A9" w:rsidRDefault="006630A9" w:rsidP="00C10CB4">
            <w:pPr>
              <w:jc w:val="center"/>
              <w:rPr>
                <w:rFonts w:ascii="Times New Roman" w:hAnsi="Times New Roman" w:cs="Times New Roman"/>
                <w:sz w:val="24"/>
                <w:szCs w:val="24"/>
                <w:lang w:val="sr-Cyrl-CS"/>
              </w:rPr>
            </w:pPr>
          </w:p>
          <w:p w:rsidR="006630A9" w:rsidRDefault="006630A9"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Током редовног и прековременог рада</w:t>
            </w:r>
          </w:p>
        </w:tc>
      </w:tr>
      <w:tr w:rsidR="006630A9" w:rsidTr="00C10CB4">
        <w:tc>
          <w:tcPr>
            <w:tcW w:w="3798" w:type="dxa"/>
          </w:tcPr>
          <w:p w:rsidR="006630A9" w:rsidRDefault="006630A9"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 xml:space="preserve">Време предвиђено за паузу провести у проветреној просторији уз освежење и </w:t>
            </w:r>
            <w:r>
              <w:rPr>
                <w:rFonts w:ascii="Times New Roman" w:hAnsi="Times New Roman" w:cs="Times New Roman"/>
                <w:sz w:val="24"/>
                <w:szCs w:val="24"/>
                <w:lang w:val="sr-Cyrl-CS"/>
              </w:rPr>
              <w:lastRenderedPageBreak/>
              <w:t>релаксацију организма.</w:t>
            </w:r>
          </w:p>
        </w:tc>
        <w:tc>
          <w:tcPr>
            <w:tcW w:w="2586" w:type="dxa"/>
            <w:gridSpan w:val="2"/>
          </w:tcPr>
          <w:p w:rsidR="006630A9" w:rsidRDefault="006630A9" w:rsidP="00C10CB4">
            <w:pPr>
              <w:rPr>
                <w:rFonts w:ascii="Times New Roman" w:hAnsi="Times New Roman" w:cs="Times New Roman"/>
                <w:sz w:val="24"/>
                <w:szCs w:val="24"/>
                <w:lang w:val="sr-Cyrl-CS"/>
              </w:rPr>
            </w:pPr>
          </w:p>
          <w:p w:rsidR="006630A9" w:rsidRDefault="006630A9" w:rsidP="006630A9">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192" w:type="dxa"/>
          </w:tcPr>
          <w:p w:rsidR="006630A9" w:rsidRDefault="006630A9" w:rsidP="00C10CB4">
            <w:pPr>
              <w:jc w:val="center"/>
              <w:rPr>
                <w:rFonts w:ascii="Times New Roman" w:hAnsi="Times New Roman" w:cs="Times New Roman"/>
                <w:sz w:val="24"/>
                <w:szCs w:val="24"/>
                <w:lang w:val="sr-Cyrl-CS"/>
              </w:rPr>
            </w:pPr>
          </w:p>
          <w:p w:rsidR="006630A9" w:rsidRDefault="006630A9"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Током редовног и прековременог рада</w:t>
            </w:r>
          </w:p>
        </w:tc>
      </w:tr>
      <w:tr w:rsidR="006630A9" w:rsidTr="00C10CB4">
        <w:tc>
          <w:tcPr>
            <w:tcW w:w="3798" w:type="dxa"/>
          </w:tcPr>
          <w:p w:rsidR="006630A9" w:rsidRDefault="006630A9"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Спровести реорганизацију радних активности како би оптерећење радника било равномерно и усклађено са расположивим радним временом.</w:t>
            </w:r>
          </w:p>
        </w:tc>
        <w:tc>
          <w:tcPr>
            <w:tcW w:w="2586" w:type="dxa"/>
            <w:gridSpan w:val="2"/>
          </w:tcPr>
          <w:p w:rsidR="006630A9" w:rsidRDefault="006630A9" w:rsidP="00C10CB4">
            <w:pPr>
              <w:jc w:val="center"/>
              <w:rPr>
                <w:rFonts w:ascii="Times New Roman" w:hAnsi="Times New Roman" w:cs="Times New Roman"/>
                <w:sz w:val="24"/>
                <w:szCs w:val="24"/>
                <w:lang w:val="sr-Cyrl-CS"/>
              </w:rPr>
            </w:pPr>
          </w:p>
          <w:p w:rsidR="006630A9" w:rsidRDefault="006630A9" w:rsidP="00C10CB4">
            <w:pPr>
              <w:jc w:val="center"/>
              <w:rPr>
                <w:rFonts w:ascii="Times New Roman" w:hAnsi="Times New Roman" w:cs="Times New Roman"/>
                <w:sz w:val="24"/>
                <w:szCs w:val="24"/>
                <w:lang w:val="sr-Cyrl-CS"/>
              </w:rPr>
            </w:pPr>
          </w:p>
          <w:p w:rsidR="006630A9" w:rsidRDefault="006630A9" w:rsidP="006630A9">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192" w:type="dxa"/>
          </w:tcPr>
          <w:p w:rsidR="006630A9" w:rsidRDefault="006630A9" w:rsidP="00C10CB4">
            <w:pPr>
              <w:jc w:val="center"/>
              <w:rPr>
                <w:rFonts w:ascii="Times New Roman" w:hAnsi="Times New Roman" w:cs="Times New Roman"/>
                <w:sz w:val="24"/>
                <w:szCs w:val="24"/>
                <w:lang w:val="sr-Cyrl-CS"/>
              </w:rPr>
            </w:pPr>
          </w:p>
          <w:p w:rsidR="006630A9" w:rsidRDefault="006630A9" w:rsidP="00C10CB4">
            <w:pPr>
              <w:jc w:val="center"/>
              <w:rPr>
                <w:rFonts w:ascii="Times New Roman" w:hAnsi="Times New Roman" w:cs="Times New Roman"/>
                <w:sz w:val="24"/>
                <w:szCs w:val="24"/>
                <w:lang w:val="sr-Cyrl-CS"/>
              </w:rPr>
            </w:pPr>
          </w:p>
          <w:p w:rsidR="006630A9" w:rsidRDefault="006630A9" w:rsidP="006630A9">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Током редовног и прековременог рада</w:t>
            </w:r>
          </w:p>
        </w:tc>
      </w:tr>
      <w:tr w:rsidR="006630A9" w:rsidTr="00C10CB4">
        <w:tc>
          <w:tcPr>
            <w:tcW w:w="3798" w:type="dxa"/>
          </w:tcPr>
          <w:p w:rsidR="006630A9" w:rsidRDefault="006630A9"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Према Закону о раду, прековремени рад не може трајати дуже од 8 часова у току недеље нити дуже од 4 сата у току радног дана. Дневни одмор између два радна дана треба да траје најмање 12 часова.</w:t>
            </w:r>
          </w:p>
        </w:tc>
        <w:tc>
          <w:tcPr>
            <w:tcW w:w="2586" w:type="dxa"/>
            <w:gridSpan w:val="2"/>
          </w:tcPr>
          <w:p w:rsidR="006630A9" w:rsidRDefault="006630A9" w:rsidP="00C10CB4">
            <w:pPr>
              <w:jc w:val="center"/>
              <w:rPr>
                <w:rFonts w:ascii="Times New Roman" w:hAnsi="Times New Roman" w:cs="Times New Roman"/>
                <w:sz w:val="24"/>
                <w:szCs w:val="24"/>
                <w:lang w:val="sr-Cyrl-CS"/>
              </w:rPr>
            </w:pPr>
          </w:p>
          <w:p w:rsidR="006630A9" w:rsidRDefault="006630A9" w:rsidP="006630A9">
            <w:pPr>
              <w:jc w:val="center"/>
              <w:rPr>
                <w:rFonts w:ascii="Times New Roman" w:hAnsi="Times New Roman" w:cs="Times New Roman"/>
                <w:sz w:val="24"/>
                <w:szCs w:val="24"/>
                <w:lang w:val="sr-Cyrl-CS"/>
              </w:rPr>
            </w:pPr>
          </w:p>
          <w:p w:rsidR="006630A9" w:rsidRDefault="006630A9" w:rsidP="006630A9">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192" w:type="dxa"/>
          </w:tcPr>
          <w:p w:rsidR="006630A9" w:rsidRDefault="006630A9" w:rsidP="00C10CB4">
            <w:pPr>
              <w:jc w:val="center"/>
              <w:rPr>
                <w:rFonts w:ascii="Times New Roman" w:hAnsi="Times New Roman" w:cs="Times New Roman"/>
                <w:sz w:val="24"/>
                <w:szCs w:val="24"/>
                <w:lang w:val="sr-Cyrl-CS"/>
              </w:rPr>
            </w:pPr>
          </w:p>
          <w:p w:rsidR="006630A9" w:rsidRDefault="006630A9" w:rsidP="00C10CB4">
            <w:pPr>
              <w:jc w:val="center"/>
              <w:rPr>
                <w:rFonts w:ascii="Times New Roman" w:hAnsi="Times New Roman" w:cs="Times New Roman"/>
                <w:sz w:val="24"/>
                <w:szCs w:val="24"/>
                <w:lang w:val="sr-Cyrl-CS"/>
              </w:rPr>
            </w:pPr>
          </w:p>
          <w:p w:rsidR="006630A9" w:rsidRDefault="006630A9"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Током редовног и прековременог рада</w:t>
            </w:r>
          </w:p>
        </w:tc>
      </w:tr>
    </w:tbl>
    <w:p w:rsidR="006630A9" w:rsidRDefault="006630A9" w:rsidP="00AA5FC3">
      <w:pPr>
        <w:rPr>
          <w:rFonts w:ascii="Times New Roman" w:hAnsi="Times New Roman" w:cs="Times New Roman"/>
          <w:sz w:val="24"/>
          <w:szCs w:val="24"/>
          <w:lang w:val="sr-Cyrl-CS"/>
        </w:rPr>
      </w:pPr>
    </w:p>
    <w:tbl>
      <w:tblPr>
        <w:tblStyle w:val="TableGrid"/>
        <w:tblW w:w="0" w:type="auto"/>
        <w:tblLook w:val="04A0"/>
      </w:tblPr>
      <w:tblGrid>
        <w:gridCol w:w="3645"/>
        <w:gridCol w:w="990"/>
        <w:gridCol w:w="1591"/>
        <w:gridCol w:w="3017"/>
      </w:tblGrid>
      <w:tr w:rsidR="00AF2FB8" w:rsidTr="00C10CB4">
        <w:tc>
          <w:tcPr>
            <w:tcW w:w="4788" w:type="dxa"/>
            <w:gridSpan w:val="2"/>
          </w:tcPr>
          <w:p w:rsidR="00AF2FB8" w:rsidRPr="00B062BA" w:rsidRDefault="00AF2FB8" w:rsidP="00C10CB4">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11</w:t>
            </w:r>
            <w:r w:rsidRPr="00B062BA">
              <w:rPr>
                <w:rFonts w:ascii="Times New Roman" w:hAnsi="Times New Roman" w:cs="Times New Roman"/>
                <w:b/>
                <w:sz w:val="24"/>
                <w:szCs w:val="24"/>
                <w:lang w:val="sr-Cyrl-CS"/>
              </w:rPr>
              <w:t>. Утврђена опасност/штетност</w:t>
            </w:r>
          </w:p>
          <w:p w:rsidR="00AF2FB8" w:rsidRDefault="00AF2FB8" w:rsidP="00C10CB4">
            <w:pPr>
              <w:rPr>
                <w:rFonts w:ascii="Times New Roman" w:hAnsi="Times New Roman" w:cs="Times New Roman"/>
                <w:sz w:val="24"/>
                <w:szCs w:val="24"/>
                <w:lang w:val="sr-Cyrl-CS"/>
              </w:rPr>
            </w:pPr>
          </w:p>
        </w:tc>
        <w:tc>
          <w:tcPr>
            <w:tcW w:w="4788" w:type="dxa"/>
            <w:gridSpan w:val="2"/>
          </w:tcPr>
          <w:p w:rsidR="00AF2FB8" w:rsidRPr="00B062BA" w:rsidRDefault="00AF2FB8"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AF2FB8" w:rsidTr="00C46560">
        <w:tc>
          <w:tcPr>
            <w:tcW w:w="4788" w:type="dxa"/>
            <w:gridSpan w:val="2"/>
          </w:tcPr>
          <w:p w:rsidR="00AF2FB8" w:rsidRPr="003B1CE3" w:rsidRDefault="00AF2FB8" w:rsidP="00C10CB4">
            <w:pPr>
              <w:rPr>
                <w:rFonts w:ascii="Times New Roman" w:hAnsi="Times New Roman" w:cs="Times New Roman"/>
                <w:sz w:val="24"/>
                <w:szCs w:val="24"/>
                <w:lang w:val="sr-Cyrl-CS"/>
              </w:rPr>
            </w:pPr>
            <w:r>
              <w:rPr>
                <w:rFonts w:ascii="Times New Roman" w:hAnsi="Times New Roman" w:cs="Times New Roman"/>
                <w:sz w:val="24"/>
                <w:szCs w:val="24"/>
                <w:lang w:val="sr-Cyrl-CS"/>
              </w:rPr>
              <w:t>Опасности од недовољно безбедних површина у околини радног места</w:t>
            </w:r>
          </w:p>
        </w:tc>
        <w:tc>
          <w:tcPr>
            <w:tcW w:w="4788" w:type="dxa"/>
            <w:gridSpan w:val="2"/>
            <w:shd w:val="clear" w:color="auto" w:fill="FFFF00"/>
          </w:tcPr>
          <w:p w:rsidR="00AF2FB8" w:rsidRPr="00AF2FB8" w:rsidRDefault="00AF2FB8" w:rsidP="00C10CB4">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250</w:t>
            </w:r>
          </w:p>
        </w:tc>
      </w:tr>
      <w:tr w:rsidR="00AF2FB8" w:rsidTr="00C10CB4">
        <w:tc>
          <w:tcPr>
            <w:tcW w:w="3798" w:type="dxa"/>
          </w:tcPr>
          <w:p w:rsidR="00AF2FB8" w:rsidRPr="00B062BA" w:rsidRDefault="00AF2FB8"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86" w:type="dxa"/>
            <w:gridSpan w:val="2"/>
          </w:tcPr>
          <w:p w:rsidR="00AF2FB8" w:rsidRPr="00B062BA" w:rsidRDefault="00AF2FB8"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192" w:type="dxa"/>
          </w:tcPr>
          <w:p w:rsidR="00AF2FB8" w:rsidRPr="00B062BA" w:rsidRDefault="00AF2FB8"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AF2FB8" w:rsidTr="00C10CB4">
        <w:tc>
          <w:tcPr>
            <w:tcW w:w="3798" w:type="dxa"/>
          </w:tcPr>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Радно место не сме да има удубљења и оштећења на поду.</w:t>
            </w:r>
          </w:p>
        </w:tc>
        <w:tc>
          <w:tcPr>
            <w:tcW w:w="2586" w:type="dxa"/>
            <w:gridSpan w:val="2"/>
          </w:tcPr>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Послодавац,запослени</w:t>
            </w:r>
          </w:p>
        </w:tc>
        <w:tc>
          <w:tcPr>
            <w:tcW w:w="3192" w:type="dxa"/>
          </w:tcPr>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У току рада</w:t>
            </w:r>
          </w:p>
        </w:tc>
      </w:tr>
      <w:tr w:rsidR="00AF2FB8" w:rsidTr="00C10CB4">
        <w:tc>
          <w:tcPr>
            <w:tcW w:w="3798" w:type="dxa"/>
          </w:tcPr>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Радно место мора да буде добро осветљено.</w:t>
            </w:r>
          </w:p>
        </w:tc>
        <w:tc>
          <w:tcPr>
            <w:tcW w:w="2586" w:type="dxa"/>
            <w:gridSpan w:val="2"/>
          </w:tcPr>
          <w:p w:rsidR="00AF2FB8" w:rsidRDefault="00AF2FB8" w:rsidP="00C10CB4">
            <w:pPr>
              <w:rPr>
                <w:rFonts w:ascii="Times New Roman" w:hAnsi="Times New Roman" w:cs="Times New Roman"/>
                <w:sz w:val="24"/>
                <w:szCs w:val="24"/>
                <w:lang w:val="sr-Cyrl-CS"/>
              </w:rPr>
            </w:pPr>
          </w:p>
          <w:p w:rsidR="00AF2FB8" w:rsidRDefault="00AF2FB8" w:rsidP="00C10CB4">
            <w:pP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Послодавац,запослени</w:t>
            </w:r>
          </w:p>
        </w:tc>
        <w:tc>
          <w:tcPr>
            <w:tcW w:w="3192" w:type="dxa"/>
          </w:tcPr>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У току рада</w:t>
            </w:r>
          </w:p>
        </w:tc>
      </w:tr>
      <w:tr w:rsidR="00AF2FB8" w:rsidTr="00C10CB4">
        <w:tc>
          <w:tcPr>
            <w:tcW w:w="3798" w:type="dxa"/>
          </w:tcPr>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Одржавање свих радних површина у уредном, сувом и проходном стању, безбедном за слободну манипулацију запослених.</w:t>
            </w:r>
          </w:p>
        </w:tc>
        <w:tc>
          <w:tcPr>
            <w:tcW w:w="2586" w:type="dxa"/>
            <w:gridSpan w:val="2"/>
          </w:tcPr>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p>
          <w:p w:rsidR="00AF2FB8" w:rsidRDefault="00AF2FB8" w:rsidP="00C10CB4">
            <w:pP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Послодавац,радник</w:t>
            </w:r>
          </w:p>
        </w:tc>
        <w:tc>
          <w:tcPr>
            <w:tcW w:w="3192" w:type="dxa"/>
          </w:tcPr>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Редовно током рада</w:t>
            </w:r>
          </w:p>
        </w:tc>
      </w:tr>
      <w:tr w:rsidR="00AF2FB8" w:rsidTr="00C10CB4">
        <w:tc>
          <w:tcPr>
            <w:tcW w:w="3798" w:type="dxa"/>
          </w:tcPr>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Постављање знакова упозорења на површинама које су мокре и клизаве.</w:t>
            </w:r>
          </w:p>
        </w:tc>
        <w:tc>
          <w:tcPr>
            <w:tcW w:w="2586" w:type="dxa"/>
            <w:gridSpan w:val="2"/>
          </w:tcPr>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Послодавац,запослени</w:t>
            </w:r>
          </w:p>
        </w:tc>
        <w:tc>
          <w:tcPr>
            <w:tcW w:w="3192" w:type="dxa"/>
          </w:tcPr>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Редовно током рада</w:t>
            </w:r>
          </w:p>
        </w:tc>
      </w:tr>
      <w:tr w:rsidR="00AF2FB8" w:rsidTr="00C10CB4">
        <w:tc>
          <w:tcPr>
            <w:tcW w:w="3798" w:type="dxa"/>
          </w:tcPr>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Повећана опрезност у ходу</w:t>
            </w:r>
          </w:p>
        </w:tc>
        <w:tc>
          <w:tcPr>
            <w:tcW w:w="2586" w:type="dxa"/>
            <w:gridSpan w:val="2"/>
          </w:tcPr>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192" w:type="dxa"/>
          </w:tcPr>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Редовно током рада</w:t>
            </w:r>
          </w:p>
        </w:tc>
      </w:tr>
      <w:tr w:rsidR="00AF2FB8" w:rsidTr="00C10CB4">
        <w:tc>
          <w:tcPr>
            <w:tcW w:w="3798" w:type="dxa"/>
          </w:tcPr>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Индетификовати клизаве површине, препреке, удубљења и испупчења и друга места на подовима и степеништу на којима је у прошлости било падова.</w:t>
            </w:r>
          </w:p>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Едуковати запослене о важности препознавања и извештавања о клизавим и неравним површинама по којима се хода</w:t>
            </w:r>
          </w:p>
        </w:tc>
        <w:tc>
          <w:tcPr>
            <w:tcW w:w="2586" w:type="dxa"/>
            <w:gridSpan w:val="2"/>
          </w:tcPr>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Послодавац,запослени</w:t>
            </w:r>
          </w:p>
        </w:tc>
        <w:tc>
          <w:tcPr>
            <w:tcW w:w="3192" w:type="dxa"/>
          </w:tcPr>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Редовно током рада</w:t>
            </w:r>
          </w:p>
        </w:tc>
      </w:tr>
    </w:tbl>
    <w:p w:rsidR="00AF2FB8" w:rsidRDefault="00AF2FB8" w:rsidP="00AA5FC3">
      <w:pPr>
        <w:rPr>
          <w:rFonts w:ascii="Times New Roman" w:hAnsi="Times New Roman" w:cs="Times New Roman"/>
          <w:sz w:val="24"/>
          <w:szCs w:val="24"/>
          <w:lang w:val="sr-Cyrl-CS"/>
        </w:rPr>
      </w:pPr>
    </w:p>
    <w:p w:rsidR="002F2636" w:rsidRDefault="002F2636" w:rsidP="00AA5FC3">
      <w:pPr>
        <w:rPr>
          <w:rFonts w:ascii="Times New Roman" w:hAnsi="Times New Roman" w:cs="Times New Roman"/>
          <w:sz w:val="24"/>
          <w:szCs w:val="24"/>
          <w:lang w:val="sr-Cyrl-CS"/>
        </w:rPr>
      </w:pPr>
    </w:p>
    <w:p w:rsidR="002F2636" w:rsidRDefault="002F2636" w:rsidP="00AA5FC3">
      <w:pPr>
        <w:rPr>
          <w:rFonts w:ascii="Times New Roman" w:hAnsi="Times New Roman" w:cs="Times New Roman"/>
          <w:sz w:val="24"/>
          <w:szCs w:val="24"/>
          <w:lang w:val="sr-Cyrl-CS"/>
        </w:rPr>
      </w:pPr>
    </w:p>
    <w:p w:rsidR="002F2636" w:rsidRDefault="002F2636" w:rsidP="00AA5FC3">
      <w:pPr>
        <w:rPr>
          <w:rFonts w:ascii="Times New Roman" w:hAnsi="Times New Roman" w:cs="Times New Roman"/>
          <w:sz w:val="24"/>
          <w:szCs w:val="24"/>
          <w:lang w:val="sr-Cyrl-CS"/>
        </w:rPr>
      </w:pPr>
    </w:p>
    <w:tbl>
      <w:tblPr>
        <w:tblStyle w:val="TableGrid"/>
        <w:tblW w:w="0" w:type="auto"/>
        <w:tblLook w:val="04A0"/>
      </w:tblPr>
      <w:tblGrid>
        <w:gridCol w:w="3680"/>
        <w:gridCol w:w="975"/>
        <w:gridCol w:w="1527"/>
        <w:gridCol w:w="3061"/>
      </w:tblGrid>
      <w:tr w:rsidR="00AF2FB8" w:rsidTr="00C10CB4">
        <w:tc>
          <w:tcPr>
            <w:tcW w:w="4788" w:type="dxa"/>
            <w:gridSpan w:val="2"/>
          </w:tcPr>
          <w:p w:rsidR="00AF2FB8" w:rsidRPr="00B062BA" w:rsidRDefault="00AF2FB8" w:rsidP="00C10CB4">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12</w:t>
            </w:r>
            <w:r w:rsidRPr="00B062BA">
              <w:rPr>
                <w:rFonts w:ascii="Times New Roman" w:hAnsi="Times New Roman" w:cs="Times New Roman"/>
                <w:b/>
                <w:sz w:val="24"/>
                <w:szCs w:val="24"/>
                <w:lang w:val="sr-Cyrl-CS"/>
              </w:rPr>
              <w:t>. Утврђена опасност/штетност</w:t>
            </w:r>
          </w:p>
          <w:p w:rsidR="00AF2FB8" w:rsidRDefault="00AF2FB8" w:rsidP="00C10CB4">
            <w:pPr>
              <w:rPr>
                <w:rFonts w:ascii="Times New Roman" w:hAnsi="Times New Roman" w:cs="Times New Roman"/>
                <w:sz w:val="24"/>
                <w:szCs w:val="24"/>
                <w:lang w:val="sr-Cyrl-CS"/>
              </w:rPr>
            </w:pPr>
          </w:p>
        </w:tc>
        <w:tc>
          <w:tcPr>
            <w:tcW w:w="4788" w:type="dxa"/>
            <w:gridSpan w:val="2"/>
          </w:tcPr>
          <w:p w:rsidR="00AF2FB8" w:rsidRPr="00B062BA" w:rsidRDefault="00AF2FB8"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AF2FB8" w:rsidTr="002F2636">
        <w:tc>
          <w:tcPr>
            <w:tcW w:w="4788" w:type="dxa"/>
            <w:gridSpan w:val="2"/>
          </w:tcPr>
          <w:p w:rsidR="00AF2FB8" w:rsidRDefault="00AF2FB8" w:rsidP="00C10CB4">
            <w:pPr>
              <w:rPr>
                <w:rFonts w:ascii="Times New Roman" w:hAnsi="Times New Roman" w:cs="Times New Roman"/>
                <w:sz w:val="24"/>
                <w:szCs w:val="24"/>
                <w:lang w:val="sr-Cyrl-CS"/>
              </w:rPr>
            </w:pPr>
            <w:r>
              <w:rPr>
                <w:rFonts w:ascii="Times New Roman" w:hAnsi="Times New Roman" w:cs="Times New Roman"/>
                <w:sz w:val="24"/>
                <w:szCs w:val="24"/>
                <w:lang w:val="sr-Cyrl-CS"/>
              </w:rPr>
              <w:t>Запослени није обучен из облсти безбедности и здравља на раду</w:t>
            </w:r>
          </w:p>
        </w:tc>
        <w:tc>
          <w:tcPr>
            <w:tcW w:w="4788" w:type="dxa"/>
            <w:gridSpan w:val="2"/>
            <w:shd w:val="clear" w:color="auto" w:fill="FFFF00"/>
          </w:tcPr>
          <w:p w:rsidR="00AF2FB8" w:rsidRDefault="00AF2FB8" w:rsidP="00C10CB4">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100</w:t>
            </w:r>
          </w:p>
        </w:tc>
      </w:tr>
      <w:tr w:rsidR="00AF2FB8" w:rsidTr="00C10CB4">
        <w:tc>
          <w:tcPr>
            <w:tcW w:w="3798" w:type="dxa"/>
          </w:tcPr>
          <w:p w:rsidR="00AF2FB8" w:rsidRPr="00B062BA" w:rsidRDefault="00AF2FB8"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86" w:type="dxa"/>
            <w:gridSpan w:val="2"/>
          </w:tcPr>
          <w:p w:rsidR="00AF2FB8" w:rsidRPr="00B062BA" w:rsidRDefault="00AF2FB8"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192" w:type="dxa"/>
          </w:tcPr>
          <w:p w:rsidR="00AF2FB8" w:rsidRPr="00B062BA" w:rsidRDefault="00AF2FB8" w:rsidP="00C10CB4">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AF2FB8" w:rsidTr="00C10CB4">
        <w:tc>
          <w:tcPr>
            <w:tcW w:w="3798" w:type="dxa"/>
          </w:tcPr>
          <w:p w:rsidR="00AF2FB8" w:rsidRDefault="00AF2FB8" w:rsidP="002B6059">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Прогласити лице за безбедност и здравље на раду</w:t>
            </w:r>
            <w:r w:rsidR="002B6059">
              <w:rPr>
                <w:rFonts w:ascii="Times New Roman" w:hAnsi="Times New Roman" w:cs="Times New Roman"/>
                <w:sz w:val="24"/>
                <w:szCs w:val="24"/>
                <w:lang w:val="sr-Cyrl-CS"/>
              </w:rPr>
              <w:t xml:space="preserve"> и спровести обуку радника из безбедности и здравља на раду.</w:t>
            </w:r>
          </w:p>
        </w:tc>
        <w:tc>
          <w:tcPr>
            <w:tcW w:w="2586" w:type="dxa"/>
            <w:gridSpan w:val="2"/>
          </w:tcPr>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192" w:type="dxa"/>
          </w:tcPr>
          <w:p w:rsidR="00AF2FB8" w:rsidRDefault="00AF2FB8" w:rsidP="00C10CB4">
            <w:pPr>
              <w:jc w:val="center"/>
              <w:rPr>
                <w:rFonts w:ascii="Times New Roman" w:hAnsi="Times New Roman" w:cs="Times New Roman"/>
                <w:sz w:val="24"/>
                <w:szCs w:val="24"/>
                <w:lang w:val="sr-Cyrl-CS"/>
              </w:rPr>
            </w:pPr>
          </w:p>
          <w:p w:rsidR="00AF2FB8" w:rsidRDefault="002B6059"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 мере за извођење обуке</w:t>
            </w:r>
          </w:p>
        </w:tc>
      </w:tr>
      <w:tr w:rsidR="00AF2FB8" w:rsidTr="00C10CB4">
        <w:tc>
          <w:tcPr>
            <w:tcW w:w="3798" w:type="dxa"/>
          </w:tcPr>
          <w:p w:rsidR="00AF2FB8" w:rsidRDefault="002B6059"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Према Закону о безбедности и здравља на раду послодавац је дужан да запослене оспособи за безбедан и здрав рад.</w:t>
            </w:r>
          </w:p>
          <w:p w:rsidR="002B6059" w:rsidRDefault="002B6059"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У сарадњи са овлашћеним предузећем спровести обуку радника из безбедности и здравља на раду.</w:t>
            </w:r>
          </w:p>
        </w:tc>
        <w:tc>
          <w:tcPr>
            <w:tcW w:w="2586" w:type="dxa"/>
            <w:gridSpan w:val="2"/>
          </w:tcPr>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192" w:type="dxa"/>
          </w:tcPr>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p>
          <w:p w:rsidR="00AF2FB8" w:rsidRDefault="00AF2FB8" w:rsidP="00C10CB4">
            <w:pPr>
              <w:jc w:val="center"/>
              <w:rPr>
                <w:rFonts w:ascii="Times New Roman" w:hAnsi="Times New Roman" w:cs="Times New Roman"/>
                <w:sz w:val="24"/>
                <w:szCs w:val="24"/>
                <w:lang w:val="sr-Cyrl-CS"/>
              </w:rPr>
            </w:pPr>
          </w:p>
          <w:p w:rsidR="00AF2FB8" w:rsidRDefault="002B6059" w:rsidP="00C10CB4">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 мере за извођење обуке</w:t>
            </w:r>
          </w:p>
        </w:tc>
      </w:tr>
    </w:tbl>
    <w:p w:rsidR="00656DBA" w:rsidRDefault="00656DBA" w:rsidP="00580F51">
      <w:pPr>
        <w:rPr>
          <w:rFonts w:ascii="Times New Roman" w:hAnsi="Times New Roman" w:cs="Times New Roman"/>
          <w:sz w:val="24"/>
          <w:szCs w:val="24"/>
        </w:rPr>
      </w:pPr>
    </w:p>
    <w:p w:rsidR="00B13F90" w:rsidRDefault="00B13F90" w:rsidP="00580F51">
      <w:pPr>
        <w:rPr>
          <w:rFonts w:ascii="Times New Roman" w:hAnsi="Times New Roman" w:cs="Times New Roman"/>
          <w:sz w:val="24"/>
          <w:szCs w:val="24"/>
        </w:rPr>
      </w:pPr>
    </w:p>
    <w:p w:rsidR="00B13F90" w:rsidRPr="00B13F90" w:rsidRDefault="00B13F90" w:rsidP="00580F51">
      <w:pPr>
        <w:rPr>
          <w:rFonts w:ascii="Times New Roman" w:hAnsi="Times New Roman" w:cs="Times New Roman"/>
          <w:sz w:val="24"/>
          <w:szCs w:val="24"/>
        </w:rPr>
      </w:pPr>
    </w:p>
    <w:tbl>
      <w:tblPr>
        <w:tblStyle w:val="TableGrid"/>
        <w:tblW w:w="0" w:type="auto"/>
        <w:tblLook w:val="04A0"/>
      </w:tblPr>
      <w:tblGrid>
        <w:gridCol w:w="3681"/>
        <w:gridCol w:w="974"/>
        <w:gridCol w:w="1526"/>
        <w:gridCol w:w="3062"/>
      </w:tblGrid>
      <w:tr w:rsidR="00B13F90" w:rsidTr="00B13F90">
        <w:tc>
          <w:tcPr>
            <w:tcW w:w="4655" w:type="dxa"/>
            <w:gridSpan w:val="2"/>
          </w:tcPr>
          <w:p w:rsidR="00B13F90" w:rsidRPr="00B062BA" w:rsidRDefault="00B13F90" w:rsidP="00B13F90">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1</w:t>
            </w:r>
            <w:r>
              <w:rPr>
                <w:rFonts w:ascii="Times New Roman" w:hAnsi="Times New Roman" w:cs="Times New Roman"/>
                <w:b/>
                <w:sz w:val="24"/>
                <w:szCs w:val="24"/>
              </w:rPr>
              <w:t>3</w:t>
            </w:r>
            <w:r w:rsidRPr="00B062BA">
              <w:rPr>
                <w:rFonts w:ascii="Times New Roman" w:hAnsi="Times New Roman" w:cs="Times New Roman"/>
                <w:b/>
                <w:sz w:val="24"/>
                <w:szCs w:val="24"/>
                <w:lang w:val="sr-Cyrl-CS"/>
              </w:rPr>
              <w:t>. Утврђена опасност/штетност</w:t>
            </w:r>
          </w:p>
          <w:p w:rsidR="00B13F90" w:rsidRDefault="00B13F90" w:rsidP="00B13F90">
            <w:pPr>
              <w:rPr>
                <w:rFonts w:ascii="Times New Roman" w:hAnsi="Times New Roman" w:cs="Times New Roman"/>
                <w:sz w:val="24"/>
                <w:szCs w:val="24"/>
                <w:lang w:val="sr-Cyrl-CS"/>
              </w:rPr>
            </w:pPr>
          </w:p>
        </w:tc>
        <w:tc>
          <w:tcPr>
            <w:tcW w:w="4588" w:type="dxa"/>
            <w:gridSpan w:val="2"/>
          </w:tcPr>
          <w:p w:rsidR="00B13F90" w:rsidRPr="00B062BA" w:rsidRDefault="00B13F90" w:rsidP="00B13F90">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B13F90" w:rsidTr="00B13F90">
        <w:tc>
          <w:tcPr>
            <w:tcW w:w="4655" w:type="dxa"/>
            <w:gridSpan w:val="2"/>
          </w:tcPr>
          <w:p w:rsidR="00B13F90" w:rsidRDefault="00B13F90" w:rsidP="00B13F90">
            <w:pPr>
              <w:jc w:val="center"/>
              <w:rPr>
                <w:rFonts w:ascii="Times New Roman" w:hAnsi="Times New Roman" w:cs="Times New Roman"/>
                <w:sz w:val="24"/>
                <w:szCs w:val="24"/>
                <w:lang w:val="sr-Cyrl-CS"/>
              </w:rPr>
            </w:pPr>
            <w:r w:rsidRPr="00B72512">
              <w:rPr>
                <w:rFonts w:ascii="Times New Roman" w:hAnsi="Times New Roman" w:cs="Times New Roman"/>
                <w:sz w:val="24"/>
                <w:szCs w:val="24"/>
                <w:lang w:val="sr-Cyrl-CS"/>
              </w:rPr>
              <w:t>Приликом транспорта терета ни под којим случајем не сме да се обрће г</w:t>
            </w:r>
            <w:r>
              <w:rPr>
                <w:rFonts w:ascii="Times New Roman" w:hAnsi="Times New Roman" w:cs="Times New Roman"/>
                <w:sz w:val="24"/>
                <w:szCs w:val="24"/>
                <w:lang w:val="sr-Cyrl-CS"/>
              </w:rPr>
              <w:t>лава захватних направа</w:t>
            </w:r>
          </w:p>
        </w:tc>
        <w:tc>
          <w:tcPr>
            <w:tcW w:w="4588" w:type="dxa"/>
            <w:gridSpan w:val="2"/>
            <w:shd w:val="clear" w:color="auto" w:fill="FFFF00"/>
          </w:tcPr>
          <w:p w:rsidR="00B13F90" w:rsidRDefault="00B13F90" w:rsidP="00B13F90">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120</w:t>
            </w:r>
          </w:p>
        </w:tc>
      </w:tr>
      <w:tr w:rsidR="00B13F90" w:rsidTr="00B13F90">
        <w:tc>
          <w:tcPr>
            <w:tcW w:w="3681" w:type="dxa"/>
          </w:tcPr>
          <w:p w:rsidR="00B13F90" w:rsidRPr="00B062BA" w:rsidRDefault="00B13F90" w:rsidP="00B13F90">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00" w:type="dxa"/>
            <w:gridSpan w:val="2"/>
          </w:tcPr>
          <w:p w:rsidR="00B13F90" w:rsidRPr="00B062BA" w:rsidRDefault="00B13F90" w:rsidP="00B13F90">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062" w:type="dxa"/>
          </w:tcPr>
          <w:p w:rsidR="00B13F90" w:rsidRPr="00B062BA" w:rsidRDefault="00B13F90" w:rsidP="00B13F90">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B13F90" w:rsidTr="0031638B">
        <w:tc>
          <w:tcPr>
            <w:tcW w:w="3681" w:type="dxa"/>
          </w:tcPr>
          <w:p w:rsidR="00B13F90" w:rsidRDefault="00B13F90" w:rsidP="00B13F90">
            <w:pPr>
              <w:jc w:val="center"/>
              <w:rPr>
                <w:rFonts w:ascii="Times New Roman" w:hAnsi="Times New Roman" w:cs="Times New Roman"/>
                <w:sz w:val="24"/>
                <w:szCs w:val="24"/>
              </w:rPr>
            </w:pPr>
            <w:r w:rsidRPr="00B72512">
              <w:rPr>
                <w:rFonts w:ascii="Times New Roman" w:hAnsi="Times New Roman" w:cs="Times New Roman"/>
                <w:sz w:val="24"/>
                <w:szCs w:val="24"/>
                <w:lang w:val="sr-Cyrl-CS"/>
              </w:rPr>
              <w:t>У случају одступања од наведеног може доћи до пада терета са захватних направа или у најгорем случају превртања виљушкара у страну.</w:t>
            </w:r>
            <w:r>
              <w:rPr>
                <w:rFonts w:ascii="Times New Roman" w:hAnsi="Times New Roman" w:cs="Times New Roman"/>
                <w:sz w:val="24"/>
                <w:szCs w:val="24"/>
                <w:lang w:val="sr-Cyrl-CS"/>
              </w:rPr>
              <w:t>Лице мора бити правилно упућено у безбедан рад виљушкара.</w:t>
            </w:r>
          </w:p>
          <w:p w:rsidR="00B13F90" w:rsidRDefault="00B13F90" w:rsidP="00B13F90">
            <w:pPr>
              <w:jc w:val="center"/>
              <w:rPr>
                <w:rFonts w:ascii="Times New Roman" w:hAnsi="Times New Roman" w:cs="Times New Roman"/>
                <w:sz w:val="24"/>
                <w:szCs w:val="24"/>
                <w:lang w:val="sr-Cyrl-CS"/>
              </w:rPr>
            </w:pPr>
          </w:p>
        </w:tc>
        <w:tc>
          <w:tcPr>
            <w:tcW w:w="2500" w:type="dxa"/>
            <w:gridSpan w:val="2"/>
            <w:vAlign w:val="center"/>
          </w:tcPr>
          <w:p w:rsidR="00B13F90" w:rsidRDefault="00B13F90" w:rsidP="0031638B">
            <w:pPr>
              <w:jc w:val="center"/>
              <w:rPr>
                <w:rFonts w:ascii="Times New Roman" w:hAnsi="Times New Roman" w:cs="Times New Roman"/>
                <w:sz w:val="24"/>
                <w:szCs w:val="24"/>
                <w:lang w:val="sr-Cyrl-CS"/>
              </w:rPr>
            </w:pPr>
          </w:p>
          <w:p w:rsidR="00B13F90" w:rsidRDefault="00B13F90" w:rsidP="0031638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Запослени</w:t>
            </w:r>
          </w:p>
        </w:tc>
        <w:tc>
          <w:tcPr>
            <w:tcW w:w="3062" w:type="dxa"/>
            <w:vAlign w:val="center"/>
          </w:tcPr>
          <w:p w:rsidR="00B13F90" w:rsidRDefault="00B13F90" w:rsidP="0031638B">
            <w:pPr>
              <w:jc w:val="center"/>
              <w:rPr>
                <w:rFonts w:ascii="Times New Roman" w:hAnsi="Times New Roman" w:cs="Times New Roman"/>
                <w:sz w:val="24"/>
                <w:szCs w:val="24"/>
                <w:lang w:val="sr-Cyrl-CS"/>
              </w:rPr>
            </w:pPr>
          </w:p>
          <w:p w:rsidR="00B13F90" w:rsidRDefault="00B13F90" w:rsidP="0031638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 мере за извођење обуке</w:t>
            </w:r>
          </w:p>
        </w:tc>
      </w:tr>
    </w:tbl>
    <w:p w:rsidR="00B13F90" w:rsidRDefault="00B13F90" w:rsidP="00580F51">
      <w:pPr>
        <w:rPr>
          <w:rFonts w:ascii="Times New Roman" w:hAnsi="Times New Roman" w:cs="Times New Roman"/>
          <w:sz w:val="24"/>
          <w:szCs w:val="24"/>
        </w:rPr>
      </w:pPr>
    </w:p>
    <w:p w:rsidR="00B13F90" w:rsidRDefault="00B13F90" w:rsidP="00580F51">
      <w:pPr>
        <w:rPr>
          <w:rFonts w:ascii="Times New Roman" w:hAnsi="Times New Roman" w:cs="Times New Roman"/>
          <w:sz w:val="24"/>
          <w:szCs w:val="24"/>
        </w:rPr>
      </w:pPr>
    </w:p>
    <w:p w:rsidR="00B13F90" w:rsidRDefault="00B13F90" w:rsidP="00580F51">
      <w:pPr>
        <w:rPr>
          <w:rFonts w:ascii="Times New Roman" w:hAnsi="Times New Roman" w:cs="Times New Roman"/>
          <w:sz w:val="24"/>
          <w:szCs w:val="24"/>
        </w:rPr>
      </w:pPr>
    </w:p>
    <w:p w:rsidR="00B13F90" w:rsidRDefault="00B13F90" w:rsidP="00580F51">
      <w:pPr>
        <w:rPr>
          <w:rFonts w:ascii="Times New Roman" w:hAnsi="Times New Roman" w:cs="Times New Roman"/>
          <w:sz w:val="24"/>
          <w:szCs w:val="24"/>
        </w:rPr>
      </w:pPr>
    </w:p>
    <w:p w:rsidR="00B13F90" w:rsidRDefault="00B13F90" w:rsidP="00580F51">
      <w:pPr>
        <w:rPr>
          <w:rFonts w:ascii="Times New Roman" w:hAnsi="Times New Roman" w:cs="Times New Roman"/>
          <w:sz w:val="24"/>
          <w:szCs w:val="24"/>
        </w:rPr>
      </w:pPr>
    </w:p>
    <w:p w:rsidR="00B13F90" w:rsidRDefault="00B13F90" w:rsidP="00580F51">
      <w:pPr>
        <w:rPr>
          <w:rFonts w:ascii="Times New Roman" w:hAnsi="Times New Roman" w:cs="Times New Roman"/>
          <w:sz w:val="24"/>
          <w:szCs w:val="24"/>
        </w:rPr>
      </w:pPr>
    </w:p>
    <w:tbl>
      <w:tblPr>
        <w:tblStyle w:val="TableGrid"/>
        <w:tblW w:w="0" w:type="auto"/>
        <w:tblLook w:val="04A0"/>
      </w:tblPr>
      <w:tblGrid>
        <w:gridCol w:w="3617"/>
        <w:gridCol w:w="1117"/>
        <w:gridCol w:w="1520"/>
        <w:gridCol w:w="2989"/>
      </w:tblGrid>
      <w:tr w:rsidR="00B13F90" w:rsidTr="00B13F90">
        <w:tc>
          <w:tcPr>
            <w:tcW w:w="4655" w:type="dxa"/>
            <w:gridSpan w:val="2"/>
          </w:tcPr>
          <w:p w:rsidR="00B13F90" w:rsidRPr="00B062BA" w:rsidRDefault="00B13F90" w:rsidP="00B13F90">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14</w:t>
            </w:r>
            <w:r w:rsidRPr="00B062BA">
              <w:rPr>
                <w:rFonts w:ascii="Times New Roman" w:hAnsi="Times New Roman" w:cs="Times New Roman"/>
                <w:b/>
                <w:sz w:val="24"/>
                <w:szCs w:val="24"/>
                <w:lang w:val="sr-Cyrl-CS"/>
              </w:rPr>
              <w:t>. Утврђена опасност/штетност</w:t>
            </w:r>
          </w:p>
          <w:p w:rsidR="00B13F90" w:rsidRDefault="00B13F90" w:rsidP="00B13F90">
            <w:pPr>
              <w:rPr>
                <w:rFonts w:ascii="Times New Roman" w:hAnsi="Times New Roman" w:cs="Times New Roman"/>
                <w:sz w:val="24"/>
                <w:szCs w:val="24"/>
                <w:lang w:val="sr-Cyrl-CS"/>
              </w:rPr>
            </w:pPr>
          </w:p>
        </w:tc>
        <w:tc>
          <w:tcPr>
            <w:tcW w:w="4588" w:type="dxa"/>
            <w:gridSpan w:val="2"/>
          </w:tcPr>
          <w:p w:rsidR="00B13F90" w:rsidRPr="00B062BA" w:rsidRDefault="00B13F90" w:rsidP="00B13F90">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B13F90" w:rsidTr="00B13F90">
        <w:tc>
          <w:tcPr>
            <w:tcW w:w="4655" w:type="dxa"/>
            <w:gridSpan w:val="2"/>
          </w:tcPr>
          <w:p w:rsidR="00B13F90" w:rsidRDefault="00B13F90" w:rsidP="00B13F90">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Опасност при подизању радника на висину</w:t>
            </w:r>
          </w:p>
        </w:tc>
        <w:tc>
          <w:tcPr>
            <w:tcW w:w="4588" w:type="dxa"/>
            <w:gridSpan w:val="2"/>
            <w:shd w:val="clear" w:color="auto" w:fill="FFFF00"/>
          </w:tcPr>
          <w:p w:rsidR="00B13F90" w:rsidRDefault="00B13F90" w:rsidP="00B13F90">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210</w:t>
            </w:r>
          </w:p>
        </w:tc>
      </w:tr>
      <w:tr w:rsidR="00B13F90" w:rsidTr="00B13F90">
        <w:tc>
          <w:tcPr>
            <w:tcW w:w="3681" w:type="dxa"/>
          </w:tcPr>
          <w:p w:rsidR="00B13F90" w:rsidRPr="00B062BA" w:rsidRDefault="00B13F90" w:rsidP="00B13F90">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00" w:type="dxa"/>
            <w:gridSpan w:val="2"/>
          </w:tcPr>
          <w:p w:rsidR="00B13F90" w:rsidRPr="00B062BA" w:rsidRDefault="00B13F90" w:rsidP="00B13F90">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062" w:type="dxa"/>
          </w:tcPr>
          <w:p w:rsidR="00B13F90" w:rsidRPr="00B062BA" w:rsidRDefault="00B13F90" w:rsidP="00B13F90">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B13F90" w:rsidTr="00B13F90">
        <w:tc>
          <w:tcPr>
            <w:tcW w:w="3681" w:type="dxa"/>
          </w:tcPr>
          <w:p w:rsidR="00B13F90" w:rsidRDefault="00B13F90" w:rsidP="00B13F90">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Према Закону п</w:t>
            </w:r>
            <w:r w:rsidRPr="00B72512">
              <w:rPr>
                <w:rFonts w:ascii="Times New Roman" w:hAnsi="Times New Roman" w:cs="Times New Roman"/>
                <w:sz w:val="24"/>
                <w:szCs w:val="24"/>
                <w:lang w:val="sr-Cyrl-CS"/>
              </w:rPr>
              <w:t>одизање радника на неку одређену дозвољену висину се може вршити ако се ради са прописно израђеним радним платформама</w:t>
            </w:r>
            <w:r>
              <w:rPr>
                <w:rFonts w:ascii="Times New Roman" w:hAnsi="Times New Roman" w:cs="Times New Roman"/>
                <w:sz w:val="24"/>
                <w:szCs w:val="24"/>
              </w:rPr>
              <w:t xml:space="preserve">, и прописом постојећим возилима, без ње постоји опасност од повређивања радника </w:t>
            </w:r>
          </w:p>
        </w:tc>
        <w:tc>
          <w:tcPr>
            <w:tcW w:w="2500" w:type="dxa"/>
            <w:gridSpan w:val="2"/>
          </w:tcPr>
          <w:p w:rsidR="00B13F90" w:rsidRDefault="00B13F90" w:rsidP="00B13F90">
            <w:pPr>
              <w:jc w:val="center"/>
              <w:rPr>
                <w:rFonts w:ascii="Times New Roman" w:hAnsi="Times New Roman" w:cs="Times New Roman"/>
                <w:sz w:val="24"/>
                <w:szCs w:val="24"/>
                <w:lang w:val="sr-Cyrl-CS"/>
              </w:rPr>
            </w:pPr>
          </w:p>
          <w:p w:rsidR="00B13F90" w:rsidRDefault="00B13F90" w:rsidP="00B13F90">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Запослени</w:t>
            </w:r>
          </w:p>
        </w:tc>
        <w:tc>
          <w:tcPr>
            <w:tcW w:w="3062" w:type="dxa"/>
          </w:tcPr>
          <w:p w:rsidR="00B13F90" w:rsidRDefault="00B13F90" w:rsidP="00B13F90">
            <w:pPr>
              <w:jc w:val="center"/>
              <w:rPr>
                <w:rFonts w:ascii="Times New Roman" w:hAnsi="Times New Roman" w:cs="Times New Roman"/>
                <w:sz w:val="24"/>
                <w:szCs w:val="24"/>
                <w:lang w:val="sr-Cyrl-CS"/>
              </w:rPr>
            </w:pPr>
          </w:p>
          <w:p w:rsidR="00B13F90" w:rsidRDefault="00B13F90" w:rsidP="00B13F90">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 мере за извођење обуке</w:t>
            </w:r>
          </w:p>
        </w:tc>
      </w:tr>
      <w:tr w:rsidR="00B13F90" w:rsidTr="0031638B">
        <w:tc>
          <w:tcPr>
            <w:tcW w:w="3681" w:type="dxa"/>
          </w:tcPr>
          <w:p w:rsidR="00B13F90" w:rsidRDefault="00B13F90" w:rsidP="00B13F90">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Подизање радника без опреме за рад на висини представља опасност п</w:t>
            </w:r>
            <w:r w:rsidR="0031638B">
              <w:rPr>
                <w:rFonts w:ascii="Times New Roman" w:hAnsi="Times New Roman" w:cs="Times New Roman"/>
                <w:sz w:val="24"/>
                <w:szCs w:val="24"/>
                <w:lang w:val="sr-Cyrl-CS"/>
              </w:rPr>
              <w:t>о радника</w:t>
            </w:r>
          </w:p>
        </w:tc>
        <w:tc>
          <w:tcPr>
            <w:tcW w:w="2500" w:type="dxa"/>
            <w:gridSpan w:val="2"/>
            <w:vAlign w:val="center"/>
          </w:tcPr>
          <w:p w:rsidR="00B13F90" w:rsidRDefault="0031638B" w:rsidP="0031638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Запослени,послодавац</w:t>
            </w:r>
          </w:p>
        </w:tc>
        <w:tc>
          <w:tcPr>
            <w:tcW w:w="3062" w:type="dxa"/>
            <w:vAlign w:val="center"/>
          </w:tcPr>
          <w:p w:rsidR="00B13F90" w:rsidRDefault="0031638B" w:rsidP="0031638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 мере за извођење обуке</w:t>
            </w:r>
          </w:p>
        </w:tc>
      </w:tr>
    </w:tbl>
    <w:p w:rsidR="00B13F90" w:rsidRDefault="00B13F90" w:rsidP="00580F51">
      <w:pPr>
        <w:rPr>
          <w:rFonts w:ascii="Times New Roman" w:hAnsi="Times New Roman" w:cs="Times New Roman"/>
          <w:sz w:val="24"/>
          <w:szCs w:val="24"/>
        </w:rPr>
      </w:pPr>
    </w:p>
    <w:p w:rsidR="0031638B" w:rsidRDefault="0031638B" w:rsidP="00580F51">
      <w:pPr>
        <w:rPr>
          <w:rFonts w:ascii="Times New Roman" w:hAnsi="Times New Roman" w:cs="Times New Roman"/>
          <w:sz w:val="24"/>
          <w:szCs w:val="24"/>
        </w:rPr>
      </w:pPr>
    </w:p>
    <w:tbl>
      <w:tblPr>
        <w:tblStyle w:val="TableGrid"/>
        <w:tblW w:w="0" w:type="auto"/>
        <w:tblLook w:val="04A0"/>
      </w:tblPr>
      <w:tblGrid>
        <w:gridCol w:w="3681"/>
        <w:gridCol w:w="974"/>
        <w:gridCol w:w="1526"/>
        <w:gridCol w:w="3062"/>
      </w:tblGrid>
      <w:tr w:rsidR="0031638B" w:rsidTr="00A25806">
        <w:tc>
          <w:tcPr>
            <w:tcW w:w="4655" w:type="dxa"/>
            <w:gridSpan w:val="2"/>
          </w:tcPr>
          <w:p w:rsidR="0031638B" w:rsidRPr="00B062BA" w:rsidRDefault="0031638B" w:rsidP="00A25806">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15</w:t>
            </w:r>
            <w:r w:rsidRPr="00B062BA">
              <w:rPr>
                <w:rFonts w:ascii="Times New Roman" w:hAnsi="Times New Roman" w:cs="Times New Roman"/>
                <w:b/>
                <w:sz w:val="24"/>
                <w:szCs w:val="24"/>
                <w:lang w:val="sr-Cyrl-CS"/>
              </w:rPr>
              <w:t>. Утврђена опасност/штетност</w:t>
            </w:r>
          </w:p>
          <w:p w:rsidR="0031638B" w:rsidRDefault="0031638B" w:rsidP="00A25806">
            <w:pPr>
              <w:rPr>
                <w:rFonts w:ascii="Times New Roman" w:hAnsi="Times New Roman" w:cs="Times New Roman"/>
                <w:sz w:val="24"/>
                <w:szCs w:val="24"/>
                <w:lang w:val="sr-Cyrl-CS"/>
              </w:rPr>
            </w:pPr>
          </w:p>
        </w:tc>
        <w:tc>
          <w:tcPr>
            <w:tcW w:w="4588" w:type="dxa"/>
            <w:gridSpan w:val="2"/>
          </w:tcPr>
          <w:p w:rsidR="0031638B" w:rsidRPr="00B062BA" w:rsidRDefault="0031638B" w:rsidP="00A25806">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31638B" w:rsidTr="00A25806">
        <w:tc>
          <w:tcPr>
            <w:tcW w:w="4655" w:type="dxa"/>
            <w:gridSpan w:val="2"/>
          </w:tcPr>
          <w:p w:rsidR="0031638B" w:rsidRDefault="0031638B" w:rsidP="00A25806">
            <w:pPr>
              <w:jc w:val="center"/>
              <w:rPr>
                <w:rFonts w:ascii="Times New Roman" w:hAnsi="Times New Roman" w:cs="Times New Roman"/>
                <w:sz w:val="24"/>
                <w:szCs w:val="24"/>
                <w:lang w:val="sr-Cyrl-CS"/>
              </w:rPr>
            </w:pPr>
            <w:r w:rsidRPr="00D147BF">
              <w:rPr>
                <w:rFonts w:ascii="Times New Roman" w:hAnsi="Times New Roman" w:cs="Times New Roman"/>
                <w:sz w:val="24"/>
                <w:szCs w:val="24"/>
                <w:lang w:val="sr-Cyrl-CS"/>
              </w:rPr>
              <w:t>Приликом превоза радника може доћ</w:t>
            </w:r>
            <w:r>
              <w:rPr>
                <w:rFonts w:ascii="Times New Roman" w:hAnsi="Times New Roman" w:cs="Times New Roman"/>
                <w:sz w:val="24"/>
                <w:szCs w:val="24"/>
                <w:lang w:val="sr-Cyrl-CS"/>
              </w:rPr>
              <w:t>и до самог повређивања радника</w:t>
            </w:r>
          </w:p>
        </w:tc>
        <w:tc>
          <w:tcPr>
            <w:tcW w:w="4588" w:type="dxa"/>
            <w:gridSpan w:val="2"/>
            <w:shd w:val="clear" w:color="auto" w:fill="FFFF00"/>
          </w:tcPr>
          <w:p w:rsidR="0031638B" w:rsidRDefault="00411AA1" w:rsidP="00A25806">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14</w:t>
            </w:r>
            <w:r w:rsidR="0031638B">
              <w:rPr>
                <w:rFonts w:ascii="Times New Roman" w:hAnsi="Times New Roman" w:cs="Times New Roman"/>
                <w:sz w:val="24"/>
                <w:szCs w:val="24"/>
                <w:lang w:val="sr-Cyrl-CS"/>
              </w:rPr>
              <w:t>0</w:t>
            </w:r>
          </w:p>
        </w:tc>
      </w:tr>
      <w:tr w:rsidR="0031638B" w:rsidTr="00A25806">
        <w:tc>
          <w:tcPr>
            <w:tcW w:w="3681" w:type="dxa"/>
          </w:tcPr>
          <w:p w:rsidR="0031638B" w:rsidRPr="00B062BA" w:rsidRDefault="0031638B" w:rsidP="00A25806">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00" w:type="dxa"/>
            <w:gridSpan w:val="2"/>
          </w:tcPr>
          <w:p w:rsidR="0031638B" w:rsidRPr="00B062BA" w:rsidRDefault="0031638B" w:rsidP="00A25806">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062" w:type="dxa"/>
          </w:tcPr>
          <w:p w:rsidR="0031638B" w:rsidRPr="00B062BA" w:rsidRDefault="0031638B" w:rsidP="00A25806">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31638B" w:rsidTr="00A25806">
        <w:tc>
          <w:tcPr>
            <w:tcW w:w="3681" w:type="dxa"/>
          </w:tcPr>
          <w:p w:rsidR="0031638B" w:rsidRDefault="0031638B" w:rsidP="0031638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Према Закону превоз</w:t>
            </w:r>
            <w:r w:rsidRPr="00B72512">
              <w:rPr>
                <w:rFonts w:ascii="Times New Roman" w:hAnsi="Times New Roman" w:cs="Times New Roman"/>
                <w:sz w:val="24"/>
                <w:szCs w:val="24"/>
                <w:lang w:val="sr-Cyrl-CS"/>
              </w:rPr>
              <w:t xml:space="preserve"> радника </w:t>
            </w:r>
            <w:r>
              <w:rPr>
                <w:rFonts w:ascii="Times New Roman" w:hAnsi="Times New Roman" w:cs="Times New Roman"/>
                <w:sz w:val="24"/>
                <w:szCs w:val="24"/>
                <w:lang w:val="sr-Cyrl-CS"/>
              </w:rPr>
              <w:t>виљушкаром није дозвољен због постојања само једног седишта.</w:t>
            </w:r>
          </w:p>
        </w:tc>
        <w:tc>
          <w:tcPr>
            <w:tcW w:w="2500" w:type="dxa"/>
            <w:gridSpan w:val="2"/>
          </w:tcPr>
          <w:p w:rsidR="0031638B" w:rsidRDefault="0031638B" w:rsidP="00A25806">
            <w:pPr>
              <w:jc w:val="center"/>
              <w:rPr>
                <w:rFonts w:ascii="Times New Roman" w:hAnsi="Times New Roman" w:cs="Times New Roman"/>
                <w:sz w:val="24"/>
                <w:szCs w:val="24"/>
                <w:lang w:val="sr-Cyrl-CS"/>
              </w:rPr>
            </w:pPr>
          </w:p>
          <w:p w:rsidR="0031638B" w:rsidRDefault="0031638B" w:rsidP="00A25806">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062" w:type="dxa"/>
          </w:tcPr>
          <w:p w:rsidR="0031638B" w:rsidRDefault="0031638B" w:rsidP="00A25806">
            <w:pPr>
              <w:jc w:val="center"/>
              <w:rPr>
                <w:rFonts w:ascii="Times New Roman" w:hAnsi="Times New Roman" w:cs="Times New Roman"/>
                <w:sz w:val="24"/>
                <w:szCs w:val="24"/>
                <w:lang w:val="sr-Cyrl-CS"/>
              </w:rPr>
            </w:pPr>
          </w:p>
          <w:p w:rsidR="0031638B" w:rsidRDefault="0031638B" w:rsidP="00A25806">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 мере за извођење обуке</w:t>
            </w:r>
          </w:p>
        </w:tc>
      </w:tr>
      <w:tr w:rsidR="0031638B" w:rsidTr="00A25806">
        <w:tc>
          <w:tcPr>
            <w:tcW w:w="3681" w:type="dxa"/>
          </w:tcPr>
          <w:p w:rsidR="0031638B" w:rsidRDefault="0031638B" w:rsidP="0031638B">
            <w:pPr>
              <w:jc w:val="center"/>
              <w:rPr>
                <w:rFonts w:ascii="Times New Roman" w:hAnsi="Times New Roman" w:cs="Times New Roman"/>
                <w:sz w:val="24"/>
                <w:szCs w:val="24"/>
                <w:lang w:val="sr-Cyrl-CS"/>
              </w:rPr>
            </w:pPr>
            <w:r w:rsidRPr="00D147BF">
              <w:rPr>
                <w:rFonts w:ascii="Times New Roman" w:hAnsi="Times New Roman" w:cs="Times New Roman"/>
                <w:sz w:val="24"/>
                <w:szCs w:val="24"/>
                <w:lang w:val="sr-Cyrl-CS"/>
              </w:rPr>
              <w:t>У случају кретања виљушкара у кривини може доћи до заклањања видика руковаоца виљушкаром као и до губитка равнотеже виљушкара.</w:t>
            </w:r>
          </w:p>
          <w:p w:rsidR="0031638B" w:rsidRDefault="0031638B" w:rsidP="0031638B">
            <w:pPr>
              <w:jc w:val="center"/>
              <w:rPr>
                <w:rFonts w:ascii="Times New Roman" w:hAnsi="Times New Roman" w:cs="Times New Roman"/>
                <w:sz w:val="24"/>
                <w:szCs w:val="24"/>
                <w:lang w:val="sr-Cyrl-CS"/>
              </w:rPr>
            </w:pPr>
          </w:p>
        </w:tc>
        <w:tc>
          <w:tcPr>
            <w:tcW w:w="2500" w:type="dxa"/>
            <w:gridSpan w:val="2"/>
            <w:vAlign w:val="center"/>
          </w:tcPr>
          <w:p w:rsidR="0031638B" w:rsidRDefault="0031638B" w:rsidP="00A25806">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Послодавац</w:t>
            </w:r>
          </w:p>
        </w:tc>
        <w:tc>
          <w:tcPr>
            <w:tcW w:w="3062" w:type="dxa"/>
            <w:vAlign w:val="center"/>
          </w:tcPr>
          <w:p w:rsidR="0031638B" w:rsidRDefault="0031638B" w:rsidP="00A25806">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 мере за извођење обуке</w:t>
            </w:r>
          </w:p>
        </w:tc>
      </w:tr>
    </w:tbl>
    <w:p w:rsidR="0031638B" w:rsidRDefault="0031638B" w:rsidP="00580F51">
      <w:pPr>
        <w:rPr>
          <w:rFonts w:ascii="Times New Roman" w:hAnsi="Times New Roman" w:cs="Times New Roman"/>
          <w:sz w:val="24"/>
          <w:szCs w:val="24"/>
        </w:rPr>
      </w:pPr>
    </w:p>
    <w:p w:rsidR="00F17840" w:rsidRDefault="00F17840" w:rsidP="00580F51">
      <w:pPr>
        <w:rPr>
          <w:rFonts w:ascii="Times New Roman" w:hAnsi="Times New Roman" w:cs="Times New Roman"/>
          <w:sz w:val="24"/>
          <w:szCs w:val="24"/>
        </w:rPr>
      </w:pPr>
    </w:p>
    <w:tbl>
      <w:tblPr>
        <w:tblStyle w:val="TableGrid"/>
        <w:tblW w:w="0" w:type="auto"/>
        <w:tblLook w:val="04A0"/>
      </w:tblPr>
      <w:tblGrid>
        <w:gridCol w:w="3681"/>
        <w:gridCol w:w="974"/>
        <w:gridCol w:w="1526"/>
        <w:gridCol w:w="3062"/>
      </w:tblGrid>
      <w:tr w:rsidR="00F17840" w:rsidTr="00A25806">
        <w:tc>
          <w:tcPr>
            <w:tcW w:w="4655" w:type="dxa"/>
            <w:gridSpan w:val="2"/>
          </w:tcPr>
          <w:p w:rsidR="00F17840" w:rsidRPr="00B062BA" w:rsidRDefault="00F17840" w:rsidP="00A25806">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1</w:t>
            </w:r>
            <w:r w:rsidR="00E1396D">
              <w:rPr>
                <w:rFonts w:ascii="Times New Roman" w:hAnsi="Times New Roman" w:cs="Times New Roman"/>
                <w:b/>
                <w:sz w:val="24"/>
                <w:szCs w:val="24"/>
                <w:lang w:val="sr-Cyrl-CS"/>
              </w:rPr>
              <w:t>6</w:t>
            </w:r>
            <w:r w:rsidRPr="00B062BA">
              <w:rPr>
                <w:rFonts w:ascii="Times New Roman" w:hAnsi="Times New Roman" w:cs="Times New Roman"/>
                <w:b/>
                <w:sz w:val="24"/>
                <w:szCs w:val="24"/>
                <w:lang w:val="sr-Cyrl-CS"/>
              </w:rPr>
              <w:t>. Утврђена опасност/штетност</w:t>
            </w:r>
          </w:p>
          <w:p w:rsidR="00F17840" w:rsidRDefault="00F17840" w:rsidP="00A25806">
            <w:pPr>
              <w:rPr>
                <w:rFonts w:ascii="Times New Roman" w:hAnsi="Times New Roman" w:cs="Times New Roman"/>
                <w:sz w:val="24"/>
                <w:szCs w:val="24"/>
                <w:lang w:val="sr-Cyrl-CS"/>
              </w:rPr>
            </w:pPr>
          </w:p>
        </w:tc>
        <w:tc>
          <w:tcPr>
            <w:tcW w:w="4588" w:type="dxa"/>
            <w:gridSpan w:val="2"/>
          </w:tcPr>
          <w:p w:rsidR="00F17840" w:rsidRPr="00B062BA" w:rsidRDefault="00F17840" w:rsidP="00A25806">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F17840" w:rsidTr="00A25806">
        <w:tc>
          <w:tcPr>
            <w:tcW w:w="4655" w:type="dxa"/>
            <w:gridSpan w:val="2"/>
          </w:tcPr>
          <w:p w:rsidR="00F17840" w:rsidRDefault="00F17840" w:rsidP="00A25806">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Неправилно слагање материјала</w:t>
            </w:r>
          </w:p>
        </w:tc>
        <w:tc>
          <w:tcPr>
            <w:tcW w:w="4588" w:type="dxa"/>
            <w:gridSpan w:val="2"/>
            <w:shd w:val="clear" w:color="auto" w:fill="FFFF00"/>
          </w:tcPr>
          <w:p w:rsidR="00F17840" w:rsidRDefault="00E1396D" w:rsidP="00A25806">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21</w:t>
            </w:r>
            <w:r w:rsidR="00F17840">
              <w:rPr>
                <w:rFonts w:ascii="Times New Roman" w:hAnsi="Times New Roman" w:cs="Times New Roman"/>
                <w:sz w:val="24"/>
                <w:szCs w:val="24"/>
                <w:lang w:val="sr-Cyrl-CS"/>
              </w:rPr>
              <w:t>0</w:t>
            </w:r>
          </w:p>
        </w:tc>
      </w:tr>
      <w:tr w:rsidR="00F17840" w:rsidTr="00A25806">
        <w:tc>
          <w:tcPr>
            <w:tcW w:w="3681" w:type="dxa"/>
          </w:tcPr>
          <w:p w:rsidR="00F17840" w:rsidRPr="00B062BA" w:rsidRDefault="00F17840" w:rsidP="00A25806">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00" w:type="dxa"/>
            <w:gridSpan w:val="2"/>
          </w:tcPr>
          <w:p w:rsidR="00F17840" w:rsidRPr="00B062BA" w:rsidRDefault="00F17840" w:rsidP="00A25806">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062" w:type="dxa"/>
          </w:tcPr>
          <w:p w:rsidR="00F17840" w:rsidRPr="00B062BA" w:rsidRDefault="00F17840" w:rsidP="00A25806">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F17840" w:rsidTr="00A25806">
        <w:tc>
          <w:tcPr>
            <w:tcW w:w="3681" w:type="dxa"/>
          </w:tcPr>
          <w:p w:rsidR="00F17840" w:rsidRDefault="00F17840" w:rsidP="00A25806">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Материјал мора бити правилно складиштен како не би представљао опасност по запослене.</w:t>
            </w:r>
          </w:p>
        </w:tc>
        <w:tc>
          <w:tcPr>
            <w:tcW w:w="2500" w:type="dxa"/>
            <w:gridSpan w:val="2"/>
          </w:tcPr>
          <w:p w:rsidR="00F17840" w:rsidRDefault="00F17840" w:rsidP="00A25806">
            <w:pPr>
              <w:jc w:val="center"/>
              <w:rPr>
                <w:rFonts w:ascii="Times New Roman" w:hAnsi="Times New Roman" w:cs="Times New Roman"/>
                <w:sz w:val="24"/>
                <w:szCs w:val="24"/>
                <w:lang w:val="sr-Cyrl-CS"/>
              </w:rPr>
            </w:pPr>
          </w:p>
          <w:p w:rsidR="00F17840" w:rsidRDefault="00F17840" w:rsidP="00A25806">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Запослени</w:t>
            </w:r>
          </w:p>
        </w:tc>
        <w:tc>
          <w:tcPr>
            <w:tcW w:w="3062" w:type="dxa"/>
          </w:tcPr>
          <w:p w:rsidR="00F17840" w:rsidRDefault="00F17840" w:rsidP="00A25806">
            <w:pPr>
              <w:jc w:val="center"/>
              <w:rPr>
                <w:rFonts w:ascii="Times New Roman" w:hAnsi="Times New Roman" w:cs="Times New Roman"/>
                <w:sz w:val="24"/>
                <w:szCs w:val="24"/>
                <w:lang w:val="sr-Cyrl-CS"/>
              </w:rPr>
            </w:pPr>
          </w:p>
          <w:p w:rsidR="00F17840" w:rsidRDefault="00F17840" w:rsidP="00A25806">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 мере за извођење обуке</w:t>
            </w:r>
          </w:p>
        </w:tc>
      </w:tr>
    </w:tbl>
    <w:p w:rsidR="00F17840" w:rsidRDefault="00F17840" w:rsidP="00580F51">
      <w:pPr>
        <w:rPr>
          <w:rFonts w:ascii="Times New Roman" w:hAnsi="Times New Roman" w:cs="Times New Roman"/>
          <w:sz w:val="24"/>
          <w:szCs w:val="24"/>
        </w:rPr>
      </w:pPr>
    </w:p>
    <w:p w:rsidR="00411AA1" w:rsidRDefault="00411AA1" w:rsidP="00580F51">
      <w:pPr>
        <w:rPr>
          <w:rFonts w:ascii="Times New Roman" w:hAnsi="Times New Roman" w:cs="Times New Roman"/>
          <w:sz w:val="24"/>
          <w:szCs w:val="24"/>
        </w:rPr>
      </w:pPr>
    </w:p>
    <w:tbl>
      <w:tblPr>
        <w:tblStyle w:val="TableGrid"/>
        <w:tblW w:w="0" w:type="auto"/>
        <w:tblLook w:val="04A0"/>
      </w:tblPr>
      <w:tblGrid>
        <w:gridCol w:w="3612"/>
        <w:gridCol w:w="1128"/>
        <w:gridCol w:w="1519"/>
        <w:gridCol w:w="2984"/>
      </w:tblGrid>
      <w:tr w:rsidR="00411AA1" w:rsidTr="00A25806">
        <w:tc>
          <w:tcPr>
            <w:tcW w:w="4655" w:type="dxa"/>
            <w:gridSpan w:val="2"/>
          </w:tcPr>
          <w:p w:rsidR="00411AA1" w:rsidRPr="00B062BA" w:rsidRDefault="00411AA1" w:rsidP="00A25806">
            <w:pP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7.</w:t>
            </w:r>
            <w:r>
              <w:rPr>
                <w:rFonts w:ascii="Times New Roman" w:hAnsi="Times New Roman" w:cs="Times New Roman"/>
                <w:b/>
                <w:sz w:val="24"/>
                <w:szCs w:val="24"/>
                <w:lang w:val="sr-Cyrl-CS"/>
              </w:rPr>
              <w:t>17</w:t>
            </w:r>
            <w:r w:rsidRPr="00B062BA">
              <w:rPr>
                <w:rFonts w:ascii="Times New Roman" w:hAnsi="Times New Roman" w:cs="Times New Roman"/>
                <w:b/>
                <w:sz w:val="24"/>
                <w:szCs w:val="24"/>
                <w:lang w:val="sr-Cyrl-CS"/>
              </w:rPr>
              <w:t>. Утврђена опасност/штетност</w:t>
            </w:r>
          </w:p>
          <w:p w:rsidR="00411AA1" w:rsidRDefault="00411AA1" w:rsidP="00A25806">
            <w:pPr>
              <w:rPr>
                <w:rFonts w:ascii="Times New Roman" w:hAnsi="Times New Roman" w:cs="Times New Roman"/>
                <w:sz w:val="24"/>
                <w:szCs w:val="24"/>
                <w:lang w:val="sr-Cyrl-CS"/>
              </w:rPr>
            </w:pPr>
          </w:p>
        </w:tc>
        <w:tc>
          <w:tcPr>
            <w:tcW w:w="4588" w:type="dxa"/>
            <w:gridSpan w:val="2"/>
          </w:tcPr>
          <w:p w:rsidR="00411AA1" w:rsidRPr="00B062BA" w:rsidRDefault="00411AA1" w:rsidP="00A25806">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Процењен ризик</w:t>
            </w:r>
          </w:p>
        </w:tc>
      </w:tr>
      <w:tr w:rsidR="00411AA1" w:rsidTr="00A25806">
        <w:tc>
          <w:tcPr>
            <w:tcW w:w="4655" w:type="dxa"/>
            <w:gridSpan w:val="2"/>
          </w:tcPr>
          <w:p w:rsidR="00411AA1" w:rsidRDefault="00411AA1" w:rsidP="00411AA1">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Неправилно коришћење радника као стабилност подизања терета</w:t>
            </w:r>
          </w:p>
        </w:tc>
        <w:tc>
          <w:tcPr>
            <w:tcW w:w="4588" w:type="dxa"/>
            <w:gridSpan w:val="2"/>
            <w:shd w:val="clear" w:color="auto" w:fill="FFFF00"/>
          </w:tcPr>
          <w:p w:rsidR="00411AA1" w:rsidRDefault="00411AA1" w:rsidP="00A25806">
            <w:pPr>
              <w:tabs>
                <w:tab w:val="left" w:pos="117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210</w:t>
            </w:r>
          </w:p>
        </w:tc>
      </w:tr>
      <w:tr w:rsidR="00411AA1" w:rsidTr="00A25806">
        <w:tc>
          <w:tcPr>
            <w:tcW w:w="3681" w:type="dxa"/>
          </w:tcPr>
          <w:p w:rsidR="00411AA1" w:rsidRPr="00B062BA" w:rsidRDefault="00411AA1" w:rsidP="00A25806">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Мере заштите које је потребно применити</w:t>
            </w:r>
          </w:p>
        </w:tc>
        <w:tc>
          <w:tcPr>
            <w:tcW w:w="2500" w:type="dxa"/>
            <w:gridSpan w:val="2"/>
          </w:tcPr>
          <w:p w:rsidR="00411AA1" w:rsidRPr="00B062BA" w:rsidRDefault="00411AA1" w:rsidP="00A25806">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Одговорно лице</w:t>
            </w:r>
          </w:p>
        </w:tc>
        <w:tc>
          <w:tcPr>
            <w:tcW w:w="3062" w:type="dxa"/>
          </w:tcPr>
          <w:p w:rsidR="00411AA1" w:rsidRPr="00B062BA" w:rsidRDefault="00411AA1" w:rsidP="00A25806">
            <w:pPr>
              <w:jc w:val="center"/>
              <w:rPr>
                <w:rFonts w:ascii="Times New Roman" w:hAnsi="Times New Roman" w:cs="Times New Roman"/>
                <w:b/>
                <w:sz w:val="24"/>
                <w:szCs w:val="24"/>
                <w:lang w:val="sr-Cyrl-CS"/>
              </w:rPr>
            </w:pPr>
            <w:r w:rsidRPr="00B062BA">
              <w:rPr>
                <w:rFonts w:ascii="Times New Roman" w:hAnsi="Times New Roman" w:cs="Times New Roman"/>
                <w:b/>
                <w:sz w:val="24"/>
                <w:szCs w:val="24"/>
                <w:lang w:val="sr-Cyrl-CS"/>
              </w:rPr>
              <w:t>Временски рок</w:t>
            </w:r>
          </w:p>
        </w:tc>
      </w:tr>
      <w:tr w:rsidR="00411AA1" w:rsidTr="00A25806">
        <w:tc>
          <w:tcPr>
            <w:tcW w:w="3681" w:type="dxa"/>
          </w:tcPr>
          <w:p w:rsidR="00411AA1" w:rsidRDefault="00411AA1" w:rsidP="00A25806">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Радник се не сме користити како би се терет лакше подигао јер може доћи до повреде радника.</w:t>
            </w:r>
          </w:p>
        </w:tc>
        <w:tc>
          <w:tcPr>
            <w:tcW w:w="2500" w:type="dxa"/>
            <w:gridSpan w:val="2"/>
          </w:tcPr>
          <w:p w:rsidR="00411AA1" w:rsidRDefault="00411AA1" w:rsidP="00A25806">
            <w:pPr>
              <w:jc w:val="center"/>
              <w:rPr>
                <w:rFonts w:ascii="Times New Roman" w:hAnsi="Times New Roman" w:cs="Times New Roman"/>
                <w:sz w:val="24"/>
                <w:szCs w:val="24"/>
                <w:lang w:val="sr-Cyrl-CS"/>
              </w:rPr>
            </w:pPr>
          </w:p>
          <w:p w:rsidR="00411AA1" w:rsidRDefault="00411AA1" w:rsidP="00A25806">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Запослени,послодавац</w:t>
            </w:r>
          </w:p>
        </w:tc>
        <w:tc>
          <w:tcPr>
            <w:tcW w:w="3062" w:type="dxa"/>
          </w:tcPr>
          <w:p w:rsidR="00411AA1" w:rsidRDefault="00411AA1" w:rsidP="00A25806">
            <w:pPr>
              <w:jc w:val="center"/>
              <w:rPr>
                <w:rFonts w:ascii="Times New Roman" w:hAnsi="Times New Roman" w:cs="Times New Roman"/>
                <w:sz w:val="24"/>
                <w:szCs w:val="24"/>
                <w:lang w:val="sr-Cyrl-CS"/>
              </w:rPr>
            </w:pPr>
          </w:p>
          <w:p w:rsidR="00411AA1" w:rsidRDefault="00411AA1" w:rsidP="00A25806">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Одмах предузети мере за извођење обуке</w:t>
            </w:r>
          </w:p>
        </w:tc>
      </w:tr>
    </w:tbl>
    <w:p w:rsidR="004B5E97" w:rsidRDefault="004B5E97" w:rsidP="00580F51">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Pr="004B5E97" w:rsidRDefault="004B5E97" w:rsidP="004B5E97">
      <w:pPr>
        <w:rPr>
          <w:rFonts w:ascii="Times New Roman" w:hAnsi="Times New Roman" w:cs="Times New Roman"/>
          <w:sz w:val="24"/>
          <w:szCs w:val="24"/>
        </w:rPr>
      </w:pPr>
    </w:p>
    <w:p w:rsidR="004B5E97" w:rsidRDefault="004B5E97" w:rsidP="004B5E97">
      <w:pPr>
        <w:rPr>
          <w:rFonts w:ascii="Times New Roman" w:hAnsi="Times New Roman" w:cs="Times New Roman"/>
          <w:sz w:val="24"/>
          <w:szCs w:val="24"/>
        </w:rPr>
      </w:pPr>
    </w:p>
    <w:p w:rsidR="00411AA1" w:rsidRDefault="00411AA1" w:rsidP="004B5E97">
      <w:pPr>
        <w:ind w:firstLine="720"/>
        <w:rPr>
          <w:rFonts w:ascii="Times New Roman" w:hAnsi="Times New Roman" w:cs="Times New Roman"/>
          <w:sz w:val="24"/>
          <w:szCs w:val="24"/>
          <w:lang/>
        </w:rPr>
      </w:pPr>
    </w:p>
    <w:p w:rsidR="004B5E97" w:rsidRPr="004B5E97" w:rsidRDefault="004B5E97" w:rsidP="004B5E97">
      <w:pPr>
        <w:spacing w:after="0" w:line="360" w:lineRule="auto"/>
        <w:ind w:firstLine="720"/>
        <w:jc w:val="both"/>
        <w:rPr>
          <w:rFonts w:ascii="Times New Roman" w:hAnsi="Times New Roman" w:cs="Times New Roman"/>
          <w:b/>
          <w:i/>
          <w:color w:val="000000"/>
          <w:sz w:val="32"/>
          <w:szCs w:val="32"/>
          <w:lang/>
        </w:rPr>
      </w:pPr>
      <w:r>
        <w:rPr>
          <w:rFonts w:ascii="Times New Roman" w:hAnsi="Times New Roman" w:cs="Times New Roman"/>
          <w:b/>
          <w:i/>
          <w:color w:val="000000"/>
          <w:sz w:val="32"/>
          <w:szCs w:val="32"/>
        </w:rPr>
        <w:lastRenderedPageBreak/>
        <w:t>З</w:t>
      </w:r>
      <w:r>
        <w:rPr>
          <w:rFonts w:ascii="Times New Roman" w:hAnsi="Times New Roman" w:cs="Times New Roman"/>
          <w:b/>
          <w:i/>
          <w:color w:val="000000"/>
          <w:sz w:val="32"/>
          <w:szCs w:val="32"/>
          <w:lang/>
        </w:rPr>
        <w:t>акључак</w:t>
      </w:r>
    </w:p>
    <w:p w:rsidR="004B5E97" w:rsidRPr="002D65BB" w:rsidRDefault="004B5E97" w:rsidP="004B5E97">
      <w:pPr>
        <w:spacing w:after="0" w:line="360" w:lineRule="auto"/>
        <w:ind w:firstLine="720"/>
        <w:jc w:val="both"/>
        <w:rPr>
          <w:rFonts w:ascii="Times New Roman" w:hAnsi="Times New Roman" w:cs="Times New Roman"/>
          <w:color w:val="000000"/>
          <w:sz w:val="24"/>
          <w:szCs w:val="24"/>
        </w:rPr>
      </w:pPr>
    </w:p>
    <w:p w:rsidR="004B5E97" w:rsidRPr="002D65BB" w:rsidRDefault="004B5E97" w:rsidP="004B5E97">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Унутрашњи транспорт је веома битан фактор у преносу робе и материјала. Што се висе улаже у њега то ће се брже и квалитетније одразити на искоришћеност самог складишта и економичност компаније или фирме. Све машине које се користе у унутрашњем транспорту дозвољавају прорачуне и то је веома битан фактор који нам омогућује да сагледамо искоришћеност или потребу за новим машинама (виљушкарима).</w:t>
      </w:r>
    </w:p>
    <w:p w:rsidR="004B5E97" w:rsidRPr="002D65BB" w:rsidRDefault="004B5E97" w:rsidP="004B5E97">
      <w:pPr>
        <w:spacing w:after="0" w:line="360" w:lineRule="auto"/>
        <w:ind w:firstLine="720"/>
        <w:jc w:val="both"/>
        <w:rPr>
          <w:rFonts w:ascii="Times New Roman" w:hAnsi="Times New Roman" w:cs="Times New Roman"/>
          <w:color w:val="000000"/>
          <w:sz w:val="24"/>
          <w:szCs w:val="24"/>
        </w:rPr>
      </w:pPr>
    </w:p>
    <w:p w:rsidR="004B5E97" w:rsidRPr="007226A8" w:rsidRDefault="004B5E97" w:rsidP="004B5E97">
      <w:pPr>
        <w:spacing w:after="0" w:line="360" w:lineRule="auto"/>
        <w:ind w:firstLine="720"/>
        <w:jc w:val="both"/>
        <w:rPr>
          <w:rFonts w:ascii="Times New Roman" w:hAnsi="Times New Roman" w:cs="Times New Roman"/>
          <w:color w:val="000000"/>
          <w:sz w:val="24"/>
          <w:szCs w:val="24"/>
          <w:lang/>
        </w:rPr>
      </w:pPr>
      <w:r w:rsidRPr="002D65BB">
        <w:rPr>
          <w:rFonts w:ascii="Times New Roman" w:hAnsi="Times New Roman" w:cs="Times New Roman"/>
          <w:color w:val="000000"/>
          <w:sz w:val="24"/>
          <w:szCs w:val="24"/>
        </w:rPr>
        <w:t>Правилним одабиром транспортног система може се омогућити потпуна упосленост радних машина (виљуш</w:t>
      </w:r>
      <w:r w:rsidR="007226A8">
        <w:rPr>
          <w:rFonts w:ascii="Times New Roman" w:hAnsi="Times New Roman" w:cs="Times New Roman"/>
          <w:color w:val="000000"/>
          <w:sz w:val="24"/>
          <w:szCs w:val="24"/>
        </w:rPr>
        <w:t>кара)</w:t>
      </w:r>
      <w:r w:rsidR="007226A8">
        <w:rPr>
          <w:rFonts w:ascii="Times New Roman" w:hAnsi="Times New Roman" w:cs="Times New Roman"/>
          <w:color w:val="000000"/>
          <w:sz w:val="24"/>
          <w:szCs w:val="24"/>
          <w:lang/>
        </w:rPr>
        <w:t xml:space="preserve"> и тиме олакшати посао у магацинском пословању и претовару терета.</w:t>
      </w:r>
    </w:p>
    <w:p w:rsidR="004B5E97" w:rsidRPr="002D65BB" w:rsidRDefault="004B5E97" w:rsidP="004B5E97">
      <w:pPr>
        <w:spacing w:after="0" w:line="360" w:lineRule="auto"/>
        <w:ind w:firstLine="720"/>
        <w:jc w:val="both"/>
        <w:rPr>
          <w:rFonts w:ascii="Times New Roman" w:hAnsi="Times New Roman" w:cs="Times New Roman"/>
          <w:color w:val="000000"/>
          <w:sz w:val="24"/>
          <w:szCs w:val="24"/>
        </w:rPr>
      </w:pPr>
    </w:p>
    <w:p w:rsidR="004B5E97" w:rsidRDefault="004B5E97" w:rsidP="004B5E97">
      <w:pPr>
        <w:spacing w:after="0" w:line="360" w:lineRule="auto"/>
        <w:ind w:firstLine="720"/>
        <w:jc w:val="both"/>
        <w:rPr>
          <w:rFonts w:ascii="Times New Roman" w:hAnsi="Times New Roman" w:cs="Times New Roman"/>
          <w:color w:val="000000"/>
          <w:sz w:val="24"/>
          <w:szCs w:val="24"/>
        </w:rPr>
      </w:pPr>
      <w:r w:rsidRPr="002D65BB">
        <w:rPr>
          <w:rFonts w:ascii="Times New Roman" w:hAnsi="Times New Roman" w:cs="Times New Roman"/>
          <w:color w:val="000000"/>
          <w:sz w:val="24"/>
          <w:szCs w:val="24"/>
        </w:rPr>
        <w:t>С’ обзиром на важну улогу у систему про</w:t>
      </w:r>
      <w:r w:rsidR="007226A8">
        <w:rPr>
          <w:rFonts w:ascii="Times New Roman" w:hAnsi="Times New Roman" w:cs="Times New Roman"/>
          <w:color w:val="000000"/>
          <w:sz w:val="24"/>
          <w:szCs w:val="24"/>
          <w:lang/>
        </w:rPr>
        <w:t>и</w:t>
      </w:r>
      <w:r w:rsidRPr="002D65BB">
        <w:rPr>
          <w:rFonts w:ascii="Times New Roman" w:hAnsi="Times New Roman" w:cs="Times New Roman"/>
          <w:color w:val="000000"/>
          <w:sz w:val="24"/>
          <w:szCs w:val="24"/>
        </w:rPr>
        <w:t xml:space="preserve">зводње </w:t>
      </w:r>
      <w:r w:rsidR="007226A8">
        <w:rPr>
          <w:rFonts w:ascii="Times New Roman" w:hAnsi="Times New Roman" w:cs="Times New Roman"/>
          <w:color w:val="000000"/>
          <w:sz w:val="24"/>
          <w:szCs w:val="24"/>
          <w:lang/>
        </w:rPr>
        <w:t xml:space="preserve">и магацинском пословању </w:t>
      </w:r>
      <w:r w:rsidRPr="002D65BB">
        <w:rPr>
          <w:rFonts w:ascii="Times New Roman" w:hAnsi="Times New Roman" w:cs="Times New Roman"/>
          <w:color w:val="000000"/>
          <w:sz w:val="24"/>
          <w:szCs w:val="24"/>
        </w:rPr>
        <w:t>све већа пажња се посвећује модер</w:t>
      </w:r>
      <w:r>
        <w:rPr>
          <w:rFonts w:ascii="Times New Roman" w:hAnsi="Times New Roman" w:cs="Times New Roman"/>
          <w:color w:val="000000"/>
          <w:sz w:val="24"/>
          <w:szCs w:val="24"/>
        </w:rPr>
        <w:t>низацији унутрашњег транспорта,</w:t>
      </w:r>
      <w:r>
        <w:rPr>
          <w:rFonts w:ascii="Times New Roman" w:hAnsi="Times New Roman" w:cs="Times New Roman"/>
          <w:color w:val="000000"/>
          <w:sz w:val="24"/>
          <w:szCs w:val="24"/>
          <w:lang/>
        </w:rPr>
        <w:t xml:space="preserve"> </w:t>
      </w:r>
      <w:r w:rsidRPr="002D65BB">
        <w:rPr>
          <w:rFonts w:ascii="Times New Roman" w:hAnsi="Times New Roman" w:cs="Times New Roman"/>
          <w:color w:val="000000"/>
          <w:sz w:val="24"/>
          <w:szCs w:val="24"/>
        </w:rPr>
        <w:t>те се данас сус</w:t>
      </w:r>
      <w:r w:rsidR="007226A8">
        <w:rPr>
          <w:rFonts w:ascii="Times New Roman" w:hAnsi="Times New Roman" w:cs="Times New Roman"/>
          <w:color w:val="000000"/>
          <w:sz w:val="24"/>
          <w:szCs w:val="24"/>
        </w:rPr>
        <w:t>рећемо са потпуно аутоматизован</w:t>
      </w:r>
      <w:r w:rsidR="007226A8">
        <w:rPr>
          <w:rFonts w:ascii="Times New Roman" w:hAnsi="Times New Roman" w:cs="Times New Roman"/>
          <w:color w:val="000000"/>
          <w:sz w:val="24"/>
          <w:szCs w:val="24"/>
          <w:lang/>
        </w:rPr>
        <w:t>и</w:t>
      </w:r>
      <w:r w:rsidRPr="002D65BB">
        <w:rPr>
          <w:rFonts w:ascii="Times New Roman" w:hAnsi="Times New Roman" w:cs="Times New Roman"/>
          <w:color w:val="000000"/>
          <w:sz w:val="24"/>
          <w:szCs w:val="24"/>
        </w:rPr>
        <w:t>м управља</w:t>
      </w:r>
      <w:r w:rsidR="007226A8">
        <w:rPr>
          <w:rFonts w:ascii="Times New Roman" w:hAnsi="Times New Roman" w:cs="Times New Roman"/>
          <w:color w:val="000000"/>
          <w:sz w:val="24"/>
          <w:szCs w:val="24"/>
          <w:lang/>
        </w:rPr>
        <w:t>њем</w:t>
      </w:r>
      <w:r w:rsidRPr="002D65BB">
        <w:rPr>
          <w:rFonts w:ascii="Times New Roman" w:hAnsi="Times New Roman" w:cs="Times New Roman"/>
          <w:color w:val="000000"/>
          <w:sz w:val="24"/>
          <w:szCs w:val="24"/>
        </w:rPr>
        <w:t xml:space="preserve"> и контроли рада транспортних средстава.</w:t>
      </w:r>
    </w:p>
    <w:p w:rsidR="007226A8" w:rsidRDefault="007226A8" w:rsidP="004B5E97">
      <w:pPr>
        <w:ind w:firstLine="720"/>
        <w:rPr>
          <w:rFonts w:ascii="Times New Roman" w:hAnsi="Times New Roman" w:cs="Times New Roman"/>
          <w:sz w:val="24"/>
          <w:szCs w:val="24"/>
          <w:lang/>
        </w:rPr>
      </w:pPr>
    </w:p>
    <w:p w:rsidR="00F57AE3" w:rsidRDefault="007226A8" w:rsidP="007226A8">
      <w:pPr>
        <w:ind w:firstLine="720"/>
        <w:jc w:val="both"/>
        <w:rPr>
          <w:rFonts w:ascii="Times New Roman" w:hAnsi="Times New Roman" w:cs="Times New Roman"/>
          <w:sz w:val="24"/>
          <w:szCs w:val="24"/>
          <w:lang/>
        </w:rPr>
      </w:pPr>
      <w:r>
        <w:rPr>
          <w:rFonts w:ascii="Times New Roman" w:hAnsi="Times New Roman" w:cs="Times New Roman"/>
          <w:sz w:val="24"/>
          <w:szCs w:val="24"/>
          <w:lang/>
        </w:rPr>
        <w:t>Радно место шефа магацина не представља опасно радно место али је веома одговорно. Смањењем уочених опасности ово радно може постати још безбедније и лакше за рад.</w:t>
      </w:r>
    </w:p>
    <w:p w:rsidR="00F57AE3" w:rsidRPr="00F57AE3" w:rsidRDefault="00F57AE3" w:rsidP="00F57AE3">
      <w:pPr>
        <w:rPr>
          <w:rFonts w:ascii="Times New Roman" w:hAnsi="Times New Roman" w:cs="Times New Roman"/>
          <w:sz w:val="24"/>
          <w:szCs w:val="24"/>
          <w:lang/>
        </w:rPr>
      </w:pPr>
    </w:p>
    <w:p w:rsidR="00F57AE3" w:rsidRPr="00F57AE3" w:rsidRDefault="00F57AE3" w:rsidP="00F57AE3">
      <w:pPr>
        <w:rPr>
          <w:rFonts w:ascii="Times New Roman" w:hAnsi="Times New Roman" w:cs="Times New Roman"/>
          <w:sz w:val="24"/>
          <w:szCs w:val="24"/>
          <w:lang/>
        </w:rPr>
      </w:pPr>
    </w:p>
    <w:p w:rsidR="00F57AE3" w:rsidRPr="00F57AE3" w:rsidRDefault="00F57AE3" w:rsidP="00F57AE3">
      <w:pPr>
        <w:rPr>
          <w:rFonts w:ascii="Times New Roman" w:hAnsi="Times New Roman" w:cs="Times New Roman"/>
          <w:sz w:val="24"/>
          <w:szCs w:val="24"/>
          <w:lang/>
        </w:rPr>
      </w:pPr>
    </w:p>
    <w:p w:rsidR="00F57AE3" w:rsidRPr="00F57AE3" w:rsidRDefault="00F57AE3" w:rsidP="00F57AE3">
      <w:pPr>
        <w:rPr>
          <w:rFonts w:ascii="Times New Roman" w:hAnsi="Times New Roman" w:cs="Times New Roman"/>
          <w:sz w:val="24"/>
          <w:szCs w:val="24"/>
          <w:lang/>
        </w:rPr>
      </w:pPr>
    </w:p>
    <w:p w:rsidR="00F57AE3" w:rsidRPr="00F57AE3" w:rsidRDefault="00F57AE3" w:rsidP="00F57AE3">
      <w:pPr>
        <w:rPr>
          <w:rFonts w:ascii="Times New Roman" w:hAnsi="Times New Roman" w:cs="Times New Roman"/>
          <w:sz w:val="24"/>
          <w:szCs w:val="24"/>
          <w:lang/>
        </w:rPr>
      </w:pPr>
    </w:p>
    <w:p w:rsidR="00F57AE3" w:rsidRPr="00F57AE3" w:rsidRDefault="00F57AE3" w:rsidP="00F57AE3">
      <w:pPr>
        <w:rPr>
          <w:rFonts w:ascii="Times New Roman" w:hAnsi="Times New Roman" w:cs="Times New Roman"/>
          <w:sz w:val="24"/>
          <w:szCs w:val="24"/>
          <w:lang/>
        </w:rPr>
      </w:pPr>
    </w:p>
    <w:p w:rsidR="00F57AE3" w:rsidRPr="00F57AE3" w:rsidRDefault="00F57AE3" w:rsidP="00F57AE3">
      <w:pPr>
        <w:rPr>
          <w:rFonts w:ascii="Times New Roman" w:hAnsi="Times New Roman" w:cs="Times New Roman"/>
          <w:sz w:val="24"/>
          <w:szCs w:val="24"/>
          <w:lang/>
        </w:rPr>
      </w:pPr>
    </w:p>
    <w:p w:rsidR="00F57AE3" w:rsidRDefault="00F57AE3" w:rsidP="00F57AE3">
      <w:pPr>
        <w:rPr>
          <w:rFonts w:ascii="Times New Roman" w:hAnsi="Times New Roman" w:cs="Times New Roman"/>
          <w:sz w:val="24"/>
          <w:szCs w:val="24"/>
          <w:lang/>
        </w:rPr>
      </w:pPr>
    </w:p>
    <w:p w:rsidR="004B5E97" w:rsidRDefault="00F57AE3" w:rsidP="00F57AE3">
      <w:pPr>
        <w:tabs>
          <w:tab w:val="left" w:pos="6964"/>
        </w:tabs>
        <w:rPr>
          <w:rFonts w:ascii="Times New Roman" w:hAnsi="Times New Roman" w:cs="Times New Roman"/>
          <w:sz w:val="24"/>
          <w:szCs w:val="24"/>
          <w:lang/>
        </w:rPr>
      </w:pPr>
      <w:r>
        <w:rPr>
          <w:rFonts w:ascii="Times New Roman" w:hAnsi="Times New Roman" w:cs="Times New Roman"/>
          <w:sz w:val="24"/>
          <w:szCs w:val="24"/>
          <w:lang/>
        </w:rPr>
        <w:tab/>
      </w:r>
    </w:p>
    <w:p w:rsidR="00F57AE3" w:rsidRDefault="00F57AE3" w:rsidP="00F57AE3">
      <w:pPr>
        <w:tabs>
          <w:tab w:val="left" w:pos="6964"/>
        </w:tabs>
        <w:rPr>
          <w:rFonts w:ascii="Times New Roman" w:hAnsi="Times New Roman" w:cs="Times New Roman"/>
          <w:sz w:val="24"/>
          <w:szCs w:val="24"/>
          <w:lang/>
        </w:rPr>
      </w:pPr>
    </w:p>
    <w:p w:rsidR="00F57AE3" w:rsidRPr="00F57AE3" w:rsidRDefault="00F57AE3" w:rsidP="00F57AE3">
      <w:pPr>
        <w:rPr>
          <w:rFonts w:ascii="Times New Roman" w:hAnsi="Times New Roman" w:cs="Times New Roman"/>
          <w:b/>
          <w:i/>
          <w:sz w:val="32"/>
          <w:szCs w:val="32"/>
          <w:lang/>
        </w:rPr>
      </w:pPr>
      <w:r>
        <w:rPr>
          <w:rFonts w:ascii="Times New Roman" w:hAnsi="Times New Roman" w:cs="Times New Roman"/>
          <w:b/>
          <w:i/>
          <w:sz w:val="32"/>
          <w:szCs w:val="32"/>
          <w:lang/>
        </w:rPr>
        <w:lastRenderedPageBreak/>
        <w:t>Литература</w:t>
      </w:r>
    </w:p>
    <w:p w:rsidR="00F57AE3" w:rsidRPr="00112348" w:rsidRDefault="00F57AE3" w:rsidP="00F57AE3">
      <w:pPr>
        <w:rPr>
          <w:rFonts w:ascii="Times New Roman" w:hAnsi="Times New Roman"/>
          <w:sz w:val="24"/>
          <w:szCs w:val="24"/>
          <w:lang w:val="sr-Cyrl-BA"/>
        </w:rPr>
      </w:pPr>
      <w:r>
        <w:t xml:space="preserve"> [</w:t>
      </w:r>
      <w:r w:rsidRPr="00112348">
        <w:rPr>
          <w:rFonts w:ascii="Times New Roman" w:hAnsi="Times New Roman"/>
          <w:sz w:val="24"/>
          <w:szCs w:val="24"/>
        </w:rPr>
        <w:t xml:space="preserve">1] </w:t>
      </w:r>
      <w:r w:rsidRPr="00112348">
        <w:rPr>
          <w:rFonts w:ascii="Times New Roman" w:hAnsi="Times New Roman"/>
          <w:sz w:val="24"/>
          <w:szCs w:val="24"/>
          <w:lang w:val="sr-Cyrl-BA"/>
        </w:rPr>
        <w:t xml:space="preserve">Ивањац, Мирослава; Луковић, Славољуб; Мишљеновић драгица, </w:t>
      </w:r>
      <w:r w:rsidRPr="00112348">
        <w:rPr>
          <w:rFonts w:ascii="Times New Roman" w:hAnsi="Times New Roman"/>
          <w:i/>
          <w:sz w:val="24"/>
          <w:szCs w:val="24"/>
          <w:lang w:val="sr-Cyrl-BA"/>
        </w:rPr>
        <w:t>Безбедност и здравље на раду</w:t>
      </w:r>
      <w:r w:rsidRPr="00112348">
        <w:rPr>
          <w:rFonts w:ascii="Times New Roman" w:hAnsi="Times New Roman"/>
          <w:sz w:val="24"/>
          <w:szCs w:val="24"/>
          <w:lang w:val="sr-Cyrl-BA"/>
        </w:rPr>
        <w:t>,Независност, Беогад</w:t>
      </w:r>
    </w:p>
    <w:p w:rsidR="00F57AE3" w:rsidRPr="00112348" w:rsidRDefault="00F57AE3" w:rsidP="00F57AE3">
      <w:pPr>
        <w:rPr>
          <w:rFonts w:ascii="Times New Roman" w:hAnsi="Times New Roman"/>
          <w:sz w:val="24"/>
          <w:szCs w:val="24"/>
        </w:rPr>
      </w:pPr>
      <w:r w:rsidRPr="00112348">
        <w:rPr>
          <w:rFonts w:ascii="Times New Roman" w:hAnsi="Times New Roman"/>
          <w:sz w:val="24"/>
          <w:szCs w:val="24"/>
        </w:rPr>
        <w:t xml:space="preserve">[2] </w:t>
      </w:r>
      <w:r w:rsidRPr="00112348">
        <w:rPr>
          <w:rFonts w:ascii="Times New Roman" w:hAnsi="Times New Roman"/>
          <w:sz w:val="24"/>
          <w:szCs w:val="24"/>
          <w:lang w:val="sr-Cyrl-BA"/>
        </w:rPr>
        <w:t xml:space="preserve">Старчевић, Јелена; Илић, Маја, </w:t>
      </w:r>
      <w:r w:rsidRPr="00112348">
        <w:rPr>
          <w:rFonts w:ascii="Times New Roman" w:hAnsi="Times New Roman"/>
          <w:i/>
          <w:sz w:val="24"/>
          <w:szCs w:val="24"/>
          <w:lang w:val="sr-Cyrl-BA"/>
        </w:rPr>
        <w:t>Приручник за процену ризика</w:t>
      </w:r>
      <w:r w:rsidRPr="00112348">
        <w:rPr>
          <w:rFonts w:ascii="Times New Roman" w:hAnsi="Times New Roman"/>
          <w:sz w:val="24"/>
          <w:szCs w:val="24"/>
          <w:lang w:val="sr-Cyrl-BA"/>
        </w:rPr>
        <w:t>, Globe design, Београд, 2010</w:t>
      </w:r>
    </w:p>
    <w:p w:rsidR="00F57AE3" w:rsidRPr="00112348" w:rsidRDefault="00F57AE3" w:rsidP="00F57AE3">
      <w:pPr>
        <w:rPr>
          <w:rFonts w:ascii="Times New Roman" w:hAnsi="Times New Roman"/>
          <w:sz w:val="24"/>
          <w:szCs w:val="24"/>
        </w:rPr>
      </w:pPr>
      <w:r w:rsidRPr="00112348">
        <w:rPr>
          <w:rFonts w:ascii="Times New Roman" w:hAnsi="Times New Roman"/>
          <w:sz w:val="24"/>
          <w:szCs w:val="24"/>
        </w:rPr>
        <w:t xml:space="preserve">[3] </w:t>
      </w:r>
      <w:r w:rsidRPr="00112348">
        <w:rPr>
          <w:rFonts w:ascii="Times New Roman" w:hAnsi="Times New Roman"/>
          <w:sz w:val="24"/>
          <w:szCs w:val="24"/>
          <w:lang w:val="sr-Cyrl-BA"/>
        </w:rPr>
        <w:t xml:space="preserve">мр  Мачужић, Иван, </w:t>
      </w:r>
      <w:r w:rsidRPr="00112348">
        <w:rPr>
          <w:rFonts w:ascii="Times New Roman" w:hAnsi="Times New Roman"/>
          <w:i/>
          <w:sz w:val="24"/>
          <w:szCs w:val="24"/>
          <w:lang w:val="sr-Cyrl-BA"/>
        </w:rPr>
        <w:t>Процена ризика на радном месту</w:t>
      </w:r>
      <w:r w:rsidRPr="00112348">
        <w:rPr>
          <w:rFonts w:ascii="Times New Roman" w:hAnsi="Times New Roman"/>
          <w:sz w:val="24"/>
          <w:szCs w:val="24"/>
          <w:lang w:val="sr-Cyrl-BA"/>
        </w:rPr>
        <w:t>, Машински факултет у Крагујевцу, Крагујевац, 200</w:t>
      </w:r>
      <w:r w:rsidRPr="00112348">
        <w:rPr>
          <w:rFonts w:ascii="Times New Roman" w:hAnsi="Times New Roman"/>
          <w:sz w:val="24"/>
          <w:szCs w:val="24"/>
        </w:rPr>
        <w:t>9</w:t>
      </w:r>
    </w:p>
    <w:p w:rsidR="00F57AE3" w:rsidRPr="00112348" w:rsidRDefault="00F57AE3" w:rsidP="00F57AE3">
      <w:pPr>
        <w:rPr>
          <w:rFonts w:ascii="Times New Roman" w:hAnsi="Times New Roman"/>
          <w:sz w:val="24"/>
          <w:szCs w:val="24"/>
          <w:lang w:val="sr-Cyrl-BA"/>
        </w:rPr>
      </w:pPr>
      <w:r w:rsidRPr="00112348">
        <w:rPr>
          <w:rFonts w:ascii="Times New Roman" w:hAnsi="Times New Roman"/>
          <w:sz w:val="24"/>
          <w:szCs w:val="24"/>
        </w:rPr>
        <w:t xml:space="preserve">[4] </w:t>
      </w:r>
      <w:r w:rsidRPr="00112348">
        <w:rPr>
          <w:rFonts w:ascii="Times New Roman" w:hAnsi="Times New Roman"/>
          <w:sz w:val="24"/>
          <w:szCs w:val="24"/>
          <w:lang w:val="sr-Cyrl-BA"/>
        </w:rPr>
        <w:t>мр  Мачужић, Иван</w:t>
      </w:r>
      <w:r w:rsidRPr="00112348">
        <w:rPr>
          <w:rFonts w:ascii="Times New Roman" w:hAnsi="Times New Roman"/>
          <w:sz w:val="24"/>
          <w:szCs w:val="24"/>
        </w:rPr>
        <w:t xml:space="preserve">, </w:t>
      </w:r>
      <w:r w:rsidRPr="00112348">
        <w:rPr>
          <w:rFonts w:ascii="Times New Roman" w:hAnsi="Times New Roman"/>
          <w:i/>
          <w:sz w:val="24"/>
          <w:szCs w:val="24"/>
        </w:rPr>
        <w:t>Безбедно и здраво радно место</w:t>
      </w:r>
      <w:r w:rsidRPr="00112348">
        <w:rPr>
          <w:rFonts w:ascii="Times New Roman" w:hAnsi="Times New Roman"/>
          <w:sz w:val="24"/>
          <w:szCs w:val="24"/>
        </w:rPr>
        <w:t xml:space="preserve">, </w:t>
      </w:r>
      <w:r w:rsidRPr="00112348">
        <w:rPr>
          <w:rFonts w:ascii="Times New Roman" w:hAnsi="Times New Roman"/>
          <w:sz w:val="24"/>
          <w:szCs w:val="24"/>
          <w:lang w:val="sr-Cyrl-BA"/>
        </w:rPr>
        <w:t>Машински факултет у Крагујевцу, Крагујевац ,200</w:t>
      </w:r>
      <w:r w:rsidRPr="00112348">
        <w:rPr>
          <w:rFonts w:ascii="Times New Roman" w:hAnsi="Times New Roman"/>
          <w:sz w:val="24"/>
          <w:szCs w:val="24"/>
        </w:rPr>
        <w:t>9</w:t>
      </w:r>
    </w:p>
    <w:p w:rsidR="00F57AE3" w:rsidRPr="00112348" w:rsidRDefault="00F57AE3" w:rsidP="00F57AE3">
      <w:pPr>
        <w:rPr>
          <w:rFonts w:ascii="Times New Roman" w:hAnsi="Times New Roman"/>
          <w:sz w:val="24"/>
          <w:szCs w:val="24"/>
        </w:rPr>
      </w:pPr>
      <w:r w:rsidRPr="00112348">
        <w:rPr>
          <w:rFonts w:ascii="Times New Roman" w:hAnsi="Times New Roman"/>
          <w:sz w:val="24"/>
          <w:szCs w:val="24"/>
        </w:rPr>
        <w:t xml:space="preserve">[5] </w:t>
      </w:r>
      <w:r w:rsidRPr="00112348">
        <w:rPr>
          <w:rFonts w:ascii="Times New Roman" w:hAnsi="Times New Roman"/>
          <w:sz w:val="24"/>
          <w:szCs w:val="24"/>
          <w:lang w:val="sr-Cyrl-BA"/>
        </w:rPr>
        <w:t xml:space="preserve">Проф. Др Регодић Душан, </w:t>
      </w:r>
      <w:r w:rsidRPr="00112348">
        <w:rPr>
          <w:rFonts w:ascii="Times New Roman" w:hAnsi="Times New Roman"/>
          <w:i/>
          <w:sz w:val="24"/>
          <w:szCs w:val="24"/>
          <w:lang w:val="sr-Cyrl-BA"/>
        </w:rPr>
        <w:t>Технички системи,</w:t>
      </w:r>
      <w:r w:rsidRPr="00112348">
        <w:rPr>
          <w:rFonts w:ascii="Times New Roman" w:hAnsi="Times New Roman"/>
          <w:sz w:val="24"/>
          <w:szCs w:val="24"/>
          <w:lang w:val="sr-Cyrl-BA"/>
        </w:rPr>
        <w:t xml:space="preserve"> Универзиет Сингидунум, Београд ,2011</w:t>
      </w:r>
    </w:p>
    <w:p w:rsidR="00F57AE3" w:rsidRPr="00112348" w:rsidRDefault="00F57AE3" w:rsidP="00F57AE3">
      <w:pPr>
        <w:rPr>
          <w:rFonts w:ascii="Times New Roman" w:hAnsi="Times New Roman"/>
          <w:sz w:val="24"/>
          <w:szCs w:val="24"/>
        </w:rPr>
      </w:pPr>
      <w:r w:rsidRPr="00112348">
        <w:rPr>
          <w:rFonts w:ascii="Times New Roman" w:hAnsi="Times New Roman"/>
          <w:sz w:val="24"/>
          <w:szCs w:val="24"/>
        </w:rPr>
        <w:t>[6</w:t>
      </w:r>
      <w:r>
        <w:rPr>
          <w:rFonts w:ascii="Times New Roman" w:hAnsi="Times New Roman"/>
          <w:sz w:val="24"/>
          <w:szCs w:val="24"/>
        </w:rPr>
        <w:t>]</w:t>
      </w:r>
      <w:r w:rsidRPr="00112348">
        <w:rPr>
          <w:rFonts w:ascii="Times New Roman" w:hAnsi="Times New Roman"/>
          <w:sz w:val="24"/>
          <w:szCs w:val="24"/>
        </w:rPr>
        <w:t xml:space="preserve"> </w:t>
      </w:r>
      <w:r w:rsidRPr="00112348">
        <w:rPr>
          <w:rFonts w:ascii="Times New Roman" w:hAnsi="Times New Roman"/>
          <w:sz w:val="24"/>
          <w:szCs w:val="24"/>
          <w:lang w:val="sr-Cyrl-BA"/>
        </w:rPr>
        <w:t xml:space="preserve">Ђурић С.,Милојевић М, </w:t>
      </w:r>
      <w:r w:rsidRPr="00112348">
        <w:rPr>
          <w:rFonts w:ascii="Times New Roman" w:hAnsi="Times New Roman"/>
          <w:i/>
          <w:sz w:val="24"/>
          <w:szCs w:val="24"/>
          <w:lang w:val="sr-Cyrl-BA"/>
        </w:rPr>
        <w:t>Механизација и аутоматизација заваривачких радова у индустрији</w:t>
      </w:r>
      <w:r w:rsidRPr="00112348">
        <w:rPr>
          <w:rFonts w:ascii="Times New Roman" w:hAnsi="Times New Roman"/>
          <w:sz w:val="24"/>
          <w:szCs w:val="24"/>
          <w:lang w:val="sr-Cyrl-BA"/>
        </w:rPr>
        <w:t>, стручни рад на саветовању заваривача, Ниш, 1983</w:t>
      </w:r>
    </w:p>
    <w:p w:rsidR="00F57AE3" w:rsidRDefault="00F57AE3" w:rsidP="00F57AE3">
      <w:r w:rsidRPr="00112348">
        <w:rPr>
          <w:rFonts w:ascii="Times New Roman" w:hAnsi="Times New Roman"/>
          <w:sz w:val="24"/>
          <w:szCs w:val="24"/>
        </w:rPr>
        <w:t xml:space="preserve">[7] </w:t>
      </w:r>
      <w:hyperlink r:id="rId28" w:history="1">
        <w:r w:rsidRPr="00112348">
          <w:rPr>
            <w:rStyle w:val="Hyperlink"/>
            <w:rFonts w:ascii="Times New Roman" w:hAnsi="Times New Roman"/>
            <w:sz w:val="24"/>
            <w:szCs w:val="24"/>
          </w:rPr>
          <w:t>http://www.scribd.com/doc/190088299/Seminarski-Rad-Viljuskar</w:t>
        </w:r>
      </w:hyperlink>
    </w:p>
    <w:p w:rsidR="00F57AE3" w:rsidRDefault="00F57AE3" w:rsidP="00F57AE3">
      <w:r>
        <w:rPr>
          <w:rFonts w:ascii="Times New Roman" w:hAnsi="Times New Roman"/>
          <w:sz w:val="24"/>
          <w:szCs w:val="24"/>
        </w:rPr>
        <w:t xml:space="preserve">[8] </w:t>
      </w:r>
      <w:hyperlink r:id="rId29" w:history="1">
        <w:r>
          <w:rPr>
            <w:rStyle w:val="Hyperlink"/>
          </w:rPr>
          <w:t>https://poslovi.infostud.com/zanimanje/Zavarivac/155</w:t>
        </w:r>
      </w:hyperlink>
    </w:p>
    <w:p w:rsidR="00F57AE3" w:rsidRDefault="00F57AE3" w:rsidP="00F57AE3">
      <w:r>
        <w:t xml:space="preserve">[9] </w:t>
      </w:r>
      <w:hyperlink r:id="rId30" w:history="1">
        <w:r>
          <w:rPr>
            <w:rStyle w:val="Hyperlink"/>
          </w:rPr>
          <w:t>http://www.deir.qld.gov.au/workplace/resources/pdfs/forklift-safety-reducing-risks.pdf</w:t>
        </w:r>
      </w:hyperlink>
    </w:p>
    <w:p w:rsidR="00F57AE3" w:rsidRPr="00196CC7" w:rsidRDefault="00F57AE3" w:rsidP="00F57AE3">
      <w:pPr>
        <w:rPr>
          <w:rFonts w:ascii="Times New Roman" w:hAnsi="Times New Roman"/>
          <w:sz w:val="24"/>
          <w:szCs w:val="24"/>
        </w:rPr>
      </w:pPr>
      <w:r w:rsidRPr="00196CC7">
        <w:rPr>
          <w:rFonts w:ascii="Times New Roman" w:hAnsi="Times New Roman"/>
          <w:sz w:val="24"/>
          <w:szCs w:val="24"/>
        </w:rPr>
        <w:t>[10]</w:t>
      </w:r>
      <w:r>
        <w:rPr>
          <w:rFonts w:ascii="Times New Roman" w:hAnsi="Times New Roman"/>
          <w:sz w:val="24"/>
          <w:szCs w:val="24"/>
        </w:rPr>
        <w:t xml:space="preserve"> </w:t>
      </w:r>
      <w:r w:rsidRPr="00196CC7">
        <w:rPr>
          <w:rFonts w:ascii="Times New Roman" w:hAnsi="Times New Roman"/>
          <w:sz w:val="24"/>
          <w:szCs w:val="24"/>
        </w:rPr>
        <w:t>Пауновић Ј.,</w:t>
      </w:r>
      <w:r w:rsidRPr="00196CC7">
        <w:rPr>
          <w:rFonts w:ascii="Times New Roman" w:hAnsi="Times New Roman"/>
          <w:i/>
          <w:sz w:val="24"/>
          <w:szCs w:val="24"/>
        </w:rPr>
        <w:t>Медицина рада у индустрији</w:t>
      </w:r>
      <w:r w:rsidRPr="00196CC7">
        <w:rPr>
          <w:rFonts w:ascii="Times New Roman" w:hAnsi="Times New Roman"/>
          <w:sz w:val="24"/>
          <w:szCs w:val="24"/>
        </w:rPr>
        <w:t>, Заштита у пракси бр. 159/2007</w:t>
      </w:r>
    </w:p>
    <w:p w:rsidR="00F57AE3" w:rsidRPr="00F57AE3" w:rsidRDefault="00F57AE3" w:rsidP="00F57AE3">
      <w:pPr>
        <w:tabs>
          <w:tab w:val="left" w:pos="6964"/>
        </w:tabs>
        <w:rPr>
          <w:rFonts w:ascii="Times New Roman" w:hAnsi="Times New Roman" w:cs="Times New Roman"/>
          <w:sz w:val="24"/>
          <w:szCs w:val="24"/>
          <w:lang/>
        </w:rPr>
      </w:pPr>
    </w:p>
    <w:sectPr w:rsidR="00F57AE3" w:rsidRPr="00F57AE3" w:rsidSect="001259FD">
      <w:headerReference w:type="default" r:id="rId31"/>
      <w:footerReference w:type="default" r:id="rId32"/>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21F" w:rsidRDefault="008E321F" w:rsidP="00DA3841">
      <w:pPr>
        <w:spacing w:after="0" w:line="240" w:lineRule="auto"/>
      </w:pPr>
      <w:r>
        <w:separator/>
      </w:r>
    </w:p>
  </w:endnote>
  <w:endnote w:type="continuationSeparator" w:id="1">
    <w:p w:rsidR="008E321F" w:rsidRDefault="008E321F" w:rsidP="00DA38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D1" w:rsidRDefault="00D46BD1">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fldSimple w:instr=" PAGE   \* MERGEFORMAT ">
      <w:r w:rsidR="00F57AE3" w:rsidRPr="00F57AE3">
        <w:rPr>
          <w:rFonts w:asciiTheme="majorHAnsi" w:hAnsiTheme="majorHAnsi"/>
          <w:noProof/>
        </w:rPr>
        <w:t>2</w:t>
      </w:r>
    </w:fldSimple>
  </w:p>
  <w:p w:rsidR="00D46BD1" w:rsidRDefault="00D46B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21F" w:rsidRDefault="008E321F" w:rsidP="00DA3841">
      <w:pPr>
        <w:spacing w:after="0" w:line="240" w:lineRule="auto"/>
      </w:pPr>
      <w:r>
        <w:separator/>
      </w:r>
    </w:p>
  </w:footnote>
  <w:footnote w:type="continuationSeparator" w:id="1">
    <w:p w:rsidR="008E321F" w:rsidRDefault="008E321F" w:rsidP="00DA38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77738743"/>
      <w:placeholder>
        <w:docPart w:val="067C2A599531437287F65310BB7BA00F"/>
      </w:placeholder>
      <w:dataBinding w:prefixMappings="xmlns:ns0='http://schemas.openxmlformats.org/package/2006/metadata/core-properties' xmlns:ns1='http://purl.org/dc/elements/1.1/'" w:xpath="/ns0:coreProperties[1]/ns1:title[1]" w:storeItemID="{6C3C8BC8-F283-45AE-878A-BAB7291924A1}"/>
      <w:text/>
    </w:sdtPr>
    <w:sdtContent>
      <w:p w:rsidR="00D46BD1" w:rsidRDefault="00D46BD1" w:rsidP="00B2195A">
        <w:pPr>
          <w:pStyle w:val="Header"/>
          <w:pBdr>
            <w:bottom w:val="thickThinSmallGap" w:sz="24" w:space="1" w:color="622423" w:themeColor="accent2" w:themeShade="7F"/>
          </w:pBdr>
          <w:jc w:val="right"/>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Ђорђе Станојевић </w:t>
        </w:r>
      </w:p>
    </w:sdtContent>
  </w:sdt>
  <w:p w:rsidR="00D46BD1" w:rsidRDefault="00D46BD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40BAE"/>
    <w:multiLevelType w:val="hybridMultilevel"/>
    <w:tmpl w:val="FE7EC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047C50"/>
    <w:multiLevelType w:val="hybridMultilevel"/>
    <w:tmpl w:val="491C1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383496"/>
    <w:multiLevelType w:val="hybridMultilevel"/>
    <w:tmpl w:val="21366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FA2171"/>
    <w:multiLevelType w:val="hybridMultilevel"/>
    <w:tmpl w:val="64EC5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CE4BF5"/>
    <w:multiLevelType w:val="hybridMultilevel"/>
    <w:tmpl w:val="66E6F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B628D8"/>
    <w:multiLevelType w:val="hybridMultilevel"/>
    <w:tmpl w:val="5D668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E237C4"/>
    <w:multiLevelType w:val="hybridMultilevel"/>
    <w:tmpl w:val="106691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21B28CA"/>
    <w:multiLevelType w:val="hybridMultilevel"/>
    <w:tmpl w:val="00340E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3D85B5E"/>
    <w:multiLevelType w:val="hybridMultilevel"/>
    <w:tmpl w:val="F04C5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FD45DF"/>
    <w:multiLevelType w:val="hybridMultilevel"/>
    <w:tmpl w:val="C5DC2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89381E"/>
    <w:multiLevelType w:val="hybridMultilevel"/>
    <w:tmpl w:val="6C6CD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D933D7"/>
    <w:multiLevelType w:val="hybridMultilevel"/>
    <w:tmpl w:val="F52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9A72AC"/>
    <w:multiLevelType w:val="hybridMultilevel"/>
    <w:tmpl w:val="18A6D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9D3989"/>
    <w:multiLevelType w:val="hybridMultilevel"/>
    <w:tmpl w:val="B606A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B15872"/>
    <w:multiLevelType w:val="hybridMultilevel"/>
    <w:tmpl w:val="99DAB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5C12F1A"/>
    <w:multiLevelType w:val="hybridMultilevel"/>
    <w:tmpl w:val="B2701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7178BA"/>
    <w:multiLevelType w:val="hybridMultilevel"/>
    <w:tmpl w:val="8D22C6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7CA6571"/>
    <w:multiLevelType w:val="hybridMultilevel"/>
    <w:tmpl w:val="43627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417517"/>
    <w:multiLevelType w:val="hybridMultilevel"/>
    <w:tmpl w:val="ACF6C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DC7835"/>
    <w:multiLevelType w:val="hybridMultilevel"/>
    <w:tmpl w:val="99805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A85853"/>
    <w:multiLevelType w:val="hybridMultilevel"/>
    <w:tmpl w:val="81F87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B44938"/>
    <w:multiLevelType w:val="hybridMultilevel"/>
    <w:tmpl w:val="6368F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E11064"/>
    <w:multiLevelType w:val="hybridMultilevel"/>
    <w:tmpl w:val="18FCD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D84D0B"/>
    <w:multiLevelType w:val="hybridMultilevel"/>
    <w:tmpl w:val="2850070C"/>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4">
    <w:nsid w:val="53F35A0A"/>
    <w:multiLevelType w:val="hybridMultilevel"/>
    <w:tmpl w:val="13226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5747F85"/>
    <w:multiLevelType w:val="hybridMultilevel"/>
    <w:tmpl w:val="BA304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9694E15"/>
    <w:multiLevelType w:val="hybridMultilevel"/>
    <w:tmpl w:val="B9F21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1C3DA1"/>
    <w:multiLevelType w:val="hybridMultilevel"/>
    <w:tmpl w:val="65E8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8D776B"/>
    <w:multiLevelType w:val="hybridMultilevel"/>
    <w:tmpl w:val="5082DF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19B28C7"/>
    <w:multiLevelType w:val="hybridMultilevel"/>
    <w:tmpl w:val="3B325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6561CD2"/>
    <w:multiLevelType w:val="hybridMultilevel"/>
    <w:tmpl w:val="9F003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72D502C"/>
    <w:multiLevelType w:val="hybridMultilevel"/>
    <w:tmpl w:val="C4963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A427D85"/>
    <w:multiLevelType w:val="hybridMultilevel"/>
    <w:tmpl w:val="FD041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D7C485C"/>
    <w:multiLevelType w:val="hybridMultilevel"/>
    <w:tmpl w:val="81623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E63093"/>
    <w:multiLevelType w:val="hybridMultilevel"/>
    <w:tmpl w:val="C4B4C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24"/>
  </w:num>
  <w:num w:numId="4">
    <w:abstractNumId w:val="17"/>
  </w:num>
  <w:num w:numId="5">
    <w:abstractNumId w:val="1"/>
  </w:num>
  <w:num w:numId="6">
    <w:abstractNumId w:val="29"/>
  </w:num>
  <w:num w:numId="7">
    <w:abstractNumId w:val="19"/>
  </w:num>
  <w:num w:numId="8">
    <w:abstractNumId w:val="3"/>
  </w:num>
  <w:num w:numId="9">
    <w:abstractNumId w:val="30"/>
  </w:num>
  <w:num w:numId="10">
    <w:abstractNumId w:val="21"/>
  </w:num>
  <w:num w:numId="11">
    <w:abstractNumId w:val="11"/>
  </w:num>
  <w:num w:numId="12">
    <w:abstractNumId w:val="34"/>
  </w:num>
  <w:num w:numId="13">
    <w:abstractNumId w:val="13"/>
  </w:num>
  <w:num w:numId="14">
    <w:abstractNumId w:val="2"/>
  </w:num>
  <w:num w:numId="15">
    <w:abstractNumId w:val="10"/>
  </w:num>
  <w:num w:numId="16">
    <w:abstractNumId w:val="9"/>
  </w:num>
  <w:num w:numId="17">
    <w:abstractNumId w:val="18"/>
  </w:num>
  <w:num w:numId="18">
    <w:abstractNumId w:val="15"/>
  </w:num>
  <w:num w:numId="19">
    <w:abstractNumId w:val="26"/>
  </w:num>
  <w:num w:numId="20">
    <w:abstractNumId w:val="0"/>
  </w:num>
  <w:num w:numId="21">
    <w:abstractNumId w:val="32"/>
  </w:num>
  <w:num w:numId="22">
    <w:abstractNumId w:val="22"/>
  </w:num>
  <w:num w:numId="23">
    <w:abstractNumId w:val="4"/>
  </w:num>
  <w:num w:numId="24">
    <w:abstractNumId w:val="23"/>
  </w:num>
  <w:num w:numId="25">
    <w:abstractNumId w:val="27"/>
  </w:num>
  <w:num w:numId="26">
    <w:abstractNumId w:val="20"/>
  </w:num>
  <w:num w:numId="27">
    <w:abstractNumId w:val="33"/>
  </w:num>
  <w:num w:numId="28">
    <w:abstractNumId w:val="14"/>
  </w:num>
  <w:num w:numId="29">
    <w:abstractNumId w:val="6"/>
  </w:num>
  <w:num w:numId="30">
    <w:abstractNumId w:val="25"/>
  </w:num>
  <w:num w:numId="31">
    <w:abstractNumId w:val="8"/>
  </w:num>
  <w:num w:numId="32">
    <w:abstractNumId w:val="12"/>
  </w:num>
  <w:num w:numId="33">
    <w:abstractNumId w:val="7"/>
  </w:num>
  <w:num w:numId="34">
    <w:abstractNumId w:val="16"/>
  </w:num>
  <w:num w:numId="35">
    <w:abstractNumId w:val="28"/>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B1891"/>
    <w:rsid w:val="00003217"/>
    <w:rsid w:val="00056BAE"/>
    <w:rsid w:val="0008011B"/>
    <w:rsid w:val="00084814"/>
    <w:rsid w:val="00095FEE"/>
    <w:rsid w:val="000976DB"/>
    <w:rsid w:val="000A7A02"/>
    <w:rsid w:val="000B1891"/>
    <w:rsid w:val="000B513E"/>
    <w:rsid w:val="000E4596"/>
    <w:rsid w:val="0010200A"/>
    <w:rsid w:val="001047CA"/>
    <w:rsid w:val="00104E76"/>
    <w:rsid w:val="00113ACC"/>
    <w:rsid w:val="00120BDF"/>
    <w:rsid w:val="001259FD"/>
    <w:rsid w:val="001445B1"/>
    <w:rsid w:val="001550E3"/>
    <w:rsid w:val="00160E94"/>
    <w:rsid w:val="001623C3"/>
    <w:rsid w:val="00163F0D"/>
    <w:rsid w:val="001A7F6F"/>
    <w:rsid w:val="001B7776"/>
    <w:rsid w:val="001D3A63"/>
    <w:rsid w:val="001E0497"/>
    <w:rsid w:val="001E5437"/>
    <w:rsid w:val="001E744F"/>
    <w:rsid w:val="001F63AA"/>
    <w:rsid w:val="00221923"/>
    <w:rsid w:val="002256A1"/>
    <w:rsid w:val="0023629E"/>
    <w:rsid w:val="00247320"/>
    <w:rsid w:val="002773B1"/>
    <w:rsid w:val="002774A6"/>
    <w:rsid w:val="002869B8"/>
    <w:rsid w:val="002A581C"/>
    <w:rsid w:val="002B6059"/>
    <w:rsid w:val="002D65BB"/>
    <w:rsid w:val="002F2636"/>
    <w:rsid w:val="00304BD8"/>
    <w:rsid w:val="00310CFC"/>
    <w:rsid w:val="0031638B"/>
    <w:rsid w:val="003441C4"/>
    <w:rsid w:val="003571AB"/>
    <w:rsid w:val="00364581"/>
    <w:rsid w:val="00397D2F"/>
    <w:rsid w:val="003B1CE3"/>
    <w:rsid w:val="003B5987"/>
    <w:rsid w:val="003C3A33"/>
    <w:rsid w:val="003D1270"/>
    <w:rsid w:val="003E3563"/>
    <w:rsid w:val="003F15E3"/>
    <w:rsid w:val="004023D4"/>
    <w:rsid w:val="00411AA1"/>
    <w:rsid w:val="00414BAE"/>
    <w:rsid w:val="00415F8D"/>
    <w:rsid w:val="00421626"/>
    <w:rsid w:val="00426D2C"/>
    <w:rsid w:val="00427DA9"/>
    <w:rsid w:val="00455105"/>
    <w:rsid w:val="00465574"/>
    <w:rsid w:val="00471E07"/>
    <w:rsid w:val="00492EB6"/>
    <w:rsid w:val="004B2F42"/>
    <w:rsid w:val="004B5E97"/>
    <w:rsid w:val="004C4B59"/>
    <w:rsid w:val="004E0A4C"/>
    <w:rsid w:val="004F5284"/>
    <w:rsid w:val="004F67D8"/>
    <w:rsid w:val="005265E5"/>
    <w:rsid w:val="00527457"/>
    <w:rsid w:val="00533C9D"/>
    <w:rsid w:val="005354F4"/>
    <w:rsid w:val="00560297"/>
    <w:rsid w:val="00580F51"/>
    <w:rsid w:val="005872E8"/>
    <w:rsid w:val="00595AC0"/>
    <w:rsid w:val="005B73EE"/>
    <w:rsid w:val="005D6C1D"/>
    <w:rsid w:val="005D6F9D"/>
    <w:rsid w:val="005E1F3A"/>
    <w:rsid w:val="005E46EA"/>
    <w:rsid w:val="00611E92"/>
    <w:rsid w:val="00612FAB"/>
    <w:rsid w:val="00616C57"/>
    <w:rsid w:val="00624633"/>
    <w:rsid w:val="00656DBA"/>
    <w:rsid w:val="006630A9"/>
    <w:rsid w:val="00674B83"/>
    <w:rsid w:val="00690C74"/>
    <w:rsid w:val="006C7629"/>
    <w:rsid w:val="006E6A08"/>
    <w:rsid w:val="006F1BB1"/>
    <w:rsid w:val="006F44B2"/>
    <w:rsid w:val="00701436"/>
    <w:rsid w:val="007112FC"/>
    <w:rsid w:val="0071390D"/>
    <w:rsid w:val="007226A8"/>
    <w:rsid w:val="007259EA"/>
    <w:rsid w:val="007305AE"/>
    <w:rsid w:val="0073081D"/>
    <w:rsid w:val="007453B5"/>
    <w:rsid w:val="00746771"/>
    <w:rsid w:val="00772295"/>
    <w:rsid w:val="00777FF0"/>
    <w:rsid w:val="00796416"/>
    <w:rsid w:val="007A1E62"/>
    <w:rsid w:val="007B68B9"/>
    <w:rsid w:val="007D13FD"/>
    <w:rsid w:val="007F398E"/>
    <w:rsid w:val="008059BA"/>
    <w:rsid w:val="0084188F"/>
    <w:rsid w:val="00841C4C"/>
    <w:rsid w:val="00847B50"/>
    <w:rsid w:val="00873E7D"/>
    <w:rsid w:val="00892292"/>
    <w:rsid w:val="008D47C6"/>
    <w:rsid w:val="008E321F"/>
    <w:rsid w:val="009256EC"/>
    <w:rsid w:val="00932004"/>
    <w:rsid w:val="009D7F47"/>
    <w:rsid w:val="00A0094C"/>
    <w:rsid w:val="00A25806"/>
    <w:rsid w:val="00A41B26"/>
    <w:rsid w:val="00A45A43"/>
    <w:rsid w:val="00A7308A"/>
    <w:rsid w:val="00A80F84"/>
    <w:rsid w:val="00AA5FC3"/>
    <w:rsid w:val="00AB211A"/>
    <w:rsid w:val="00AB2971"/>
    <w:rsid w:val="00AB58A6"/>
    <w:rsid w:val="00AD12A2"/>
    <w:rsid w:val="00AD68E0"/>
    <w:rsid w:val="00AE6A3F"/>
    <w:rsid w:val="00AE7561"/>
    <w:rsid w:val="00AF2FB8"/>
    <w:rsid w:val="00AF35F7"/>
    <w:rsid w:val="00AF50FA"/>
    <w:rsid w:val="00B062BA"/>
    <w:rsid w:val="00B12DE3"/>
    <w:rsid w:val="00B13F90"/>
    <w:rsid w:val="00B2195A"/>
    <w:rsid w:val="00B26FE2"/>
    <w:rsid w:val="00B43A77"/>
    <w:rsid w:val="00B5440E"/>
    <w:rsid w:val="00B72512"/>
    <w:rsid w:val="00B75E13"/>
    <w:rsid w:val="00B875D9"/>
    <w:rsid w:val="00B95487"/>
    <w:rsid w:val="00BA0E61"/>
    <w:rsid w:val="00BA3EAA"/>
    <w:rsid w:val="00BC21FF"/>
    <w:rsid w:val="00BF0F87"/>
    <w:rsid w:val="00C033EA"/>
    <w:rsid w:val="00C07206"/>
    <w:rsid w:val="00C10CB4"/>
    <w:rsid w:val="00C14B6D"/>
    <w:rsid w:val="00C2031E"/>
    <w:rsid w:val="00C27F5B"/>
    <w:rsid w:val="00C46560"/>
    <w:rsid w:val="00C50503"/>
    <w:rsid w:val="00C559D5"/>
    <w:rsid w:val="00C67207"/>
    <w:rsid w:val="00CB1DBB"/>
    <w:rsid w:val="00CB2E04"/>
    <w:rsid w:val="00CB438D"/>
    <w:rsid w:val="00CB65BE"/>
    <w:rsid w:val="00CE7680"/>
    <w:rsid w:val="00CF3DF6"/>
    <w:rsid w:val="00D147BF"/>
    <w:rsid w:val="00D17EA0"/>
    <w:rsid w:val="00D244CA"/>
    <w:rsid w:val="00D320BE"/>
    <w:rsid w:val="00D33453"/>
    <w:rsid w:val="00D3643B"/>
    <w:rsid w:val="00D46BD1"/>
    <w:rsid w:val="00D51C9C"/>
    <w:rsid w:val="00D71CE7"/>
    <w:rsid w:val="00D81C82"/>
    <w:rsid w:val="00DA3841"/>
    <w:rsid w:val="00DB7129"/>
    <w:rsid w:val="00DC7E2E"/>
    <w:rsid w:val="00DE3FF4"/>
    <w:rsid w:val="00E04F93"/>
    <w:rsid w:val="00E12206"/>
    <w:rsid w:val="00E1396D"/>
    <w:rsid w:val="00E37B5D"/>
    <w:rsid w:val="00E71EDF"/>
    <w:rsid w:val="00E9212E"/>
    <w:rsid w:val="00E9585B"/>
    <w:rsid w:val="00ED6D96"/>
    <w:rsid w:val="00F17840"/>
    <w:rsid w:val="00F343E2"/>
    <w:rsid w:val="00F35483"/>
    <w:rsid w:val="00F41049"/>
    <w:rsid w:val="00F541C2"/>
    <w:rsid w:val="00F57AE3"/>
    <w:rsid w:val="00F625DB"/>
    <w:rsid w:val="00F67325"/>
    <w:rsid w:val="00F70ADC"/>
    <w:rsid w:val="00F70E95"/>
    <w:rsid w:val="00F76E3D"/>
    <w:rsid w:val="00F83EC9"/>
    <w:rsid w:val="00F93FE6"/>
    <w:rsid w:val="00FA61E9"/>
    <w:rsid w:val="00FC0B2F"/>
    <w:rsid w:val="00FC792D"/>
    <w:rsid w:val="00FE06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270"/>
  </w:style>
  <w:style w:type="paragraph" w:styleId="Heading1">
    <w:name w:val="heading 1"/>
    <w:basedOn w:val="Normal"/>
    <w:next w:val="Normal"/>
    <w:link w:val="Heading1Char"/>
    <w:uiPriority w:val="9"/>
    <w:qFormat/>
    <w:rsid w:val="001550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1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1891"/>
    <w:rPr>
      <w:rFonts w:ascii="Tahoma" w:hAnsi="Tahoma" w:cs="Tahoma"/>
      <w:sz w:val="16"/>
      <w:szCs w:val="16"/>
    </w:rPr>
  </w:style>
  <w:style w:type="paragraph" w:customStyle="1" w:styleId="Pa3">
    <w:name w:val="Pa3"/>
    <w:basedOn w:val="Normal"/>
    <w:next w:val="Normal"/>
    <w:uiPriority w:val="99"/>
    <w:rsid w:val="000B1891"/>
    <w:pPr>
      <w:autoSpaceDE w:val="0"/>
      <w:autoSpaceDN w:val="0"/>
      <w:adjustRightInd w:val="0"/>
      <w:spacing w:after="0" w:line="241" w:lineRule="atLeast"/>
    </w:pPr>
    <w:rPr>
      <w:rFonts w:ascii="Times New Roman" w:hAnsi="Times New Roman" w:cs="Times New Roman"/>
      <w:sz w:val="24"/>
      <w:szCs w:val="24"/>
    </w:rPr>
  </w:style>
  <w:style w:type="paragraph" w:customStyle="1" w:styleId="Pa15">
    <w:name w:val="Pa15"/>
    <w:basedOn w:val="Normal"/>
    <w:next w:val="Normal"/>
    <w:uiPriority w:val="99"/>
    <w:rsid w:val="000B1891"/>
    <w:pPr>
      <w:autoSpaceDE w:val="0"/>
      <w:autoSpaceDN w:val="0"/>
      <w:adjustRightInd w:val="0"/>
      <w:spacing w:after="0" w:line="241" w:lineRule="atLeast"/>
    </w:pPr>
    <w:rPr>
      <w:rFonts w:ascii="Times New Roman" w:hAnsi="Times New Roman" w:cs="Times New Roman"/>
      <w:sz w:val="24"/>
      <w:szCs w:val="24"/>
    </w:rPr>
  </w:style>
  <w:style w:type="character" w:customStyle="1" w:styleId="A11">
    <w:name w:val="A11"/>
    <w:uiPriority w:val="99"/>
    <w:rsid w:val="000B1891"/>
    <w:rPr>
      <w:color w:val="000000"/>
    </w:rPr>
  </w:style>
  <w:style w:type="paragraph" w:styleId="ListParagraph">
    <w:name w:val="List Paragraph"/>
    <w:basedOn w:val="Normal"/>
    <w:uiPriority w:val="34"/>
    <w:qFormat/>
    <w:rsid w:val="006E6A08"/>
    <w:pPr>
      <w:ind w:left="720"/>
      <w:contextualSpacing/>
    </w:pPr>
  </w:style>
  <w:style w:type="table" w:styleId="TableGrid">
    <w:name w:val="Table Grid"/>
    <w:basedOn w:val="TableNormal"/>
    <w:rsid w:val="00D244C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D244CA"/>
    <w:rPr>
      <w:color w:val="0000FF" w:themeColor="hyperlink"/>
      <w:u w:val="single"/>
    </w:rPr>
  </w:style>
  <w:style w:type="paragraph" w:styleId="Header">
    <w:name w:val="header"/>
    <w:basedOn w:val="Normal"/>
    <w:link w:val="HeaderChar"/>
    <w:uiPriority w:val="99"/>
    <w:unhideWhenUsed/>
    <w:rsid w:val="00DA38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841"/>
  </w:style>
  <w:style w:type="paragraph" w:styleId="Footer">
    <w:name w:val="footer"/>
    <w:basedOn w:val="Normal"/>
    <w:link w:val="FooterChar"/>
    <w:uiPriority w:val="99"/>
    <w:unhideWhenUsed/>
    <w:rsid w:val="00DA38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841"/>
  </w:style>
  <w:style w:type="paragraph" w:styleId="TOC2">
    <w:name w:val="toc 2"/>
    <w:basedOn w:val="Normal"/>
    <w:next w:val="Normal"/>
    <w:autoRedefine/>
    <w:uiPriority w:val="39"/>
    <w:unhideWhenUsed/>
    <w:qFormat/>
    <w:rsid w:val="00A25806"/>
    <w:pPr>
      <w:spacing w:before="240" w:after="0"/>
    </w:pPr>
    <w:rPr>
      <w:rFonts w:cstheme="minorHAnsi"/>
      <w:b/>
      <w:bCs/>
      <w:sz w:val="20"/>
      <w:szCs w:val="20"/>
    </w:rPr>
  </w:style>
  <w:style w:type="paragraph" w:styleId="TOC3">
    <w:name w:val="toc 3"/>
    <w:basedOn w:val="Normal"/>
    <w:next w:val="Normal"/>
    <w:autoRedefine/>
    <w:uiPriority w:val="39"/>
    <w:unhideWhenUsed/>
    <w:qFormat/>
    <w:rsid w:val="00A25806"/>
    <w:pPr>
      <w:spacing w:after="0"/>
      <w:ind w:left="220"/>
    </w:pPr>
    <w:rPr>
      <w:rFonts w:cstheme="minorHAnsi"/>
      <w:sz w:val="20"/>
      <w:szCs w:val="20"/>
    </w:rPr>
  </w:style>
  <w:style w:type="paragraph" w:styleId="TOC4">
    <w:name w:val="toc 4"/>
    <w:basedOn w:val="Normal"/>
    <w:next w:val="Normal"/>
    <w:autoRedefine/>
    <w:uiPriority w:val="39"/>
    <w:unhideWhenUsed/>
    <w:rsid w:val="00A25806"/>
    <w:pPr>
      <w:spacing w:after="0"/>
      <w:ind w:left="440"/>
    </w:pPr>
    <w:rPr>
      <w:rFonts w:cstheme="minorHAnsi"/>
      <w:sz w:val="20"/>
      <w:szCs w:val="20"/>
    </w:rPr>
  </w:style>
  <w:style w:type="paragraph" w:styleId="TOC5">
    <w:name w:val="toc 5"/>
    <w:basedOn w:val="Normal"/>
    <w:next w:val="Normal"/>
    <w:autoRedefine/>
    <w:uiPriority w:val="39"/>
    <w:unhideWhenUsed/>
    <w:rsid w:val="00A25806"/>
    <w:pPr>
      <w:tabs>
        <w:tab w:val="right" w:leader="dot" w:pos="9017"/>
      </w:tabs>
      <w:spacing w:after="0"/>
      <w:jc w:val="both"/>
    </w:pPr>
    <w:rPr>
      <w:rFonts w:ascii="Times New Roman" w:hAnsi="Times New Roman" w:cs="Times New Roman"/>
      <w:noProof/>
      <w:sz w:val="32"/>
      <w:szCs w:val="32"/>
      <w:lang w:val="sr-Cyrl-CS"/>
    </w:rPr>
  </w:style>
  <w:style w:type="paragraph" w:styleId="TOC6">
    <w:name w:val="toc 6"/>
    <w:basedOn w:val="Normal"/>
    <w:next w:val="Normal"/>
    <w:autoRedefine/>
    <w:uiPriority w:val="39"/>
    <w:unhideWhenUsed/>
    <w:rsid w:val="00A25806"/>
    <w:pPr>
      <w:tabs>
        <w:tab w:val="right" w:leader="dot" w:pos="9017"/>
      </w:tabs>
      <w:spacing w:after="120"/>
    </w:pPr>
    <w:rPr>
      <w:rFonts w:cstheme="minorHAnsi"/>
      <w:sz w:val="20"/>
      <w:szCs w:val="20"/>
    </w:rPr>
  </w:style>
  <w:style w:type="paragraph" w:styleId="TOC7">
    <w:name w:val="toc 7"/>
    <w:basedOn w:val="Normal"/>
    <w:next w:val="Normal"/>
    <w:autoRedefine/>
    <w:uiPriority w:val="39"/>
    <w:unhideWhenUsed/>
    <w:rsid w:val="00A25806"/>
    <w:pPr>
      <w:spacing w:after="0"/>
      <w:ind w:left="1100"/>
    </w:pPr>
    <w:rPr>
      <w:rFonts w:cstheme="minorHAnsi"/>
      <w:sz w:val="20"/>
      <w:szCs w:val="20"/>
    </w:rPr>
  </w:style>
  <w:style w:type="paragraph" w:styleId="TOC8">
    <w:name w:val="toc 8"/>
    <w:basedOn w:val="Normal"/>
    <w:next w:val="Normal"/>
    <w:autoRedefine/>
    <w:uiPriority w:val="39"/>
    <w:unhideWhenUsed/>
    <w:rsid w:val="00A25806"/>
    <w:pPr>
      <w:tabs>
        <w:tab w:val="right" w:leader="dot" w:pos="9017"/>
      </w:tabs>
      <w:spacing w:after="0"/>
    </w:pPr>
    <w:rPr>
      <w:rFonts w:cstheme="minorHAnsi"/>
      <w:sz w:val="20"/>
      <w:szCs w:val="20"/>
    </w:rPr>
  </w:style>
  <w:style w:type="paragraph" w:styleId="TOC9">
    <w:name w:val="toc 9"/>
    <w:basedOn w:val="Normal"/>
    <w:next w:val="Normal"/>
    <w:autoRedefine/>
    <w:uiPriority w:val="39"/>
    <w:unhideWhenUsed/>
    <w:rsid w:val="00A25806"/>
    <w:pPr>
      <w:spacing w:after="0"/>
      <w:ind w:left="1540"/>
    </w:pPr>
    <w:rPr>
      <w:rFonts w:cstheme="minorHAnsi"/>
      <w:sz w:val="20"/>
      <w:szCs w:val="20"/>
    </w:rPr>
  </w:style>
  <w:style w:type="paragraph" w:styleId="NoSpacing">
    <w:name w:val="No Spacing"/>
    <w:uiPriority w:val="1"/>
    <w:qFormat/>
    <w:rsid w:val="00A25806"/>
    <w:pPr>
      <w:spacing w:after="0" w:line="240" w:lineRule="auto"/>
    </w:pPr>
  </w:style>
  <w:style w:type="paragraph" w:styleId="EndnoteText">
    <w:name w:val="endnote text"/>
    <w:basedOn w:val="Normal"/>
    <w:link w:val="EndnoteTextChar"/>
    <w:uiPriority w:val="99"/>
    <w:semiHidden/>
    <w:unhideWhenUsed/>
    <w:rsid w:val="001550E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550E3"/>
    <w:rPr>
      <w:sz w:val="20"/>
      <w:szCs w:val="20"/>
    </w:rPr>
  </w:style>
  <w:style w:type="character" w:styleId="EndnoteReference">
    <w:name w:val="endnote reference"/>
    <w:basedOn w:val="DefaultParagraphFont"/>
    <w:uiPriority w:val="99"/>
    <w:semiHidden/>
    <w:unhideWhenUsed/>
    <w:rsid w:val="001550E3"/>
    <w:rPr>
      <w:vertAlign w:val="superscript"/>
    </w:rPr>
  </w:style>
  <w:style w:type="character" w:customStyle="1" w:styleId="Heading1Char">
    <w:name w:val="Heading 1 Char"/>
    <w:basedOn w:val="DefaultParagraphFont"/>
    <w:link w:val="Heading1"/>
    <w:uiPriority w:val="9"/>
    <w:rsid w:val="001550E3"/>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semiHidden/>
    <w:unhideWhenUsed/>
    <w:qFormat/>
    <w:rsid w:val="001550E3"/>
    <w:pPr>
      <w:spacing w:after="100"/>
    </w:pPr>
  </w:style>
  <w:style w:type="paragraph" w:styleId="TOCHeading">
    <w:name w:val="TOC Heading"/>
    <w:basedOn w:val="Heading1"/>
    <w:next w:val="Normal"/>
    <w:uiPriority w:val="39"/>
    <w:unhideWhenUsed/>
    <w:qFormat/>
    <w:rsid w:val="001550E3"/>
    <w:pPr>
      <w:outlineLvl w:val="9"/>
    </w:pPr>
  </w:style>
</w:styles>
</file>

<file path=word/webSettings.xml><?xml version="1.0" encoding="utf-8"?>
<w:webSettings xmlns:r="http://schemas.openxmlformats.org/officeDocument/2006/relationships" xmlns:w="http://schemas.openxmlformats.org/wordprocessingml/2006/main">
  <w:divs>
    <w:div w:id="181228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jpeg"/><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emf"/><Relationship Id="rId20" Type="http://schemas.openxmlformats.org/officeDocument/2006/relationships/image" Target="media/image12.png"/><Relationship Id="rId29" Type="http://schemas.openxmlformats.org/officeDocument/2006/relationships/hyperlink" Target="https://poslovi.infostud.com/zanimanje/Zavarivac/15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jpe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hyperlink" Target="http://www.scribd.com/doc/190088299/Seminarski-Rad-Viljuskar" TargetMode="External"/><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hyperlink" Target="http://www.deir.qld.gov.au/workplace/resources/pdfs/forklift-safety-reducing-risks.pdf" TargetMode="Externa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67C2A599531437287F65310BB7BA00F"/>
        <w:category>
          <w:name w:val="General"/>
          <w:gallery w:val="placeholder"/>
        </w:category>
        <w:types>
          <w:type w:val="bbPlcHdr"/>
        </w:types>
        <w:behaviors>
          <w:behavior w:val="content"/>
        </w:behaviors>
        <w:guid w:val="{E7506C50-DE7B-4100-95D2-40AF5B45648C}"/>
      </w:docPartPr>
      <w:docPartBody>
        <w:p w:rsidR="00117FD8" w:rsidRDefault="00117FD8" w:rsidP="00117FD8">
          <w:pPr>
            <w:pStyle w:val="067C2A599531437287F65310BB7BA00F"/>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17FD8"/>
    <w:rsid w:val="00117FD8"/>
    <w:rsid w:val="007C6E8E"/>
    <w:rsid w:val="00A356DB"/>
    <w:rsid w:val="00C65BB2"/>
    <w:rsid w:val="00DB33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E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6FB7DEBA704EFD88D9AB00D1477AE3">
    <w:name w:val="3D6FB7DEBA704EFD88D9AB00D1477AE3"/>
    <w:rsid w:val="00117FD8"/>
  </w:style>
  <w:style w:type="paragraph" w:customStyle="1" w:styleId="1DC5F498B76F45B287951E1295FF6747">
    <w:name w:val="1DC5F498B76F45B287951E1295FF6747"/>
    <w:rsid w:val="00117FD8"/>
  </w:style>
  <w:style w:type="paragraph" w:customStyle="1" w:styleId="067C2A599531437287F65310BB7BA00F">
    <w:name w:val="067C2A599531437287F65310BB7BA00F"/>
    <w:rsid w:val="00117FD8"/>
  </w:style>
  <w:style w:type="paragraph" w:customStyle="1" w:styleId="8468E005D3844F2EAF03338192E9C0CC">
    <w:name w:val="8468E005D3844F2EAF03338192E9C0CC"/>
    <w:rsid w:val="00117FD8"/>
  </w:style>
  <w:style w:type="paragraph" w:customStyle="1" w:styleId="2097A48AF8404BA7BC10E2D49549C3F6">
    <w:name w:val="2097A48AF8404BA7BC10E2D49549C3F6"/>
    <w:rsid w:val="00A356DB"/>
  </w:style>
  <w:style w:type="paragraph" w:customStyle="1" w:styleId="B40F93791B214AFFAD2D6505FE237DDB">
    <w:name w:val="B40F93791B214AFFAD2D6505FE237DDB"/>
    <w:rsid w:val="00A356DB"/>
  </w:style>
  <w:style w:type="paragraph" w:customStyle="1" w:styleId="23380813287B43BB9CDAFDAC1B317C76">
    <w:name w:val="23380813287B43BB9CDAFDAC1B317C76"/>
    <w:rsid w:val="00A356DB"/>
  </w:style>
  <w:style w:type="paragraph" w:customStyle="1" w:styleId="782D30B315E746229AB8FEB6CD812D67">
    <w:name w:val="782D30B315E746229AB8FEB6CD812D67"/>
    <w:rsid w:val="00A356DB"/>
  </w:style>
  <w:style w:type="paragraph" w:customStyle="1" w:styleId="577D23ABD7B64438B7FBEE423CB852D6">
    <w:name w:val="577D23ABD7B64438B7FBEE423CB852D6"/>
    <w:rsid w:val="00A356DB"/>
  </w:style>
  <w:style w:type="paragraph" w:customStyle="1" w:styleId="BC3293AD77754CFC9E7BA3D43B096554">
    <w:name w:val="BC3293AD77754CFC9E7BA3D43B096554"/>
    <w:rsid w:val="00A356D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2015-06-16T00:00:00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DD6F31-BF31-44AA-B66D-0D204B209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64</Pages>
  <Words>11432</Words>
  <Characters>65167</Characters>
  <Application>Microsoft Office Word</Application>
  <DocSecurity>0</DocSecurity>
  <Lines>543</Lines>
  <Paragraphs>152</Paragraphs>
  <ScaleCrop>false</ScaleCrop>
  <HeadingPairs>
    <vt:vector size="2" baseType="variant">
      <vt:variant>
        <vt:lpstr>Title</vt:lpstr>
      </vt:variant>
      <vt:variant>
        <vt:i4>1</vt:i4>
      </vt:variant>
    </vt:vector>
  </HeadingPairs>
  <TitlesOfParts>
    <vt:vector size="1" baseType="lpstr">
      <vt:lpstr>Ђорђе Станојевић </vt:lpstr>
    </vt:vector>
  </TitlesOfParts>
  <Company>Golub</Company>
  <LinksUpToDate>false</LinksUpToDate>
  <CharactersWithSpaces>76447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Ђорђе Станојевић </dc:title>
  <dc:creator>Urke</dc:creator>
  <cp:lastModifiedBy>Ljubica Vasiljevic</cp:lastModifiedBy>
  <cp:revision>25</cp:revision>
  <dcterms:created xsi:type="dcterms:W3CDTF">2015-06-02T19:42:00Z</dcterms:created>
  <dcterms:modified xsi:type="dcterms:W3CDTF">2015-06-20T11:36:00Z</dcterms:modified>
</cp:coreProperties>
</file>