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DD" w:rsidRPr="00A422DD" w:rsidRDefault="002C419B" w:rsidP="00A422D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Универзитет</w:t>
      </w:r>
      <w:r w:rsidR="00A422D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у</w:t>
      </w:r>
      <w:r w:rsidR="00A422D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Крагујевцу</w:t>
      </w:r>
    </w:p>
    <w:p w:rsidR="00A422DD" w:rsidRPr="00A422DD" w:rsidRDefault="002C419B" w:rsidP="00A422D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Факултет</w:t>
      </w:r>
      <w:r w:rsidR="00A422D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инжињерских</w:t>
      </w:r>
      <w:r w:rsidR="00A422D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наука</w:t>
      </w: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0418A4" w:rsidRPr="00A422DD" w:rsidRDefault="002C419B" w:rsidP="000418A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Ивана</w:t>
      </w:r>
      <w:r w:rsidR="000418A4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Д</w:t>
      </w:r>
      <w:r w:rsidR="000418A4">
        <w:rPr>
          <w:rFonts w:ascii="Arial" w:hAnsi="Arial" w:cs="Arial"/>
          <w:b/>
          <w:bCs/>
          <w:sz w:val="32"/>
          <w:szCs w:val="32"/>
        </w:rPr>
        <w:t xml:space="preserve">. </w:t>
      </w:r>
      <w:r>
        <w:rPr>
          <w:rFonts w:ascii="Arial" w:hAnsi="Arial" w:cs="Arial"/>
          <w:b/>
          <w:bCs/>
          <w:sz w:val="32"/>
          <w:szCs w:val="32"/>
        </w:rPr>
        <w:t>Николић</w:t>
      </w: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0418A4" w:rsidRDefault="002C419B" w:rsidP="00A422DD">
      <w:pPr>
        <w:jc w:val="center"/>
        <w:rPr>
          <w:rFonts w:ascii="Arial" w:hAnsi="Arial" w:cs="Arial"/>
          <w:b/>
          <w:bCs/>
          <w:sz w:val="40"/>
          <w:szCs w:val="40"/>
          <w:lang w:val="es-ES"/>
        </w:rPr>
      </w:pPr>
      <w:r>
        <w:rPr>
          <w:rFonts w:ascii="Arial" w:hAnsi="Arial" w:cs="Arial"/>
          <w:b/>
          <w:bCs/>
          <w:sz w:val="40"/>
          <w:szCs w:val="40"/>
          <w:lang w:val="es-ES"/>
        </w:rPr>
        <w:t>Исплативост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уградње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соларних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колектора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у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Србији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и</w:t>
      </w:r>
      <w:r w:rsidR="00A422DD" w:rsidRPr="000418A4">
        <w:rPr>
          <w:rFonts w:ascii="Arial" w:hAnsi="Arial" w:cs="Arial"/>
          <w:b/>
          <w:bCs/>
          <w:sz w:val="40"/>
          <w:szCs w:val="40"/>
          <w:lang w:val="es-ES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es-ES"/>
        </w:rPr>
        <w:t>Европи</w:t>
      </w:r>
    </w:p>
    <w:p w:rsidR="00A422DD" w:rsidRPr="000418A4" w:rsidRDefault="002C419B" w:rsidP="00A422DD">
      <w:pPr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>
        <w:rPr>
          <w:rFonts w:ascii="Arial" w:hAnsi="Arial" w:cs="Arial"/>
          <w:b/>
          <w:bCs/>
          <w:sz w:val="32"/>
          <w:szCs w:val="32"/>
          <w:lang w:val="es-ES"/>
        </w:rPr>
        <w:t>завршни</w:t>
      </w:r>
      <w:r w:rsidR="00A422DD" w:rsidRPr="000418A4">
        <w:rPr>
          <w:rFonts w:ascii="Arial" w:hAnsi="Arial" w:cs="Arial"/>
          <w:b/>
          <w:bCs/>
          <w:sz w:val="32"/>
          <w:szCs w:val="32"/>
          <w:lang w:val="es-ES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es-ES"/>
        </w:rPr>
        <w:t>рад</w:t>
      </w: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EC6864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Pr="000418A4" w:rsidRDefault="002C419B" w:rsidP="00A422DD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>
        <w:rPr>
          <w:rFonts w:ascii="Arial" w:hAnsi="Arial" w:cs="Arial"/>
          <w:b/>
          <w:bCs/>
          <w:sz w:val="28"/>
          <w:szCs w:val="28"/>
          <w:lang w:val="es-ES"/>
        </w:rPr>
        <w:t>Крагујевац</w:t>
      </w:r>
      <w:r w:rsidR="00A422DD" w:rsidRPr="000418A4">
        <w:rPr>
          <w:rFonts w:ascii="Arial" w:hAnsi="Arial" w:cs="Arial"/>
          <w:b/>
          <w:bCs/>
          <w:sz w:val="28"/>
          <w:szCs w:val="28"/>
          <w:lang w:val="es-ES"/>
        </w:rPr>
        <w:t>, 2012.</w:t>
      </w:r>
    </w:p>
    <w:p w:rsidR="00A422DD" w:rsidRDefault="00A422DD" w:rsidP="00A422DD">
      <w:pPr>
        <w:jc w:val="center"/>
        <w:rPr>
          <w:rFonts w:ascii="Arial" w:hAnsi="Arial" w:cs="Arial"/>
          <w:b/>
          <w:bCs/>
          <w:sz w:val="28"/>
          <w:szCs w:val="28"/>
          <w:lang w:val="sr-Cyrl-CS"/>
        </w:rPr>
      </w:pPr>
    </w:p>
    <w:p w:rsidR="00A422DD" w:rsidRPr="000418A4" w:rsidRDefault="002C419B" w:rsidP="00A422DD">
      <w:pPr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lastRenderedPageBreak/>
        <w:t>Универзитет</w:t>
      </w:r>
      <w:r w:rsidR="00A422DD" w:rsidRPr="000418A4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s-ES"/>
        </w:rPr>
        <w:t>у</w:t>
      </w:r>
      <w:r w:rsidR="00A422DD" w:rsidRPr="000418A4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s-ES"/>
        </w:rPr>
        <w:t>Крагујевцу</w:t>
      </w:r>
    </w:p>
    <w:p w:rsidR="00A422DD" w:rsidRPr="00A422DD" w:rsidRDefault="002C419B" w:rsidP="00A422D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Факултет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инжињерских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наука</w:t>
      </w:r>
    </w:p>
    <w:tbl>
      <w:tblPr>
        <w:tblW w:w="0" w:type="auto"/>
        <w:tblInd w:w="3369" w:type="dxa"/>
        <w:tblLook w:val="00A0"/>
      </w:tblPr>
      <w:tblGrid>
        <w:gridCol w:w="1313"/>
        <w:gridCol w:w="1544"/>
      </w:tblGrid>
      <w:tr w:rsidR="00A422DD" w:rsidRPr="00BC6C49" w:rsidTr="00472381">
        <w:trPr>
          <w:trHeight w:val="1187"/>
        </w:trPr>
        <w:tc>
          <w:tcPr>
            <w:tcW w:w="1313" w:type="dxa"/>
            <w:vAlign w:val="center"/>
          </w:tcPr>
          <w:p w:rsidR="00A422DD" w:rsidRPr="00DA63EA" w:rsidRDefault="00A422DD" w:rsidP="0047238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CS"/>
              </w:rPr>
            </w:pPr>
            <w:r>
              <w:rPr>
                <w:noProof/>
              </w:rPr>
              <w:drawing>
                <wp:inline distT="0" distB="0" distL="0" distR="0">
                  <wp:extent cx="588010" cy="735965"/>
                  <wp:effectExtent l="1905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4" w:type="dxa"/>
            <w:vAlign w:val="bottom"/>
          </w:tcPr>
          <w:p w:rsidR="00A422DD" w:rsidRPr="00DA63EA" w:rsidRDefault="00A422DD" w:rsidP="0047238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>
                  <wp:extent cx="570230" cy="754380"/>
                  <wp:effectExtent l="19050" t="0" r="1270" b="7620"/>
                  <wp:docPr id="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30" cy="75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22DD" w:rsidRDefault="00A422DD" w:rsidP="00A422DD">
      <w:pPr>
        <w:rPr>
          <w:rFonts w:ascii="Arial" w:hAnsi="Arial" w:cs="Arial"/>
          <w:b/>
          <w:bCs/>
          <w:sz w:val="28"/>
          <w:szCs w:val="28"/>
          <w:lang w:val="sr-Cyrl-CS"/>
        </w:rPr>
      </w:pPr>
    </w:p>
    <w:p w:rsidR="00A422DD" w:rsidRPr="000418A4" w:rsidRDefault="002C419B" w:rsidP="00A422DD">
      <w:pPr>
        <w:rPr>
          <w:rFonts w:ascii="Arial" w:hAnsi="Arial" w:cs="Arial"/>
          <w:b/>
          <w:bCs/>
          <w:sz w:val="24"/>
          <w:szCs w:val="24"/>
          <w:lang w:val="sr-Cyrl-CS"/>
        </w:rPr>
      </w:pPr>
      <w:r>
        <w:rPr>
          <w:rFonts w:ascii="Arial" w:hAnsi="Arial" w:cs="Arial"/>
          <w:b/>
          <w:bCs/>
          <w:sz w:val="24"/>
          <w:szCs w:val="24"/>
        </w:rPr>
        <w:t>Назив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студијског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програма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Ма</w:t>
      </w:r>
      <w:r>
        <w:rPr>
          <w:rFonts w:ascii="Arial" w:hAnsi="Arial" w:cs="Arial"/>
          <w:b/>
          <w:bCs/>
          <w:sz w:val="24"/>
          <w:szCs w:val="24"/>
          <w:lang w:val="sr-Cyrl-CS"/>
        </w:rPr>
        <w:t>ш</w:t>
      </w:r>
      <w:r>
        <w:rPr>
          <w:rFonts w:ascii="Arial" w:hAnsi="Arial" w:cs="Arial"/>
          <w:b/>
          <w:bCs/>
          <w:sz w:val="24"/>
          <w:szCs w:val="24"/>
        </w:rPr>
        <w:t>инско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ин</w:t>
      </w:r>
      <w:r>
        <w:rPr>
          <w:rFonts w:ascii="Arial" w:hAnsi="Arial" w:cs="Arial"/>
          <w:b/>
          <w:bCs/>
          <w:sz w:val="24"/>
          <w:szCs w:val="24"/>
          <w:lang w:val="sr-Cyrl-CS"/>
        </w:rPr>
        <w:t>ж</w:t>
      </w:r>
      <w:r>
        <w:rPr>
          <w:rFonts w:ascii="Arial" w:hAnsi="Arial" w:cs="Arial"/>
          <w:b/>
          <w:bCs/>
          <w:sz w:val="24"/>
          <w:szCs w:val="24"/>
        </w:rPr>
        <w:t>ињерство</w:t>
      </w:r>
    </w:p>
    <w:p w:rsidR="00A422DD" w:rsidRPr="000418A4" w:rsidRDefault="002C419B" w:rsidP="00A422DD">
      <w:pPr>
        <w:rPr>
          <w:rFonts w:ascii="Arial" w:hAnsi="Arial" w:cs="Arial"/>
          <w:b/>
          <w:bCs/>
          <w:sz w:val="24"/>
          <w:szCs w:val="24"/>
          <w:lang w:val="sr-Cyrl-CS"/>
        </w:rPr>
      </w:pPr>
      <w:r>
        <w:rPr>
          <w:rFonts w:ascii="Arial" w:hAnsi="Arial" w:cs="Arial"/>
          <w:b/>
          <w:bCs/>
          <w:sz w:val="24"/>
          <w:szCs w:val="24"/>
        </w:rPr>
        <w:t>Ниво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студија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Основне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академске</w:t>
      </w:r>
      <w:r w:rsidR="00A422DD" w:rsidRPr="000418A4"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студије</w:t>
      </w:r>
    </w:p>
    <w:p w:rsidR="00A422DD" w:rsidRPr="00A422DD" w:rsidRDefault="002C419B" w:rsidP="00A422D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Модул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Енергетика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процесна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техника</w:t>
      </w:r>
    </w:p>
    <w:p w:rsidR="00A422DD" w:rsidRPr="00A422DD" w:rsidRDefault="002C419B" w:rsidP="00A422D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Предмет</w:t>
      </w:r>
      <w:r w:rsidR="00A422DD">
        <w:rPr>
          <w:rFonts w:ascii="Arial" w:hAnsi="Arial" w:cs="Arial"/>
          <w:b/>
          <w:bCs/>
          <w:sz w:val="24"/>
          <w:szCs w:val="24"/>
        </w:rPr>
        <w:t>:</w:t>
      </w:r>
      <w:r w:rsidR="00E4485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Пренос</w:t>
      </w:r>
      <w:r w:rsidR="00E4485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топлоте</w:t>
      </w:r>
      <w:r w:rsidR="00E4485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</w:t>
      </w:r>
      <w:r w:rsidR="00E4485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масе</w:t>
      </w:r>
    </w:p>
    <w:p w:rsidR="00A422DD" w:rsidRPr="00A422DD" w:rsidRDefault="002C419B" w:rsidP="00A422D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Број</w:t>
      </w:r>
      <w:r w:rsidR="00A422D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индекса</w:t>
      </w:r>
      <w:r w:rsidR="00A422DD">
        <w:rPr>
          <w:rFonts w:ascii="Arial" w:hAnsi="Arial" w:cs="Arial"/>
          <w:b/>
          <w:bCs/>
          <w:sz w:val="24"/>
          <w:szCs w:val="24"/>
        </w:rPr>
        <w:t>: 139/2006</w:t>
      </w:r>
    </w:p>
    <w:p w:rsidR="00A422DD" w:rsidRDefault="00A422DD" w:rsidP="00A422DD">
      <w:pPr>
        <w:rPr>
          <w:rFonts w:ascii="Arial" w:hAnsi="Arial" w:cs="Arial"/>
          <w:b/>
          <w:bCs/>
          <w:sz w:val="28"/>
          <w:szCs w:val="28"/>
          <w:lang w:val="sr-Cyrl-CS"/>
        </w:rPr>
      </w:pPr>
    </w:p>
    <w:p w:rsidR="00A422DD" w:rsidRPr="00EC6864" w:rsidRDefault="00A422DD" w:rsidP="00A422DD">
      <w:pPr>
        <w:rPr>
          <w:rFonts w:ascii="Arial" w:hAnsi="Arial" w:cs="Arial"/>
          <w:lang w:val="sr-Cyrl-CS"/>
        </w:rPr>
      </w:pPr>
    </w:p>
    <w:p w:rsidR="00A422DD" w:rsidRPr="00A422DD" w:rsidRDefault="002C419B" w:rsidP="00A422D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Ивана</w:t>
      </w:r>
      <w:r w:rsidR="00A422D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Д</w:t>
      </w:r>
      <w:r w:rsidR="00A422DD">
        <w:rPr>
          <w:rFonts w:ascii="Arial" w:hAnsi="Arial" w:cs="Arial"/>
          <w:b/>
          <w:bCs/>
          <w:sz w:val="32"/>
          <w:szCs w:val="32"/>
        </w:rPr>
        <w:t xml:space="preserve">. </w:t>
      </w:r>
      <w:r>
        <w:rPr>
          <w:rFonts w:ascii="Arial" w:hAnsi="Arial" w:cs="Arial"/>
          <w:b/>
          <w:bCs/>
          <w:sz w:val="32"/>
          <w:szCs w:val="32"/>
        </w:rPr>
        <w:t>Николић</w:t>
      </w:r>
    </w:p>
    <w:p w:rsidR="00A422DD" w:rsidRPr="00A422DD" w:rsidRDefault="002C419B" w:rsidP="00A422DD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Исплативост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уградње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соларних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колектора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у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Србији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и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" w:hAnsi="Arial" w:cs="Arial"/>
          <w:b/>
          <w:bCs/>
          <w:sz w:val="40"/>
          <w:szCs w:val="40"/>
        </w:rPr>
        <w:t>Европи</w:t>
      </w:r>
      <w:r w:rsidR="00A422DD">
        <w:rPr>
          <w:rFonts w:ascii="Arial" w:hAnsi="Arial" w:cs="Arial"/>
          <w:b/>
          <w:bCs/>
          <w:sz w:val="40"/>
          <w:szCs w:val="40"/>
        </w:rPr>
        <w:t xml:space="preserve"> </w:t>
      </w:r>
    </w:p>
    <w:p w:rsidR="00A422DD" w:rsidRPr="00A422DD" w:rsidRDefault="002C419B" w:rsidP="00A422D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  <w:szCs w:val="32"/>
        </w:rPr>
        <w:t>завршни</w:t>
      </w:r>
      <w:r w:rsidR="00A422D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рад</w:t>
      </w:r>
    </w:p>
    <w:p w:rsidR="00A422DD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Default="00A422DD" w:rsidP="00A422DD">
      <w:pPr>
        <w:jc w:val="center"/>
        <w:rPr>
          <w:rFonts w:ascii="Arial" w:hAnsi="Arial" w:cs="Arial"/>
          <w:lang w:val="sr-Cyrl-CS"/>
        </w:rPr>
      </w:pPr>
    </w:p>
    <w:p w:rsidR="00A422DD" w:rsidRDefault="00A422DD" w:rsidP="00A422DD">
      <w:pPr>
        <w:rPr>
          <w:rFonts w:ascii="Arial" w:hAnsi="Arial" w:cs="Arial"/>
          <w:lang w:val="sr-Cyrl-CS"/>
        </w:rPr>
      </w:pPr>
    </w:p>
    <w:p w:rsidR="00A422DD" w:rsidRDefault="00A422DD" w:rsidP="00A422DD">
      <w:pPr>
        <w:rPr>
          <w:rFonts w:ascii="Arial" w:hAnsi="Arial" w:cs="Arial"/>
          <w:lang w:val="sr-Cyrl-CS"/>
        </w:rPr>
      </w:pPr>
    </w:p>
    <w:p w:rsidR="00A422DD" w:rsidRDefault="00A422DD" w:rsidP="00A422DD">
      <w:pPr>
        <w:rPr>
          <w:rFonts w:ascii="Arial" w:hAnsi="Arial" w:cs="Arial"/>
          <w:lang w:val="sr-Cyrl-CS"/>
        </w:rPr>
      </w:pPr>
    </w:p>
    <w:tbl>
      <w:tblPr>
        <w:tblW w:w="0" w:type="auto"/>
        <w:tblInd w:w="-106" w:type="dxa"/>
        <w:tblLook w:val="00A0"/>
      </w:tblPr>
      <w:tblGrid>
        <w:gridCol w:w="5495"/>
        <w:gridCol w:w="3559"/>
      </w:tblGrid>
      <w:tr w:rsidR="00A422DD" w:rsidRPr="00BC6C49" w:rsidTr="00472381">
        <w:tc>
          <w:tcPr>
            <w:tcW w:w="5495" w:type="dxa"/>
            <w:vAlign w:val="bottom"/>
          </w:tcPr>
          <w:p w:rsidR="00A422DD" w:rsidRPr="00BC6C49" w:rsidRDefault="002C419B" w:rsidP="00472381">
            <w:pPr>
              <w:spacing w:before="120" w:after="0" w:line="240" w:lineRule="auto"/>
              <w:rPr>
                <w:rFonts w:ascii="Arial" w:hAnsi="Arial" w:cs="Arial"/>
                <w:b/>
                <w:bCs/>
                <w:lang w:val="sr-Cyrl-CS"/>
              </w:rPr>
            </w:pPr>
            <w:r>
              <w:rPr>
                <w:rFonts w:ascii="Arial" w:hAnsi="Arial" w:cs="Arial"/>
                <w:b/>
                <w:bCs/>
              </w:rPr>
              <w:t>Комисија</w:t>
            </w:r>
            <w:r w:rsidR="00A422DD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за</w:t>
            </w:r>
            <w:r w:rsidR="00A422DD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преглед</w:t>
            </w:r>
            <w:r w:rsidR="00A422DD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и</w:t>
            </w:r>
            <w:r w:rsidR="00A422DD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одбрану</w:t>
            </w:r>
            <w:r w:rsidR="00A422DD" w:rsidRPr="00BC6C49">
              <w:rPr>
                <w:rFonts w:ascii="Arial" w:hAnsi="Arial" w:cs="Arial"/>
                <w:b/>
                <w:bCs/>
                <w:lang w:val="sr-Cyrl-CS"/>
              </w:rPr>
              <w:t>:</w:t>
            </w:r>
          </w:p>
          <w:p w:rsidR="00A422DD" w:rsidRPr="00BC6C49" w:rsidRDefault="002C419B" w:rsidP="00472381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284" w:hanging="284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b/>
                <w:bCs/>
              </w:rPr>
              <w:t>Др</w:t>
            </w:r>
            <w:r w:rsidR="00A422DD">
              <w:rPr>
                <w:rFonts w:ascii="Arial" w:hAnsi="Arial" w:cs="Arial"/>
                <w:b/>
                <w:bCs/>
              </w:rPr>
              <w:t xml:space="preserve">. </w:t>
            </w:r>
            <w:r>
              <w:rPr>
                <w:rFonts w:ascii="Arial" w:hAnsi="Arial" w:cs="Arial"/>
                <w:b/>
                <w:bCs/>
              </w:rPr>
              <w:t>Небојша</w:t>
            </w:r>
            <w:r w:rsidR="00A422DD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Лукић</w:t>
            </w:r>
            <w:r w:rsidR="00A422DD">
              <w:rPr>
                <w:rFonts w:ascii="Arial" w:hAnsi="Arial" w:cs="Arial"/>
                <w:b/>
                <w:bCs/>
              </w:rPr>
              <w:t xml:space="preserve"> - </w:t>
            </w:r>
            <w:r>
              <w:rPr>
                <w:rFonts w:ascii="Arial" w:hAnsi="Arial" w:cs="Arial"/>
                <w:b/>
                <w:bCs/>
              </w:rPr>
              <w:t>ментор</w:t>
            </w:r>
          </w:p>
          <w:p w:rsidR="00A422DD" w:rsidRPr="00BC6C49" w:rsidRDefault="00A422DD" w:rsidP="00472381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284" w:hanging="284"/>
              <w:rPr>
                <w:rFonts w:ascii="Arial" w:hAnsi="Arial" w:cs="Arial"/>
                <w:lang w:val="sr-Cyrl-CS"/>
              </w:rPr>
            </w:pPr>
            <w:r w:rsidRPr="00BC6C49">
              <w:rPr>
                <w:rFonts w:ascii="Arial" w:hAnsi="Arial" w:cs="Arial"/>
                <w:lang w:val="sr-Cyrl-CS"/>
              </w:rPr>
              <w:t>________________________________</w:t>
            </w:r>
          </w:p>
          <w:p w:rsidR="00A422DD" w:rsidRPr="00BC6C49" w:rsidRDefault="00A422DD" w:rsidP="00472381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ind w:left="284" w:hanging="284"/>
              <w:rPr>
                <w:rFonts w:ascii="Arial" w:hAnsi="Arial" w:cs="Arial"/>
                <w:lang w:val="sr-Cyrl-CS"/>
              </w:rPr>
            </w:pPr>
            <w:r w:rsidRPr="00BC6C49">
              <w:rPr>
                <w:rFonts w:ascii="Arial" w:hAnsi="Arial" w:cs="Arial"/>
                <w:lang w:val="sr-Cyrl-CS"/>
              </w:rPr>
              <w:t>________________________________</w:t>
            </w:r>
          </w:p>
          <w:p w:rsidR="00A422DD" w:rsidRPr="00BC6C49" w:rsidRDefault="00A422DD" w:rsidP="00472381">
            <w:pPr>
              <w:spacing w:after="0" w:line="240" w:lineRule="auto"/>
              <w:rPr>
                <w:rFonts w:ascii="Arial" w:hAnsi="Arial" w:cs="Arial"/>
                <w:lang w:val="sr-Cyrl-CS"/>
              </w:rPr>
            </w:pPr>
          </w:p>
        </w:tc>
        <w:tc>
          <w:tcPr>
            <w:tcW w:w="3559" w:type="dxa"/>
            <w:vAlign w:val="bottom"/>
          </w:tcPr>
          <w:p w:rsidR="00A422DD" w:rsidRPr="00BC6C49" w:rsidRDefault="002C419B" w:rsidP="00472381">
            <w:pPr>
              <w:spacing w:before="120" w:after="0"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lastRenderedPageBreak/>
              <w:t>Датум</w:t>
            </w:r>
            <w:r w:rsidR="00A422D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одбране</w:t>
            </w:r>
            <w:r w:rsidR="00A422DD" w:rsidRPr="00BC6C49">
              <w:rPr>
                <w:rFonts w:ascii="Arial" w:hAnsi="Arial" w:cs="Arial"/>
                <w:lang w:val="sr-Cyrl-CS"/>
              </w:rPr>
              <w:t>:______________</w:t>
            </w:r>
          </w:p>
          <w:p w:rsidR="00A422DD" w:rsidRPr="00BC6C49" w:rsidRDefault="002C419B" w:rsidP="00472381">
            <w:pPr>
              <w:spacing w:before="120" w:after="0"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>Оцена</w:t>
            </w:r>
            <w:r w:rsidR="00A422DD" w:rsidRPr="00BC6C49">
              <w:rPr>
                <w:rFonts w:ascii="Arial" w:hAnsi="Arial" w:cs="Arial"/>
                <w:lang w:val="sr-Cyrl-CS"/>
              </w:rPr>
              <w:t>:_____________________</w:t>
            </w:r>
          </w:p>
          <w:p w:rsidR="00A422DD" w:rsidRPr="00BC6C49" w:rsidRDefault="00A422DD" w:rsidP="00472381">
            <w:pPr>
              <w:spacing w:after="0" w:line="240" w:lineRule="auto"/>
              <w:rPr>
                <w:rFonts w:ascii="Arial" w:hAnsi="Arial" w:cs="Arial"/>
                <w:lang w:val="sr-Cyrl-CS"/>
              </w:rPr>
            </w:pPr>
          </w:p>
        </w:tc>
      </w:tr>
    </w:tbl>
    <w:p w:rsidR="00A422DD" w:rsidRDefault="00A422DD" w:rsidP="00A422DD">
      <w:pPr>
        <w:spacing w:before="120" w:after="120" w:line="240" w:lineRule="auto"/>
        <w:jc w:val="both"/>
        <w:rPr>
          <w:rFonts w:ascii="Arial" w:hAnsi="Arial" w:cs="Arial"/>
          <w:lang w:val="sr-Cyrl-CS"/>
        </w:rPr>
      </w:pPr>
    </w:p>
    <w:p w:rsidR="00A422DD" w:rsidRPr="000418A4" w:rsidRDefault="002C419B" w:rsidP="00A422DD">
      <w:pPr>
        <w:spacing w:before="120" w:after="120" w:line="240" w:lineRule="auto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У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оквиру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овог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завршног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рада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кандидат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треба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да</w:t>
      </w:r>
      <w:r w:rsidR="00E44856" w:rsidRPr="000418A4">
        <w:rPr>
          <w:rFonts w:ascii="Arial" w:hAnsi="Arial" w:cs="Arial"/>
          <w:lang w:val="es-ES"/>
        </w:rPr>
        <w:t xml:space="preserve"> :</w:t>
      </w:r>
    </w:p>
    <w:p w:rsidR="00A422DD" w:rsidRPr="000418A4" w:rsidRDefault="002C419B" w:rsidP="00E4485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Истражи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питање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исплативости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уградње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соларних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колектора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у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Србији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и</w:t>
      </w:r>
      <w:r w:rsidR="00E44856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Европи</w:t>
      </w:r>
      <w:r w:rsidR="00E44856" w:rsidRPr="000418A4">
        <w:rPr>
          <w:rFonts w:ascii="Arial" w:hAnsi="Arial" w:cs="Arial"/>
          <w:lang w:val="es-ES"/>
        </w:rPr>
        <w:t>.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</w:p>
    <w:p w:rsidR="00A422DD" w:rsidRDefault="002C419B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es-ES"/>
        </w:rPr>
        <w:t>Препоручена</w:t>
      </w:r>
      <w:r w:rsidR="00376A8D" w:rsidRPr="000418A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литература</w:t>
      </w:r>
      <w:r w:rsidR="00A422DD">
        <w:rPr>
          <w:rFonts w:ascii="Arial" w:hAnsi="Arial" w:cs="Arial"/>
          <w:lang w:val="sr-Cyrl-CS"/>
        </w:rPr>
        <w:t>: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sym w:font="Symbol" w:char="F05B"/>
      </w:r>
      <w:r>
        <w:rPr>
          <w:rFonts w:ascii="Arial" w:hAnsi="Arial" w:cs="Arial"/>
          <w:lang w:val="sr-Cyrl-CS"/>
        </w:rPr>
        <w:t>1</w:t>
      </w:r>
      <w:r>
        <w:rPr>
          <w:rFonts w:ascii="Arial" w:hAnsi="Arial" w:cs="Arial"/>
          <w:lang w:val="sr-Cyrl-CS"/>
        </w:rPr>
        <w:sym w:font="Symbol" w:char="F05D"/>
      </w:r>
      <w:r>
        <w:rPr>
          <w:rFonts w:ascii="Arial" w:hAnsi="Arial" w:cs="Arial"/>
          <w:lang w:val="sr-Cyrl-CS"/>
        </w:rPr>
        <w:t xml:space="preserve"> ...............................................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sym w:font="Symbol" w:char="F05B"/>
      </w: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lang w:val="sr-Cyrl-CS"/>
        </w:rPr>
        <w:sym w:font="Symbol" w:char="F05D"/>
      </w:r>
      <w:r>
        <w:rPr>
          <w:rFonts w:ascii="Arial" w:hAnsi="Arial" w:cs="Arial"/>
          <w:lang w:val="sr-Cyrl-CS"/>
        </w:rPr>
        <w:t xml:space="preserve"> ...............................................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sym w:font="Symbol" w:char="F05B"/>
      </w:r>
      <w:r>
        <w:rPr>
          <w:rFonts w:ascii="Arial" w:hAnsi="Arial" w:cs="Arial"/>
          <w:lang w:val="sr-Cyrl-CS"/>
        </w:rPr>
        <w:t>3</w:t>
      </w:r>
      <w:r>
        <w:rPr>
          <w:rFonts w:ascii="Arial" w:hAnsi="Arial" w:cs="Arial"/>
          <w:lang w:val="sr-Cyrl-CS"/>
        </w:rPr>
        <w:sym w:font="Symbol" w:char="F05D"/>
      </w:r>
      <w:r>
        <w:rPr>
          <w:rFonts w:ascii="Arial" w:hAnsi="Arial" w:cs="Arial"/>
          <w:lang w:val="sr-Cyrl-CS"/>
        </w:rPr>
        <w:t xml:space="preserve"> ...............................................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...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</w:p>
    <w:p w:rsidR="00A422DD" w:rsidRPr="000418A4" w:rsidRDefault="00A422DD" w:rsidP="00A422DD">
      <w:pPr>
        <w:jc w:val="both"/>
        <w:rPr>
          <w:rFonts w:ascii="Arial" w:hAnsi="Arial" w:cs="Arial"/>
          <w:lang w:val="es-ES"/>
        </w:rPr>
      </w:pPr>
    </w:p>
    <w:p w:rsidR="00A422DD" w:rsidRDefault="002C419B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es-ES"/>
        </w:rPr>
        <w:t>Крагујевац</w:t>
      </w:r>
      <w:r w:rsidR="00376A8D" w:rsidRPr="000418A4">
        <w:rPr>
          <w:rFonts w:ascii="Arial" w:hAnsi="Arial" w:cs="Arial"/>
          <w:lang w:val="es-ES"/>
        </w:rPr>
        <w:t>,</w:t>
      </w:r>
      <w:r>
        <w:rPr>
          <w:rFonts w:ascii="Arial" w:hAnsi="Arial" w:cs="Arial"/>
          <w:lang w:val="es-ES"/>
        </w:rPr>
        <w:t>датум</w:t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 w:rsidR="00376A8D" w:rsidRPr="000418A4"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>ментор</w:t>
      </w:r>
      <w:r w:rsidR="00A422DD">
        <w:rPr>
          <w:rFonts w:ascii="Arial" w:hAnsi="Arial" w:cs="Arial"/>
          <w:lang w:val="sr-Cyrl-CS"/>
        </w:rPr>
        <w:t>:</w:t>
      </w:r>
    </w:p>
    <w:p w:rsidR="00A422DD" w:rsidRPr="00376A8D" w:rsidRDefault="00A422DD" w:rsidP="00A422DD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</w:t>
      </w:r>
      <w:r>
        <w:rPr>
          <w:rFonts w:ascii="Arial" w:hAnsi="Arial" w:cs="Arial"/>
          <w:lang w:val="sr-Cyrl-CS"/>
        </w:rPr>
        <w:tab/>
      </w:r>
      <w:r w:rsidR="00376A8D" w:rsidRPr="000418A4">
        <w:rPr>
          <w:rFonts w:ascii="Arial" w:hAnsi="Arial" w:cs="Arial"/>
          <w:lang w:val="es-ES"/>
        </w:rPr>
        <w:t xml:space="preserve">                 </w:t>
      </w:r>
      <w:r w:rsidR="002C419B">
        <w:rPr>
          <w:rFonts w:ascii="Arial" w:hAnsi="Arial" w:cs="Arial"/>
        </w:rPr>
        <w:t>Др</w:t>
      </w:r>
      <w:r w:rsidR="00376A8D">
        <w:rPr>
          <w:rFonts w:ascii="Arial" w:hAnsi="Arial" w:cs="Arial"/>
        </w:rPr>
        <w:t xml:space="preserve">. </w:t>
      </w:r>
      <w:r w:rsidR="002C419B">
        <w:rPr>
          <w:rFonts w:ascii="Arial" w:hAnsi="Arial" w:cs="Arial"/>
        </w:rPr>
        <w:t>Небојша</w:t>
      </w:r>
      <w:r w:rsidR="00376A8D">
        <w:rPr>
          <w:rFonts w:ascii="Arial" w:hAnsi="Arial" w:cs="Arial"/>
        </w:rPr>
        <w:t xml:space="preserve"> </w:t>
      </w:r>
      <w:r w:rsidR="002C419B">
        <w:rPr>
          <w:rFonts w:ascii="Arial" w:hAnsi="Arial" w:cs="Arial"/>
        </w:rPr>
        <w:t>Лукић</w:t>
      </w:r>
    </w:p>
    <w:p w:rsidR="00A422DD" w:rsidRDefault="00A422DD" w:rsidP="00A422D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___________________________</w:t>
      </w:r>
    </w:p>
    <w:p w:rsidR="001B4443" w:rsidRDefault="001B4443"/>
    <w:sectPr w:rsidR="001B4443" w:rsidSect="001B4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32925"/>
    <w:multiLevelType w:val="hybridMultilevel"/>
    <w:tmpl w:val="93D28D60"/>
    <w:lvl w:ilvl="0" w:tplc="A6C0C3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93925"/>
    <w:multiLevelType w:val="hybridMultilevel"/>
    <w:tmpl w:val="E06407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E3643FD"/>
    <w:multiLevelType w:val="hybridMultilevel"/>
    <w:tmpl w:val="B2CCB1F2"/>
    <w:lvl w:ilvl="0" w:tplc="952424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compat/>
  <w:rsids>
    <w:rsidRoot w:val="00A422DD"/>
    <w:rsid w:val="000418A4"/>
    <w:rsid w:val="001B4443"/>
    <w:rsid w:val="00202F97"/>
    <w:rsid w:val="002C419B"/>
    <w:rsid w:val="00376A8D"/>
    <w:rsid w:val="005802C5"/>
    <w:rsid w:val="00A422DD"/>
    <w:rsid w:val="00E44856"/>
    <w:rsid w:val="00F80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2DD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22D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2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2D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5</cp:revision>
  <dcterms:created xsi:type="dcterms:W3CDTF">2012-03-11T17:09:00Z</dcterms:created>
  <dcterms:modified xsi:type="dcterms:W3CDTF">2014-04-01T19:10:00Z</dcterms:modified>
</cp:coreProperties>
</file>